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A1F5" w14:textId="677635DD" w:rsidR="00F52847" w:rsidRDefault="008C7FC0" w:rsidP="008C7FC0">
      <w:pPr>
        <w:pStyle w:val="Heading1"/>
      </w:pPr>
      <w:bookmarkStart w:id="0" w:name="_Toc40973538"/>
      <w:r>
        <w:t>Volunteer Expenses Guidance</w:t>
      </w:r>
      <w:bookmarkEnd w:id="0"/>
    </w:p>
    <w:p w14:paraId="3CFD4BB5" w14:textId="4770C18C" w:rsidR="00603066" w:rsidRDefault="00603066" w:rsidP="00603066">
      <w:pPr>
        <w:pStyle w:val="Heading2"/>
      </w:pPr>
      <w:r>
        <w:t>Contents</w:t>
      </w:r>
    </w:p>
    <w:sdt>
      <w:sdtPr>
        <w:id w:val="-1927645131"/>
        <w:docPartObj>
          <w:docPartGallery w:val="Table of Contents"/>
          <w:docPartUnique/>
        </w:docPartObj>
      </w:sdtPr>
      <w:sdtEndPr>
        <w:rPr>
          <w:b/>
          <w:bCs/>
          <w:noProof/>
        </w:rPr>
      </w:sdtEndPr>
      <w:sdtContent>
        <w:p w14:paraId="334BE7A0" w14:textId="6015C57C" w:rsidR="002747C6" w:rsidRDefault="002747C6" w:rsidP="00331815">
          <w:pPr>
            <w:rPr>
              <w:noProof/>
            </w:rPr>
          </w:pPr>
          <w:r>
            <w:fldChar w:fldCharType="begin"/>
          </w:r>
          <w:r>
            <w:instrText xml:space="preserve"> TOC \o "1-3" \h \z \u </w:instrText>
          </w:r>
          <w:r>
            <w:fldChar w:fldCharType="separate"/>
          </w:r>
        </w:p>
        <w:p w14:paraId="0201C4E3" w14:textId="7C5EE134" w:rsidR="002747C6" w:rsidRDefault="00D6497C">
          <w:pPr>
            <w:pStyle w:val="TOC2"/>
            <w:tabs>
              <w:tab w:val="left" w:pos="660"/>
              <w:tab w:val="right" w:leader="dot" w:pos="9016"/>
            </w:tabs>
            <w:rPr>
              <w:noProof/>
            </w:rPr>
          </w:pPr>
          <w:hyperlink w:anchor="_Toc40973539" w:history="1">
            <w:r w:rsidR="002747C6" w:rsidRPr="002158A2">
              <w:rPr>
                <w:rStyle w:val="Hyperlink"/>
                <w:noProof/>
              </w:rPr>
              <w:t>1.</w:t>
            </w:r>
            <w:r w:rsidR="002747C6">
              <w:rPr>
                <w:noProof/>
              </w:rPr>
              <w:tab/>
            </w:r>
            <w:r w:rsidR="002747C6" w:rsidRPr="002158A2">
              <w:rPr>
                <w:rStyle w:val="Hyperlink"/>
                <w:noProof/>
              </w:rPr>
              <w:t>Summary</w:t>
            </w:r>
            <w:r w:rsidR="002747C6">
              <w:rPr>
                <w:noProof/>
                <w:webHidden/>
              </w:rPr>
              <w:tab/>
            </w:r>
            <w:r w:rsidR="002747C6">
              <w:rPr>
                <w:noProof/>
                <w:webHidden/>
              </w:rPr>
              <w:fldChar w:fldCharType="begin"/>
            </w:r>
            <w:r w:rsidR="002747C6">
              <w:rPr>
                <w:noProof/>
                <w:webHidden/>
              </w:rPr>
              <w:instrText xml:space="preserve"> PAGEREF _Toc40973539 \h </w:instrText>
            </w:r>
            <w:r w:rsidR="002747C6">
              <w:rPr>
                <w:noProof/>
                <w:webHidden/>
              </w:rPr>
            </w:r>
            <w:r w:rsidR="002747C6">
              <w:rPr>
                <w:noProof/>
                <w:webHidden/>
              </w:rPr>
              <w:fldChar w:fldCharType="separate"/>
            </w:r>
            <w:r w:rsidR="00331815">
              <w:rPr>
                <w:noProof/>
                <w:webHidden/>
              </w:rPr>
              <w:t>2</w:t>
            </w:r>
            <w:r w:rsidR="002747C6">
              <w:rPr>
                <w:noProof/>
                <w:webHidden/>
              </w:rPr>
              <w:fldChar w:fldCharType="end"/>
            </w:r>
          </w:hyperlink>
        </w:p>
        <w:p w14:paraId="18EAF130" w14:textId="1B24DDFB" w:rsidR="002747C6" w:rsidRDefault="00D6497C">
          <w:pPr>
            <w:pStyle w:val="TOC2"/>
            <w:tabs>
              <w:tab w:val="left" w:pos="660"/>
              <w:tab w:val="right" w:leader="dot" w:pos="9016"/>
            </w:tabs>
            <w:rPr>
              <w:noProof/>
            </w:rPr>
          </w:pPr>
          <w:hyperlink w:anchor="_Toc40973540" w:history="1">
            <w:r w:rsidR="002747C6" w:rsidRPr="002158A2">
              <w:rPr>
                <w:rStyle w:val="Hyperlink"/>
                <w:noProof/>
              </w:rPr>
              <w:t>2.</w:t>
            </w:r>
            <w:r w:rsidR="002747C6">
              <w:rPr>
                <w:noProof/>
              </w:rPr>
              <w:tab/>
            </w:r>
            <w:r w:rsidR="002747C6" w:rsidRPr="002158A2">
              <w:rPr>
                <w:rStyle w:val="Hyperlink"/>
                <w:noProof/>
              </w:rPr>
              <w:t>Introduction</w:t>
            </w:r>
            <w:r w:rsidR="002747C6">
              <w:rPr>
                <w:noProof/>
                <w:webHidden/>
              </w:rPr>
              <w:tab/>
            </w:r>
            <w:r w:rsidR="002747C6">
              <w:rPr>
                <w:noProof/>
                <w:webHidden/>
              </w:rPr>
              <w:fldChar w:fldCharType="begin"/>
            </w:r>
            <w:r w:rsidR="002747C6">
              <w:rPr>
                <w:noProof/>
                <w:webHidden/>
              </w:rPr>
              <w:instrText xml:space="preserve"> PAGEREF _Toc40973540 \h </w:instrText>
            </w:r>
            <w:r w:rsidR="002747C6">
              <w:rPr>
                <w:noProof/>
                <w:webHidden/>
              </w:rPr>
            </w:r>
            <w:r w:rsidR="002747C6">
              <w:rPr>
                <w:noProof/>
                <w:webHidden/>
              </w:rPr>
              <w:fldChar w:fldCharType="separate"/>
            </w:r>
            <w:r w:rsidR="00331815">
              <w:rPr>
                <w:noProof/>
                <w:webHidden/>
              </w:rPr>
              <w:t>2</w:t>
            </w:r>
            <w:r w:rsidR="002747C6">
              <w:rPr>
                <w:noProof/>
                <w:webHidden/>
              </w:rPr>
              <w:fldChar w:fldCharType="end"/>
            </w:r>
          </w:hyperlink>
        </w:p>
        <w:p w14:paraId="0833852D" w14:textId="5FF74817" w:rsidR="002747C6" w:rsidRDefault="00D6497C">
          <w:pPr>
            <w:pStyle w:val="TOC3"/>
            <w:tabs>
              <w:tab w:val="left" w:pos="1100"/>
              <w:tab w:val="right" w:leader="dot" w:pos="9016"/>
            </w:tabs>
            <w:rPr>
              <w:noProof/>
            </w:rPr>
          </w:pPr>
          <w:hyperlink w:anchor="_Toc40973541" w:history="1">
            <w:r w:rsidR="002747C6" w:rsidRPr="002158A2">
              <w:rPr>
                <w:rStyle w:val="Hyperlink"/>
                <w:noProof/>
              </w:rPr>
              <w:t>2.1</w:t>
            </w:r>
            <w:r w:rsidR="002747C6">
              <w:rPr>
                <w:noProof/>
              </w:rPr>
              <w:tab/>
            </w:r>
            <w:r w:rsidR="002747C6" w:rsidRPr="002158A2">
              <w:rPr>
                <w:rStyle w:val="Hyperlink"/>
                <w:noProof/>
              </w:rPr>
              <w:t>Principles</w:t>
            </w:r>
            <w:r w:rsidR="002747C6">
              <w:rPr>
                <w:noProof/>
                <w:webHidden/>
              </w:rPr>
              <w:tab/>
            </w:r>
            <w:r w:rsidR="002747C6">
              <w:rPr>
                <w:noProof/>
                <w:webHidden/>
              </w:rPr>
              <w:fldChar w:fldCharType="begin"/>
            </w:r>
            <w:r w:rsidR="002747C6">
              <w:rPr>
                <w:noProof/>
                <w:webHidden/>
              </w:rPr>
              <w:instrText xml:space="preserve"> PAGEREF _Toc40973541 \h </w:instrText>
            </w:r>
            <w:r w:rsidR="002747C6">
              <w:rPr>
                <w:noProof/>
                <w:webHidden/>
              </w:rPr>
            </w:r>
            <w:r w:rsidR="002747C6">
              <w:rPr>
                <w:noProof/>
                <w:webHidden/>
              </w:rPr>
              <w:fldChar w:fldCharType="separate"/>
            </w:r>
            <w:r w:rsidR="00331815">
              <w:rPr>
                <w:noProof/>
                <w:webHidden/>
              </w:rPr>
              <w:t>2</w:t>
            </w:r>
            <w:r w:rsidR="002747C6">
              <w:rPr>
                <w:noProof/>
                <w:webHidden/>
              </w:rPr>
              <w:fldChar w:fldCharType="end"/>
            </w:r>
          </w:hyperlink>
        </w:p>
        <w:p w14:paraId="3B88C572" w14:textId="7CEDAFF4" w:rsidR="002747C6" w:rsidRDefault="00D6497C">
          <w:pPr>
            <w:pStyle w:val="TOC3"/>
            <w:tabs>
              <w:tab w:val="left" w:pos="1100"/>
              <w:tab w:val="right" w:leader="dot" w:pos="9016"/>
            </w:tabs>
            <w:rPr>
              <w:noProof/>
            </w:rPr>
          </w:pPr>
          <w:hyperlink w:anchor="_Toc40973542" w:history="1">
            <w:r w:rsidR="002747C6" w:rsidRPr="002158A2">
              <w:rPr>
                <w:rStyle w:val="Hyperlink"/>
                <w:noProof/>
              </w:rPr>
              <w:t>2.2</w:t>
            </w:r>
            <w:r w:rsidR="002747C6">
              <w:rPr>
                <w:noProof/>
              </w:rPr>
              <w:tab/>
            </w:r>
            <w:r w:rsidR="002747C6" w:rsidRPr="002158A2">
              <w:rPr>
                <w:rStyle w:val="Hyperlink"/>
                <w:noProof/>
              </w:rPr>
              <w:t>When should I claim?</w:t>
            </w:r>
            <w:r w:rsidR="002747C6">
              <w:rPr>
                <w:noProof/>
                <w:webHidden/>
              </w:rPr>
              <w:tab/>
            </w:r>
            <w:r w:rsidR="002747C6">
              <w:rPr>
                <w:noProof/>
                <w:webHidden/>
              </w:rPr>
              <w:fldChar w:fldCharType="begin"/>
            </w:r>
            <w:r w:rsidR="002747C6">
              <w:rPr>
                <w:noProof/>
                <w:webHidden/>
              </w:rPr>
              <w:instrText xml:space="preserve"> PAGEREF _Toc40973542 \h </w:instrText>
            </w:r>
            <w:r w:rsidR="002747C6">
              <w:rPr>
                <w:noProof/>
                <w:webHidden/>
              </w:rPr>
            </w:r>
            <w:r w:rsidR="002747C6">
              <w:rPr>
                <w:noProof/>
                <w:webHidden/>
              </w:rPr>
              <w:fldChar w:fldCharType="separate"/>
            </w:r>
            <w:r w:rsidR="00331815">
              <w:rPr>
                <w:noProof/>
                <w:webHidden/>
              </w:rPr>
              <w:t>3</w:t>
            </w:r>
            <w:r w:rsidR="002747C6">
              <w:rPr>
                <w:noProof/>
                <w:webHidden/>
              </w:rPr>
              <w:fldChar w:fldCharType="end"/>
            </w:r>
          </w:hyperlink>
        </w:p>
        <w:p w14:paraId="090B85CD" w14:textId="7806F6BB" w:rsidR="002747C6" w:rsidRDefault="00D6497C">
          <w:pPr>
            <w:pStyle w:val="TOC3"/>
            <w:tabs>
              <w:tab w:val="left" w:pos="1100"/>
              <w:tab w:val="right" w:leader="dot" w:pos="9016"/>
            </w:tabs>
            <w:rPr>
              <w:noProof/>
            </w:rPr>
          </w:pPr>
          <w:hyperlink w:anchor="_Toc40973543" w:history="1">
            <w:r w:rsidR="002747C6" w:rsidRPr="002158A2">
              <w:rPr>
                <w:rStyle w:val="Hyperlink"/>
                <w:noProof/>
              </w:rPr>
              <w:t>2.3</w:t>
            </w:r>
            <w:r w:rsidR="002747C6">
              <w:rPr>
                <w:noProof/>
              </w:rPr>
              <w:tab/>
            </w:r>
            <w:r w:rsidR="002747C6" w:rsidRPr="002158A2">
              <w:rPr>
                <w:rStyle w:val="Hyperlink"/>
                <w:noProof/>
              </w:rPr>
              <w:t>False claims</w:t>
            </w:r>
            <w:r w:rsidR="002747C6">
              <w:rPr>
                <w:noProof/>
                <w:webHidden/>
              </w:rPr>
              <w:tab/>
            </w:r>
            <w:r w:rsidR="002747C6">
              <w:rPr>
                <w:noProof/>
                <w:webHidden/>
              </w:rPr>
              <w:fldChar w:fldCharType="begin"/>
            </w:r>
            <w:r w:rsidR="002747C6">
              <w:rPr>
                <w:noProof/>
                <w:webHidden/>
              </w:rPr>
              <w:instrText xml:space="preserve"> PAGEREF _Toc40973543 \h </w:instrText>
            </w:r>
            <w:r w:rsidR="002747C6">
              <w:rPr>
                <w:noProof/>
                <w:webHidden/>
              </w:rPr>
            </w:r>
            <w:r w:rsidR="002747C6">
              <w:rPr>
                <w:noProof/>
                <w:webHidden/>
              </w:rPr>
              <w:fldChar w:fldCharType="separate"/>
            </w:r>
            <w:r w:rsidR="00331815">
              <w:rPr>
                <w:noProof/>
                <w:webHidden/>
              </w:rPr>
              <w:t>3</w:t>
            </w:r>
            <w:r w:rsidR="002747C6">
              <w:rPr>
                <w:noProof/>
                <w:webHidden/>
              </w:rPr>
              <w:fldChar w:fldCharType="end"/>
            </w:r>
          </w:hyperlink>
        </w:p>
        <w:p w14:paraId="1A18C5B8" w14:textId="7B4B8086" w:rsidR="002747C6" w:rsidRDefault="00D6497C">
          <w:pPr>
            <w:pStyle w:val="TOC3"/>
            <w:tabs>
              <w:tab w:val="left" w:pos="1100"/>
              <w:tab w:val="right" w:leader="dot" w:pos="9016"/>
            </w:tabs>
            <w:rPr>
              <w:noProof/>
            </w:rPr>
          </w:pPr>
          <w:hyperlink w:anchor="_Toc40973544" w:history="1">
            <w:r w:rsidR="002747C6" w:rsidRPr="002158A2">
              <w:rPr>
                <w:rStyle w:val="Hyperlink"/>
                <w:noProof/>
              </w:rPr>
              <w:t>2.4</w:t>
            </w:r>
            <w:r w:rsidR="002747C6">
              <w:rPr>
                <w:noProof/>
              </w:rPr>
              <w:tab/>
            </w:r>
            <w:r w:rsidR="002747C6" w:rsidRPr="002158A2">
              <w:rPr>
                <w:rStyle w:val="Hyperlink"/>
                <w:noProof/>
              </w:rPr>
              <w:t>HMRC position</w:t>
            </w:r>
            <w:r w:rsidR="002747C6">
              <w:rPr>
                <w:noProof/>
                <w:webHidden/>
              </w:rPr>
              <w:tab/>
            </w:r>
            <w:r w:rsidR="002747C6">
              <w:rPr>
                <w:noProof/>
                <w:webHidden/>
              </w:rPr>
              <w:fldChar w:fldCharType="begin"/>
            </w:r>
            <w:r w:rsidR="002747C6">
              <w:rPr>
                <w:noProof/>
                <w:webHidden/>
              </w:rPr>
              <w:instrText xml:space="preserve"> PAGEREF _Toc40973544 \h </w:instrText>
            </w:r>
            <w:r w:rsidR="002747C6">
              <w:rPr>
                <w:noProof/>
                <w:webHidden/>
              </w:rPr>
            </w:r>
            <w:r w:rsidR="002747C6">
              <w:rPr>
                <w:noProof/>
                <w:webHidden/>
              </w:rPr>
              <w:fldChar w:fldCharType="separate"/>
            </w:r>
            <w:r w:rsidR="00331815">
              <w:rPr>
                <w:noProof/>
                <w:webHidden/>
              </w:rPr>
              <w:t>3</w:t>
            </w:r>
            <w:r w:rsidR="002747C6">
              <w:rPr>
                <w:noProof/>
                <w:webHidden/>
              </w:rPr>
              <w:fldChar w:fldCharType="end"/>
            </w:r>
          </w:hyperlink>
        </w:p>
        <w:p w14:paraId="4365D8D1" w14:textId="6B121280" w:rsidR="002747C6" w:rsidRDefault="00D6497C">
          <w:pPr>
            <w:pStyle w:val="TOC2"/>
            <w:tabs>
              <w:tab w:val="left" w:pos="660"/>
              <w:tab w:val="right" w:leader="dot" w:pos="9016"/>
            </w:tabs>
            <w:rPr>
              <w:noProof/>
            </w:rPr>
          </w:pPr>
          <w:hyperlink w:anchor="_Toc40973545" w:history="1">
            <w:r w:rsidR="002747C6" w:rsidRPr="002158A2">
              <w:rPr>
                <w:rStyle w:val="Hyperlink"/>
                <w:noProof/>
              </w:rPr>
              <w:t>3.</w:t>
            </w:r>
            <w:r w:rsidR="002747C6">
              <w:rPr>
                <w:noProof/>
              </w:rPr>
              <w:tab/>
            </w:r>
            <w:r w:rsidR="002747C6" w:rsidRPr="002158A2">
              <w:rPr>
                <w:rStyle w:val="Hyperlink"/>
                <w:noProof/>
              </w:rPr>
              <w:t>Check what you are allowed to claim</w:t>
            </w:r>
            <w:r w:rsidR="002747C6">
              <w:rPr>
                <w:noProof/>
                <w:webHidden/>
              </w:rPr>
              <w:tab/>
            </w:r>
            <w:r w:rsidR="002747C6">
              <w:rPr>
                <w:noProof/>
                <w:webHidden/>
              </w:rPr>
              <w:fldChar w:fldCharType="begin"/>
            </w:r>
            <w:r w:rsidR="002747C6">
              <w:rPr>
                <w:noProof/>
                <w:webHidden/>
              </w:rPr>
              <w:instrText xml:space="preserve"> PAGEREF _Toc40973545 \h </w:instrText>
            </w:r>
            <w:r w:rsidR="002747C6">
              <w:rPr>
                <w:noProof/>
                <w:webHidden/>
              </w:rPr>
            </w:r>
            <w:r w:rsidR="002747C6">
              <w:rPr>
                <w:noProof/>
                <w:webHidden/>
              </w:rPr>
              <w:fldChar w:fldCharType="separate"/>
            </w:r>
            <w:r w:rsidR="00331815">
              <w:rPr>
                <w:noProof/>
                <w:webHidden/>
              </w:rPr>
              <w:t>3</w:t>
            </w:r>
            <w:r w:rsidR="002747C6">
              <w:rPr>
                <w:noProof/>
                <w:webHidden/>
              </w:rPr>
              <w:fldChar w:fldCharType="end"/>
            </w:r>
          </w:hyperlink>
        </w:p>
        <w:p w14:paraId="353BB3E0" w14:textId="0E60FA2E" w:rsidR="002747C6" w:rsidRDefault="00D6497C">
          <w:pPr>
            <w:pStyle w:val="TOC3"/>
            <w:tabs>
              <w:tab w:val="left" w:pos="1100"/>
              <w:tab w:val="right" w:leader="dot" w:pos="9016"/>
            </w:tabs>
            <w:rPr>
              <w:noProof/>
            </w:rPr>
          </w:pPr>
          <w:hyperlink w:anchor="_Toc40973546" w:history="1">
            <w:r w:rsidR="002747C6" w:rsidRPr="002158A2">
              <w:rPr>
                <w:rStyle w:val="Hyperlink"/>
                <w:noProof/>
              </w:rPr>
              <w:t>3.1</w:t>
            </w:r>
            <w:r w:rsidR="002747C6">
              <w:rPr>
                <w:noProof/>
              </w:rPr>
              <w:tab/>
            </w:r>
            <w:r w:rsidR="002747C6" w:rsidRPr="002158A2">
              <w:rPr>
                <w:rStyle w:val="Hyperlink"/>
                <w:noProof/>
              </w:rPr>
              <w:t>What can I claim for?</w:t>
            </w:r>
            <w:r w:rsidR="002747C6">
              <w:rPr>
                <w:noProof/>
                <w:webHidden/>
              </w:rPr>
              <w:tab/>
            </w:r>
            <w:r w:rsidR="002747C6">
              <w:rPr>
                <w:noProof/>
                <w:webHidden/>
              </w:rPr>
              <w:fldChar w:fldCharType="begin"/>
            </w:r>
            <w:r w:rsidR="002747C6">
              <w:rPr>
                <w:noProof/>
                <w:webHidden/>
              </w:rPr>
              <w:instrText xml:space="preserve"> PAGEREF _Toc40973546 \h </w:instrText>
            </w:r>
            <w:r w:rsidR="002747C6">
              <w:rPr>
                <w:noProof/>
                <w:webHidden/>
              </w:rPr>
            </w:r>
            <w:r w:rsidR="002747C6">
              <w:rPr>
                <w:noProof/>
                <w:webHidden/>
              </w:rPr>
              <w:fldChar w:fldCharType="separate"/>
            </w:r>
            <w:r w:rsidR="00331815">
              <w:rPr>
                <w:noProof/>
                <w:webHidden/>
              </w:rPr>
              <w:t>3</w:t>
            </w:r>
            <w:r w:rsidR="002747C6">
              <w:rPr>
                <w:noProof/>
                <w:webHidden/>
              </w:rPr>
              <w:fldChar w:fldCharType="end"/>
            </w:r>
          </w:hyperlink>
        </w:p>
        <w:p w14:paraId="4E706C12" w14:textId="428124B9" w:rsidR="002747C6" w:rsidRDefault="00D6497C">
          <w:pPr>
            <w:pStyle w:val="TOC3"/>
            <w:tabs>
              <w:tab w:val="left" w:pos="1100"/>
              <w:tab w:val="right" w:leader="dot" w:pos="9016"/>
            </w:tabs>
            <w:rPr>
              <w:noProof/>
            </w:rPr>
          </w:pPr>
          <w:hyperlink w:anchor="_Toc40973547" w:history="1">
            <w:r w:rsidR="002747C6" w:rsidRPr="002158A2">
              <w:rPr>
                <w:rStyle w:val="Hyperlink"/>
                <w:noProof/>
              </w:rPr>
              <w:t>3.2</w:t>
            </w:r>
            <w:r w:rsidR="002747C6">
              <w:rPr>
                <w:noProof/>
              </w:rPr>
              <w:tab/>
            </w:r>
            <w:r w:rsidR="002747C6" w:rsidRPr="002158A2">
              <w:rPr>
                <w:rStyle w:val="Hyperlink"/>
                <w:noProof/>
              </w:rPr>
              <w:t>Travel</w:t>
            </w:r>
            <w:r w:rsidR="002747C6">
              <w:rPr>
                <w:noProof/>
                <w:webHidden/>
              </w:rPr>
              <w:tab/>
            </w:r>
            <w:r w:rsidR="002747C6">
              <w:rPr>
                <w:noProof/>
                <w:webHidden/>
              </w:rPr>
              <w:fldChar w:fldCharType="begin"/>
            </w:r>
            <w:r w:rsidR="002747C6">
              <w:rPr>
                <w:noProof/>
                <w:webHidden/>
              </w:rPr>
              <w:instrText xml:space="preserve"> PAGEREF _Toc40973547 \h </w:instrText>
            </w:r>
            <w:r w:rsidR="002747C6">
              <w:rPr>
                <w:noProof/>
                <w:webHidden/>
              </w:rPr>
            </w:r>
            <w:r w:rsidR="002747C6">
              <w:rPr>
                <w:noProof/>
                <w:webHidden/>
              </w:rPr>
              <w:fldChar w:fldCharType="separate"/>
            </w:r>
            <w:r w:rsidR="00331815">
              <w:rPr>
                <w:noProof/>
                <w:webHidden/>
              </w:rPr>
              <w:t>4</w:t>
            </w:r>
            <w:r w:rsidR="002747C6">
              <w:rPr>
                <w:noProof/>
                <w:webHidden/>
              </w:rPr>
              <w:fldChar w:fldCharType="end"/>
            </w:r>
          </w:hyperlink>
        </w:p>
        <w:p w14:paraId="49EEC442" w14:textId="67ABBF25" w:rsidR="002747C6" w:rsidRDefault="00D6497C">
          <w:pPr>
            <w:pStyle w:val="TOC3"/>
            <w:tabs>
              <w:tab w:val="left" w:pos="1100"/>
              <w:tab w:val="right" w:leader="dot" w:pos="9016"/>
            </w:tabs>
            <w:rPr>
              <w:noProof/>
            </w:rPr>
          </w:pPr>
          <w:hyperlink w:anchor="_Toc40973548" w:history="1">
            <w:r w:rsidR="002747C6" w:rsidRPr="002158A2">
              <w:rPr>
                <w:rStyle w:val="Hyperlink"/>
                <w:noProof/>
              </w:rPr>
              <w:t>3.3</w:t>
            </w:r>
            <w:r w:rsidR="002747C6">
              <w:rPr>
                <w:noProof/>
              </w:rPr>
              <w:tab/>
            </w:r>
            <w:r w:rsidR="002747C6" w:rsidRPr="002158A2">
              <w:rPr>
                <w:rStyle w:val="Hyperlink"/>
                <w:noProof/>
              </w:rPr>
              <w:t>Meals</w:t>
            </w:r>
            <w:r w:rsidR="002747C6">
              <w:rPr>
                <w:noProof/>
                <w:webHidden/>
              </w:rPr>
              <w:tab/>
            </w:r>
            <w:r w:rsidR="002747C6">
              <w:rPr>
                <w:noProof/>
                <w:webHidden/>
              </w:rPr>
              <w:fldChar w:fldCharType="begin"/>
            </w:r>
            <w:r w:rsidR="002747C6">
              <w:rPr>
                <w:noProof/>
                <w:webHidden/>
              </w:rPr>
              <w:instrText xml:space="preserve"> PAGEREF _Toc40973548 \h </w:instrText>
            </w:r>
            <w:r w:rsidR="002747C6">
              <w:rPr>
                <w:noProof/>
                <w:webHidden/>
              </w:rPr>
            </w:r>
            <w:r w:rsidR="002747C6">
              <w:rPr>
                <w:noProof/>
                <w:webHidden/>
              </w:rPr>
              <w:fldChar w:fldCharType="separate"/>
            </w:r>
            <w:r w:rsidR="00331815">
              <w:rPr>
                <w:noProof/>
                <w:webHidden/>
              </w:rPr>
              <w:t>5</w:t>
            </w:r>
            <w:r w:rsidR="002747C6">
              <w:rPr>
                <w:noProof/>
                <w:webHidden/>
              </w:rPr>
              <w:fldChar w:fldCharType="end"/>
            </w:r>
          </w:hyperlink>
        </w:p>
        <w:p w14:paraId="67EBEA05" w14:textId="60B12C08" w:rsidR="002747C6" w:rsidRDefault="00D6497C">
          <w:pPr>
            <w:pStyle w:val="TOC3"/>
            <w:tabs>
              <w:tab w:val="left" w:pos="1100"/>
              <w:tab w:val="right" w:leader="dot" w:pos="9016"/>
            </w:tabs>
            <w:rPr>
              <w:noProof/>
            </w:rPr>
          </w:pPr>
          <w:hyperlink w:anchor="_Toc40973549" w:history="1">
            <w:r w:rsidR="002747C6" w:rsidRPr="002158A2">
              <w:rPr>
                <w:rStyle w:val="Hyperlink"/>
                <w:noProof/>
              </w:rPr>
              <w:t>3.4</w:t>
            </w:r>
            <w:r w:rsidR="002747C6">
              <w:rPr>
                <w:noProof/>
              </w:rPr>
              <w:tab/>
            </w:r>
            <w:r w:rsidR="002747C6" w:rsidRPr="002158A2">
              <w:rPr>
                <w:rStyle w:val="Hyperlink"/>
                <w:noProof/>
              </w:rPr>
              <w:t>Overnight accommodation</w:t>
            </w:r>
            <w:r w:rsidR="002747C6">
              <w:rPr>
                <w:noProof/>
                <w:webHidden/>
              </w:rPr>
              <w:tab/>
            </w:r>
            <w:r w:rsidR="002747C6">
              <w:rPr>
                <w:noProof/>
                <w:webHidden/>
              </w:rPr>
              <w:fldChar w:fldCharType="begin"/>
            </w:r>
            <w:r w:rsidR="002747C6">
              <w:rPr>
                <w:noProof/>
                <w:webHidden/>
              </w:rPr>
              <w:instrText xml:space="preserve"> PAGEREF _Toc40973549 \h </w:instrText>
            </w:r>
            <w:r w:rsidR="002747C6">
              <w:rPr>
                <w:noProof/>
                <w:webHidden/>
              </w:rPr>
            </w:r>
            <w:r w:rsidR="002747C6">
              <w:rPr>
                <w:noProof/>
                <w:webHidden/>
              </w:rPr>
              <w:fldChar w:fldCharType="separate"/>
            </w:r>
            <w:r w:rsidR="00331815">
              <w:rPr>
                <w:noProof/>
                <w:webHidden/>
              </w:rPr>
              <w:t>6</w:t>
            </w:r>
            <w:r w:rsidR="002747C6">
              <w:rPr>
                <w:noProof/>
                <w:webHidden/>
              </w:rPr>
              <w:fldChar w:fldCharType="end"/>
            </w:r>
          </w:hyperlink>
        </w:p>
        <w:p w14:paraId="607DBE0C" w14:textId="12EB0A52" w:rsidR="002747C6" w:rsidRDefault="00D6497C">
          <w:pPr>
            <w:pStyle w:val="TOC3"/>
            <w:tabs>
              <w:tab w:val="left" w:pos="1100"/>
              <w:tab w:val="right" w:leader="dot" w:pos="9016"/>
            </w:tabs>
            <w:rPr>
              <w:noProof/>
            </w:rPr>
          </w:pPr>
          <w:hyperlink w:anchor="_Toc40973550" w:history="1">
            <w:r w:rsidR="002747C6" w:rsidRPr="002158A2">
              <w:rPr>
                <w:rStyle w:val="Hyperlink"/>
                <w:noProof/>
              </w:rPr>
              <w:t>3.5</w:t>
            </w:r>
            <w:r w:rsidR="002747C6">
              <w:rPr>
                <w:noProof/>
              </w:rPr>
              <w:tab/>
            </w:r>
            <w:r w:rsidR="002747C6" w:rsidRPr="002158A2">
              <w:rPr>
                <w:rStyle w:val="Hyperlink"/>
                <w:noProof/>
              </w:rPr>
              <w:t>Phone, stationery and postage</w:t>
            </w:r>
            <w:r w:rsidR="002747C6">
              <w:rPr>
                <w:noProof/>
                <w:webHidden/>
              </w:rPr>
              <w:tab/>
            </w:r>
            <w:r w:rsidR="002747C6">
              <w:rPr>
                <w:noProof/>
                <w:webHidden/>
              </w:rPr>
              <w:fldChar w:fldCharType="begin"/>
            </w:r>
            <w:r w:rsidR="002747C6">
              <w:rPr>
                <w:noProof/>
                <w:webHidden/>
              </w:rPr>
              <w:instrText xml:space="preserve"> PAGEREF _Toc40973550 \h </w:instrText>
            </w:r>
            <w:r w:rsidR="002747C6">
              <w:rPr>
                <w:noProof/>
                <w:webHidden/>
              </w:rPr>
            </w:r>
            <w:r w:rsidR="002747C6">
              <w:rPr>
                <w:noProof/>
                <w:webHidden/>
              </w:rPr>
              <w:fldChar w:fldCharType="separate"/>
            </w:r>
            <w:r w:rsidR="00331815">
              <w:rPr>
                <w:noProof/>
                <w:webHidden/>
              </w:rPr>
              <w:t>7</w:t>
            </w:r>
            <w:r w:rsidR="002747C6">
              <w:rPr>
                <w:noProof/>
                <w:webHidden/>
              </w:rPr>
              <w:fldChar w:fldCharType="end"/>
            </w:r>
          </w:hyperlink>
        </w:p>
        <w:p w14:paraId="52F0B257" w14:textId="7E2A5671" w:rsidR="002747C6" w:rsidRDefault="00D6497C">
          <w:pPr>
            <w:pStyle w:val="TOC3"/>
            <w:tabs>
              <w:tab w:val="left" w:pos="1100"/>
              <w:tab w:val="right" w:leader="dot" w:pos="9016"/>
            </w:tabs>
            <w:rPr>
              <w:noProof/>
            </w:rPr>
          </w:pPr>
          <w:hyperlink w:anchor="_Toc40973551" w:history="1">
            <w:r w:rsidR="002747C6" w:rsidRPr="002158A2">
              <w:rPr>
                <w:rStyle w:val="Hyperlink"/>
                <w:noProof/>
              </w:rPr>
              <w:t>3.6</w:t>
            </w:r>
            <w:r w:rsidR="002747C6">
              <w:rPr>
                <w:noProof/>
              </w:rPr>
              <w:tab/>
            </w:r>
            <w:r w:rsidR="002747C6" w:rsidRPr="002158A2">
              <w:rPr>
                <w:rStyle w:val="Hyperlink"/>
                <w:noProof/>
              </w:rPr>
              <w:t>Carers and childcare</w:t>
            </w:r>
            <w:r w:rsidR="002747C6">
              <w:rPr>
                <w:noProof/>
                <w:webHidden/>
              </w:rPr>
              <w:tab/>
            </w:r>
            <w:r w:rsidR="002747C6">
              <w:rPr>
                <w:noProof/>
                <w:webHidden/>
              </w:rPr>
              <w:fldChar w:fldCharType="begin"/>
            </w:r>
            <w:r w:rsidR="002747C6">
              <w:rPr>
                <w:noProof/>
                <w:webHidden/>
              </w:rPr>
              <w:instrText xml:space="preserve"> PAGEREF _Toc40973551 \h </w:instrText>
            </w:r>
            <w:r w:rsidR="002747C6">
              <w:rPr>
                <w:noProof/>
                <w:webHidden/>
              </w:rPr>
            </w:r>
            <w:r w:rsidR="002747C6">
              <w:rPr>
                <w:noProof/>
                <w:webHidden/>
              </w:rPr>
              <w:fldChar w:fldCharType="separate"/>
            </w:r>
            <w:r w:rsidR="00331815">
              <w:rPr>
                <w:noProof/>
                <w:webHidden/>
              </w:rPr>
              <w:t>7</w:t>
            </w:r>
            <w:r w:rsidR="002747C6">
              <w:rPr>
                <w:noProof/>
                <w:webHidden/>
              </w:rPr>
              <w:fldChar w:fldCharType="end"/>
            </w:r>
          </w:hyperlink>
        </w:p>
        <w:p w14:paraId="76F6A797" w14:textId="62231D3C" w:rsidR="002747C6" w:rsidRDefault="00D6497C">
          <w:pPr>
            <w:pStyle w:val="TOC2"/>
            <w:tabs>
              <w:tab w:val="left" w:pos="660"/>
              <w:tab w:val="right" w:leader="dot" w:pos="9016"/>
            </w:tabs>
            <w:rPr>
              <w:noProof/>
            </w:rPr>
          </w:pPr>
          <w:hyperlink w:anchor="_Toc40973552" w:history="1">
            <w:r w:rsidR="002747C6" w:rsidRPr="002158A2">
              <w:rPr>
                <w:rStyle w:val="Hyperlink"/>
                <w:noProof/>
              </w:rPr>
              <w:t>4.</w:t>
            </w:r>
            <w:r w:rsidR="002747C6">
              <w:rPr>
                <w:noProof/>
              </w:rPr>
              <w:tab/>
            </w:r>
            <w:r w:rsidR="002747C6" w:rsidRPr="002158A2">
              <w:rPr>
                <w:rStyle w:val="Hyperlink"/>
                <w:noProof/>
              </w:rPr>
              <w:t>Obtain a claim form</w:t>
            </w:r>
            <w:r w:rsidR="002747C6">
              <w:rPr>
                <w:noProof/>
                <w:webHidden/>
              </w:rPr>
              <w:tab/>
            </w:r>
            <w:r w:rsidR="002747C6">
              <w:rPr>
                <w:noProof/>
                <w:webHidden/>
              </w:rPr>
              <w:fldChar w:fldCharType="begin"/>
            </w:r>
            <w:r w:rsidR="002747C6">
              <w:rPr>
                <w:noProof/>
                <w:webHidden/>
              </w:rPr>
              <w:instrText xml:space="preserve"> PAGEREF _Toc40973552 \h </w:instrText>
            </w:r>
            <w:r w:rsidR="002747C6">
              <w:rPr>
                <w:noProof/>
                <w:webHidden/>
              </w:rPr>
            </w:r>
            <w:r w:rsidR="002747C6">
              <w:rPr>
                <w:noProof/>
                <w:webHidden/>
              </w:rPr>
              <w:fldChar w:fldCharType="separate"/>
            </w:r>
            <w:r w:rsidR="00331815">
              <w:rPr>
                <w:noProof/>
                <w:webHidden/>
              </w:rPr>
              <w:t>7</w:t>
            </w:r>
            <w:r w:rsidR="002747C6">
              <w:rPr>
                <w:noProof/>
                <w:webHidden/>
              </w:rPr>
              <w:fldChar w:fldCharType="end"/>
            </w:r>
          </w:hyperlink>
        </w:p>
        <w:p w14:paraId="6F8852F3" w14:textId="52544133" w:rsidR="002747C6" w:rsidRDefault="00D6497C">
          <w:pPr>
            <w:pStyle w:val="TOC3"/>
            <w:tabs>
              <w:tab w:val="left" w:pos="1100"/>
              <w:tab w:val="right" w:leader="dot" w:pos="9016"/>
            </w:tabs>
            <w:rPr>
              <w:noProof/>
            </w:rPr>
          </w:pPr>
          <w:hyperlink w:anchor="_Toc40973553" w:history="1">
            <w:r w:rsidR="002747C6" w:rsidRPr="002158A2">
              <w:rPr>
                <w:rStyle w:val="Hyperlink"/>
                <w:noProof/>
              </w:rPr>
              <w:t>4.1</w:t>
            </w:r>
            <w:r w:rsidR="002747C6">
              <w:rPr>
                <w:noProof/>
              </w:rPr>
              <w:tab/>
            </w:r>
            <w:r w:rsidR="002747C6" w:rsidRPr="002158A2">
              <w:rPr>
                <w:rStyle w:val="Hyperlink"/>
                <w:noProof/>
              </w:rPr>
              <w:t>Before making a claim for the first time</w:t>
            </w:r>
            <w:r w:rsidR="002747C6">
              <w:rPr>
                <w:noProof/>
                <w:webHidden/>
              </w:rPr>
              <w:tab/>
            </w:r>
            <w:r w:rsidR="002747C6">
              <w:rPr>
                <w:noProof/>
                <w:webHidden/>
              </w:rPr>
              <w:fldChar w:fldCharType="begin"/>
            </w:r>
            <w:r w:rsidR="002747C6">
              <w:rPr>
                <w:noProof/>
                <w:webHidden/>
              </w:rPr>
              <w:instrText xml:space="preserve"> PAGEREF _Toc40973553 \h </w:instrText>
            </w:r>
            <w:r w:rsidR="002747C6">
              <w:rPr>
                <w:noProof/>
                <w:webHidden/>
              </w:rPr>
            </w:r>
            <w:r w:rsidR="002747C6">
              <w:rPr>
                <w:noProof/>
                <w:webHidden/>
              </w:rPr>
              <w:fldChar w:fldCharType="separate"/>
            </w:r>
            <w:r w:rsidR="00331815">
              <w:rPr>
                <w:noProof/>
                <w:webHidden/>
              </w:rPr>
              <w:t>7</w:t>
            </w:r>
            <w:r w:rsidR="002747C6">
              <w:rPr>
                <w:noProof/>
                <w:webHidden/>
              </w:rPr>
              <w:fldChar w:fldCharType="end"/>
            </w:r>
          </w:hyperlink>
        </w:p>
        <w:p w14:paraId="5BE3214C" w14:textId="51F4C760" w:rsidR="002747C6" w:rsidRDefault="00D6497C">
          <w:pPr>
            <w:pStyle w:val="TOC3"/>
            <w:tabs>
              <w:tab w:val="left" w:pos="1100"/>
              <w:tab w:val="right" w:leader="dot" w:pos="9016"/>
            </w:tabs>
            <w:rPr>
              <w:noProof/>
            </w:rPr>
          </w:pPr>
          <w:hyperlink w:anchor="_Toc40973554" w:history="1">
            <w:r w:rsidR="002747C6" w:rsidRPr="002158A2">
              <w:rPr>
                <w:rStyle w:val="Hyperlink"/>
                <w:noProof/>
              </w:rPr>
              <w:t>4.2</w:t>
            </w:r>
            <w:r w:rsidR="002747C6">
              <w:rPr>
                <w:noProof/>
              </w:rPr>
              <w:tab/>
            </w:r>
            <w:r w:rsidR="002747C6" w:rsidRPr="002158A2">
              <w:rPr>
                <w:rStyle w:val="Hyperlink"/>
                <w:noProof/>
              </w:rPr>
              <w:t>Expense claim form</w:t>
            </w:r>
            <w:r w:rsidR="002747C6">
              <w:rPr>
                <w:noProof/>
                <w:webHidden/>
              </w:rPr>
              <w:tab/>
            </w:r>
            <w:r w:rsidR="002747C6">
              <w:rPr>
                <w:noProof/>
                <w:webHidden/>
              </w:rPr>
              <w:fldChar w:fldCharType="begin"/>
            </w:r>
            <w:r w:rsidR="002747C6">
              <w:rPr>
                <w:noProof/>
                <w:webHidden/>
              </w:rPr>
              <w:instrText xml:space="preserve"> PAGEREF _Toc40973554 \h </w:instrText>
            </w:r>
            <w:r w:rsidR="002747C6">
              <w:rPr>
                <w:noProof/>
                <w:webHidden/>
              </w:rPr>
            </w:r>
            <w:r w:rsidR="002747C6">
              <w:rPr>
                <w:noProof/>
                <w:webHidden/>
              </w:rPr>
              <w:fldChar w:fldCharType="separate"/>
            </w:r>
            <w:r w:rsidR="00331815">
              <w:rPr>
                <w:noProof/>
                <w:webHidden/>
              </w:rPr>
              <w:t>8</w:t>
            </w:r>
            <w:r w:rsidR="002747C6">
              <w:rPr>
                <w:noProof/>
                <w:webHidden/>
              </w:rPr>
              <w:fldChar w:fldCharType="end"/>
            </w:r>
          </w:hyperlink>
        </w:p>
        <w:p w14:paraId="3381458A" w14:textId="068F1A7C" w:rsidR="002747C6" w:rsidRDefault="00D6497C">
          <w:pPr>
            <w:pStyle w:val="TOC3"/>
            <w:tabs>
              <w:tab w:val="left" w:pos="1100"/>
              <w:tab w:val="right" w:leader="dot" w:pos="9016"/>
            </w:tabs>
            <w:rPr>
              <w:noProof/>
            </w:rPr>
          </w:pPr>
          <w:hyperlink w:anchor="_Toc40973555" w:history="1">
            <w:r w:rsidR="002747C6" w:rsidRPr="002158A2">
              <w:rPr>
                <w:rStyle w:val="Hyperlink"/>
                <w:noProof/>
              </w:rPr>
              <w:t>4.3</w:t>
            </w:r>
            <w:r w:rsidR="002747C6">
              <w:rPr>
                <w:noProof/>
              </w:rPr>
              <w:tab/>
            </w:r>
            <w:r w:rsidR="002747C6" w:rsidRPr="002158A2">
              <w:rPr>
                <w:rStyle w:val="Hyperlink"/>
                <w:noProof/>
              </w:rPr>
              <w:t>BucksVision and Sightlife Wales</w:t>
            </w:r>
            <w:r w:rsidR="002747C6">
              <w:rPr>
                <w:noProof/>
                <w:webHidden/>
              </w:rPr>
              <w:tab/>
            </w:r>
            <w:r w:rsidR="002747C6">
              <w:rPr>
                <w:noProof/>
                <w:webHidden/>
              </w:rPr>
              <w:fldChar w:fldCharType="begin"/>
            </w:r>
            <w:r w:rsidR="002747C6">
              <w:rPr>
                <w:noProof/>
                <w:webHidden/>
              </w:rPr>
              <w:instrText xml:space="preserve"> PAGEREF _Toc40973555 \h </w:instrText>
            </w:r>
            <w:r w:rsidR="002747C6">
              <w:rPr>
                <w:noProof/>
                <w:webHidden/>
              </w:rPr>
            </w:r>
            <w:r w:rsidR="002747C6">
              <w:rPr>
                <w:noProof/>
                <w:webHidden/>
              </w:rPr>
              <w:fldChar w:fldCharType="separate"/>
            </w:r>
            <w:r w:rsidR="00331815">
              <w:rPr>
                <w:noProof/>
                <w:webHidden/>
              </w:rPr>
              <w:t>8</w:t>
            </w:r>
            <w:r w:rsidR="002747C6">
              <w:rPr>
                <w:noProof/>
                <w:webHidden/>
              </w:rPr>
              <w:fldChar w:fldCharType="end"/>
            </w:r>
          </w:hyperlink>
        </w:p>
        <w:p w14:paraId="01558C50" w14:textId="4EEEDF01" w:rsidR="002747C6" w:rsidRDefault="00D6497C">
          <w:pPr>
            <w:pStyle w:val="TOC2"/>
            <w:tabs>
              <w:tab w:val="left" w:pos="660"/>
              <w:tab w:val="right" w:leader="dot" w:pos="9016"/>
            </w:tabs>
            <w:rPr>
              <w:noProof/>
            </w:rPr>
          </w:pPr>
          <w:hyperlink w:anchor="_Toc40973556" w:history="1">
            <w:r w:rsidR="002747C6" w:rsidRPr="002158A2">
              <w:rPr>
                <w:rStyle w:val="Hyperlink"/>
                <w:noProof/>
              </w:rPr>
              <w:t>5.</w:t>
            </w:r>
            <w:r w:rsidR="002747C6">
              <w:rPr>
                <w:noProof/>
              </w:rPr>
              <w:tab/>
            </w:r>
            <w:r w:rsidR="002747C6" w:rsidRPr="002158A2">
              <w:rPr>
                <w:rStyle w:val="Hyperlink"/>
                <w:noProof/>
              </w:rPr>
              <w:t>Send claim to your volunteer manager</w:t>
            </w:r>
            <w:r w:rsidR="002747C6">
              <w:rPr>
                <w:noProof/>
                <w:webHidden/>
              </w:rPr>
              <w:tab/>
            </w:r>
            <w:r w:rsidR="002747C6">
              <w:rPr>
                <w:noProof/>
                <w:webHidden/>
              </w:rPr>
              <w:fldChar w:fldCharType="begin"/>
            </w:r>
            <w:r w:rsidR="002747C6">
              <w:rPr>
                <w:noProof/>
                <w:webHidden/>
              </w:rPr>
              <w:instrText xml:space="preserve"> PAGEREF _Toc40973556 \h </w:instrText>
            </w:r>
            <w:r w:rsidR="002747C6">
              <w:rPr>
                <w:noProof/>
                <w:webHidden/>
              </w:rPr>
            </w:r>
            <w:r w:rsidR="002747C6">
              <w:rPr>
                <w:noProof/>
                <w:webHidden/>
              </w:rPr>
              <w:fldChar w:fldCharType="separate"/>
            </w:r>
            <w:r w:rsidR="00331815">
              <w:rPr>
                <w:noProof/>
                <w:webHidden/>
              </w:rPr>
              <w:t>8</w:t>
            </w:r>
            <w:r w:rsidR="002747C6">
              <w:rPr>
                <w:noProof/>
                <w:webHidden/>
              </w:rPr>
              <w:fldChar w:fldCharType="end"/>
            </w:r>
          </w:hyperlink>
        </w:p>
        <w:p w14:paraId="49F48FFC" w14:textId="119BF7F6" w:rsidR="002747C6" w:rsidRDefault="00D6497C">
          <w:pPr>
            <w:pStyle w:val="TOC2"/>
            <w:tabs>
              <w:tab w:val="left" w:pos="660"/>
              <w:tab w:val="right" w:leader="dot" w:pos="9016"/>
            </w:tabs>
            <w:rPr>
              <w:noProof/>
            </w:rPr>
          </w:pPr>
          <w:hyperlink w:anchor="_Toc40973557" w:history="1">
            <w:r w:rsidR="002747C6" w:rsidRPr="002158A2">
              <w:rPr>
                <w:rStyle w:val="Hyperlink"/>
                <w:noProof/>
              </w:rPr>
              <w:t>6.</w:t>
            </w:r>
            <w:r w:rsidR="002747C6">
              <w:rPr>
                <w:noProof/>
              </w:rPr>
              <w:tab/>
            </w:r>
            <w:r w:rsidR="002747C6" w:rsidRPr="002158A2">
              <w:rPr>
                <w:rStyle w:val="Hyperlink"/>
                <w:noProof/>
              </w:rPr>
              <w:t>Volunteer manager approves the claim</w:t>
            </w:r>
            <w:r w:rsidR="002747C6">
              <w:rPr>
                <w:noProof/>
                <w:webHidden/>
              </w:rPr>
              <w:tab/>
            </w:r>
            <w:r w:rsidR="002747C6">
              <w:rPr>
                <w:noProof/>
                <w:webHidden/>
              </w:rPr>
              <w:fldChar w:fldCharType="begin"/>
            </w:r>
            <w:r w:rsidR="002747C6">
              <w:rPr>
                <w:noProof/>
                <w:webHidden/>
              </w:rPr>
              <w:instrText xml:space="preserve"> PAGEREF _Toc40973557 \h </w:instrText>
            </w:r>
            <w:r w:rsidR="002747C6">
              <w:rPr>
                <w:noProof/>
                <w:webHidden/>
              </w:rPr>
            </w:r>
            <w:r w:rsidR="002747C6">
              <w:rPr>
                <w:noProof/>
                <w:webHidden/>
              </w:rPr>
              <w:fldChar w:fldCharType="separate"/>
            </w:r>
            <w:r w:rsidR="00331815">
              <w:rPr>
                <w:noProof/>
                <w:webHidden/>
              </w:rPr>
              <w:t>8</w:t>
            </w:r>
            <w:r w:rsidR="002747C6">
              <w:rPr>
                <w:noProof/>
                <w:webHidden/>
              </w:rPr>
              <w:fldChar w:fldCharType="end"/>
            </w:r>
          </w:hyperlink>
        </w:p>
        <w:p w14:paraId="464495DB" w14:textId="1D0D44B9" w:rsidR="002747C6" w:rsidRDefault="00D6497C">
          <w:pPr>
            <w:pStyle w:val="TOC2"/>
            <w:tabs>
              <w:tab w:val="left" w:pos="660"/>
              <w:tab w:val="right" w:leader="dot" w:pos="9016"/>
            </w:tabs>
            <w:rPr>
              <w:noProof/>
            </w:rPr>
          </w:pPr>
          <w:hyperlink w:anchor="_Toc40973558" w:history="1">
            <w:r w:rsidR="002747C6" w:rsidRPr="002158A2">
              <w:rPr>
                <w:rStyle w:val="Hyperlink"/>
                <w:noProof/>
              </w:rPr>
              <w:t>7.</w:t>
            </w:r>
            <w:r w:rsidR="002747C6">
              <w:rPr>
                <w:noProof/>
              </w:rPr>
              <w:tab/>
            </w:r>
            <w:r w:rsidR="002747C6" w:rsidRPr="002158A2">
              <w:rPr>
                <w:rStyle w:val="Hyperlink"/>
                <w:noProof/>
              </w:rPr>
              <w:t>Finance refunds to your bank account</w:t>
            </w:r>
            <w:r w:rsidR="002747C6">
              <w:rPr>
                <w:noProof/>
                <w:webHidden/>
              </w:rPr>
              <w:tab/>
            </w:r>
            <w:r w:rsidR="002747C6">
              <w:rPr>
                <w:noProof/>
                <w:webHidden/>
              </w:rPr>
              <w:fldChar w:fldCharType="begin"/>
            </w:r>
            <w:r w:rsidR="002747C6">
              <w:rPr>
                <w:noProof/>
                <w:webHidden/>
              </w:rPr>
              <w:instrText xml:space="preserve"> PAGEREF _Toc40973558 \h </w:instrText>
            </w:r>
            <w:r w:rsidR="002747C6">
              <w:rPr>
                <w:noProof/>
                <w:webHidden/>
              </w:rPr>
            </w:r>
            <w:r w:rsidR="002747C6">
              <w:rPr>
                <w:noProof/>
                <w:webHidden/>
              </w:rPr>
              <w:fldChar w:fldCharType="separate"/>
            </w:r>
            <w:r w:rsidR="00331815">
              <w:rPr>
                <w:noProof/>
                <w:webHidden/>
              </w:rPr>
              <w:t>8</w:t>
            </w:r>
            <w:r w:rsidR="002747C6">
              <w:rPr>
                <w:noProof/>
                <w:webHidden/>
              </w:rPr>
              <w:fldChar w:fldCharType="end"/>
            </w:r>
          </w:hyperlink>
        </w:p>
        <w:p w14:paraId="5035D9A9" w14:textId="53D23953" w:rsidR="002747C6" w:rsidRDefault="00D6497C">
          <w:pPr>
            <w:pStyle w:val="TOC2"/>
            <w:tabs>
              <w:tab w:val="left" w:pos="660"/>
              <w:tab w:val="right" w:leader="dot" w:pos="9016"/>
            </w:tabs>
            <w:rPr>
              <w:noProof/>
            </w:rPr>
          </w:pPr>
          <w:hyperlink w:anchor="_Toc40973559" w:history="1">
            <w:r w:rsidR="002747C6" w:rsidRPr="002158A2">
              <w:rPr>
                <w:rStyle w:val="Hyperlink"/>
                <w:noProof/>
              </w:rPr>
              <w:t>8.</w:t>
            </w:r>
            <w:r w:rsidR="002747C6">
              <w:rPr>
                <w:noProof/>
              </w:rPr>
              <w:tab/>
            </w:r>
            <w:r w:rsidR="002747C6" w:rsidRPr="002158A2">
              <w:rPr>
                <w:rStyle w:val="Hyperlink"/>
                <w:noProof/>
              </w:rPr>
              <w:t>Support with your expenses claim</w:t>
            </w:r>
            <w:r w:rsidR="002747C6">
              <w:rPr>
                <w:noProof/>
                <w:webHidden/>
              </w:rPr>
              <w:tab/>
            </w:r>
            <w:r w:rsidR="002747C6">
              <w:rPr>
                <w:noProof/>
                <w:webHidden/>
              </w:rPr>
              <w:fldChar w:fldCharType="begin"/>
            </w:r>
            <w:r w:rsidR="002747C6">
              <w:rPr>
                <w:noProof/>
                <w:webHidden/>
              </w:rPr>
              <w:instrText xml:space="preserve"> PAGEREF _Toc40973559 \h </w:instrText>
            </w:r>
            <w:r w:rsidR="002747C6">
              <w:rPr>
                <w:noProof/>
                <w:webHidden/>
              </w:rPr>
            </w:r>
            <w:r w:rsidR="002747C6">
              <w:rPr>
                <w:noProof/>
                <w:webHidden/>
              </w:rPr>
              <w:fldChar w:fldCharType="separate"/>
            </w:r>
            <w:r w:rsidR="00331815">
              <w:rPr>
                <w:noProof/>
                <w:webHidden/>
              </w:rPr>
              <w:t>9</w:t>
            </w:r>
            <w:r w:rsidR="002747C6">
              <w:rPr>
                <w:noProof/>
                <w:webHidden/>
              </w:rPr>
              <w:fldChar w:fldCharType="end"/>
            </w:r>
          </w:hyperlink>
        </w:p>
        <w:p w14:paraId="48B45D66" w14:textId="3C431AFD" w:rsidR="002747C6" w:rsidRDefault="002747C6">
          <w:r>
            <w:rPr>
              <w:b/>
              <w:bCs/>
              <w:noProof/>
            </w:rPr>
            <w:fldChar w:fldCharType="end"/>
          </w:r>
        </w:p>
      </w:sdtContent>
    </w:sdt>
    <w:p w14:paraId="4F737F73" w14:textId="77777777" w:rsidR="00B97EAC" w:rsidRPr="00B97EAC" w:rsidRDefault="00B97EAC" w:rsidP="00B97EAC"/>
    <w:p w14:paraId="5C1896AB" w14:textId="77777777" w:rsidR="00351AC1" w:rsidRDefault="00351AC1">
      <w:pPr>
        <w:rPr>
          <w:b/>
          <w:sz w:val="36"/>
        </w:rPr>
      </w:pPr>
      <w:bookmarkStart w:id="1" w:name="_Toc40973539"/>
      <w:r>
        <w:br w:type="page"/>
      </w:r>
    </w:p>
    <w:p w14:paraId="10ABE2EC" w14:textId="24885EB3" w:rsidR="008C7FC0" w:rsidRDefault="008C7FC0" w:rsidP="008C7FC0">
      <w:pPr>
        <w:pStyle w:val="Heading2"/>
        <w:numPr>
          <w:ilvl w:val="0"/>
          <w:numId w:val="8"/>
        </w:numPr>
      </w:pPr>
      <w:r>
        <w:lastRenderedPageBreak/>
        <w:t>Summary</w:t>
      </w:r>
      <w:bookmarkEnd w:id="1"/>
    </w:p>
    <w:p w14:paraId="1E1530FE" w14:textId="42EC5CAF" w:rsidR="008C7FC0" w:rsidRDefault="008C7FC0" w:rsidP="008C7FC0">
      <w:r>
        <w:t>This document is to provide guidance for volunteers, customers and community members who may need to claim expenses. It describes the overall principles and the steps in the process.</w:t>
      </w:r>
    </w:p>
    <w:p w14:paraId="00AC7022" w14:textId="7256718F" w:rsidR="008C7FC0" w:rsidRDefault="008C7FC0" w:rsidP="008C7FC0"/>
    <w:p w14:paraId="794F7767" w14:textId="5630C7BF" w:rsidR="008C7FC0" w:rsidRDefault="008C7FC0" w:rsidP="008C7FC0">
      <w:r>
        <w:t>Before you make your first claim, you need to provide a BACS Volunteer Expenses Form so that Finance can refund expenses directly into your bank account.</w:t>
      </w:r>
    </w:p>
    <w:p w14:paraId="286BC474" w14:textId="495C565B" w:rsidR="008C7FC0" w:rsidRDefault="008C7FC0" w:rsidP="008C7FC0"/>
    <w:p w14:paraId="7669AE15" w14:textId="26954542" w:rsidR="008C7FC0" w:rsidRDefault="008C7FC0" w:rsidP="008C7FC0">
      <w:r>
        <w:t>The key steps in the process are:</w:t>
      </w:r>
    </w:p>
    <w:p w14:paraId="478EB544" w14:textId="285AAE16" w:rsidR="008C7FC0" w:rsidRDefault="008C7FC0" w:rsidP="008C7FC0">
      <w:pPr>
        <w:pStyle w:val="ListBullet"/>
      </w:pPr>
      <w:r>
        <w:t xml:space="preserve">Check what you </w:t>
      </w:r>
      <w:proofErr w:type="gramStart"/>
      <w:r>
        <w:t>are allowed to</w:t>
      </w:r>
      <w:proofErr w:type="gramEnd"/>
      <w:r>
        <w:t xml:space="preserve"> claim</w:t>
      </w:r>
    </w:p>
    <w:p w14:paraId="39D55996" w14:textId="727D281C" w:rsidR="008C7FC0" w:rsidRDefault="008C7FC0" w:rsidP="008C7FC0">
      <w:pPr>
        <w:pStyle w:val="ListBullet"/>
      </w:pPr>
      <w:r>
        <w:t>Obtain a claim form</w:t>
      </w:r>
    </w:p>
    <w:p w14:paraId="4678A612" w14:textId="389FFEAA" w:rsidR="008C7FC0" w:rsidRDefault="008C7FC0" w:rsidP="008C7FC0">
      <w:pPr>
        <w:pStyle w:val="ListBullet"/>
      </w:pPr>
      <w:r>
        <w:t>Send the completed form with receipts to your volunteer manager</w:t>
      </w:r>
      <w:r w:rsidR="009C5A2F">
        <w:t xml:space="preserve"> or key contact</w:t>
      </w:r>
    </w:p>
    <w:p w14:paraId="233FB099" w14:textId="62DB6977" w:rsidR="008C7FC0" w:rsidRDefault="008C7FC0" w:rsidP="008C7FC0">
      <w:pPr>
        <w:pStyle w:val="ListBullet"/>
      </w:pPr>
      <w:r>
        <w:t>Finance aim to get the refund into your bank account within 12 working days</w:t>
      </w:r>
      <w:r w:rsidR="00B84E88">
        <w:t>.</w:t>
      </w:r>
    </w:p>
    <w:p w14:paraId="45864202" w14:textId="4A9F2D4E" w:rsidR="008C7FC0" w:rsidRDefault="008C7FC0" w:rsidP="008C7FC0">
      <w:pPr>
        <w:pStyle w:val="ListBullet"/>
        <w:numPr>
          <w:ilvl w:val="0"/>
          <w:numId w:val="0"/>
        </w:numPr>
        <w:ind w:left="360" w:hanging="360"/>
      </w:pPr>
    </w:p>
    <w:p w14:paraId="398BB94F" w14:textId="77777777" w:rsidR="008C7FC0" w:rsidRDefault="008C7FC0" w:rsidP="008C7FC0">
      <w:pPr>
        <w:pStyle w:val="ListBullet"/>
        <w:numPr>
          <w:ilvl w:val="0"/>
          <w:numId w:val="0"/>
        </w:numPr>
        <w:ind w:left="360" w:hanging="360"/>
      </w:pPr>
      <w:r>
        <w:t>Each of these steps is described in the sections that follow.</w:t>
      </w:r>
    </w:p>
    <w:p w14:paraId="7AE18C89" w14:textId="77777777" w:rsidR="008C7FC0" w:rsidRDefault="008C7FC0" w:rsidP="008C7FC0">
      <w:pPr>
        <w:pStyle w:val="ListBullet"/>
        <w:numPr>
          <w:ilvl w:val="0"/>
          <w:numId w:val="0"/>
        </w:numPr>
        <w:ind w:left="360" w:hanging="360"/>
      </w:pPr>
    </w:p>
    <w:p w14:paraId="14B0C87E" w14:textId="5092B591" w:rsidR="008C7FC0" w:rsidRDefault="008C7FC0" w:rsidP="008C7FC0">
      <w:pPr>
        <w:pStyle w:val="Heading2"/>
        <w:numPr>
          <w:ilvl w:val="0"/>
          <w:numId w:val="8"/>
        </w:numPr>
      </w:pPr>
      <w:bookmarkStart w:id="2" w:name="_Toc40973540"/>
      <w:r>
        <w:t>Introduction</w:t>
      </w:r>
      <w:bookmarkEnd w:id="2"/>
    </w:p>
    <w:p w14:paraId="161348FE" w14:textId="634D9EAE" w:rsidR="008C7FC0" w:rsidRDefault="008C7FC0" w:rsidP="008C7FC0">
      <w:pPr>
        <w:pStyle w:val="Heading3"/>
        <w:numPr>
          <w:ilvl w:val="1"/>
          <w:numId w:val="8"/>
        </w:numPr>
      </w:pPr>
      <w:bookmarkStart w:id="3" w:name="_Toc40973541"/>
      <w:r>
        <w:t>Principles</w:t>
      </w:r>
      <w:bookmarkEnd w:id="3"/>
    </w:p>
    <w:p w14:paraId="42B9955B" w14:textId="1216BD8B" w:rsidR="008C7FC0" w:rsidRDefault="008C7FC0" w:rsidP="008C7FC0">
      <w:r>
        <w:t xml:space="preserve">No matter how you contribute your time, skills or experience with RNIB, we don’t want you to be out of pocket as a result of your volunteering or involvement with us. This </w:t>
      </w:r>
      <w:r w:rsidR="006811D6">
        <w:t>guidance applies to you if you contribute as a volunteer, customer</w:t>
      </w:r>
      <w:r w:rsidR="006959E4">
        <w:t xml:space="preserve"> or community member</w:t>
      </w:r>
      <w:r w:rsidR="006811D6">
        <w:t>.</w:t>
      </w:r>
    </w:p>
    <w:p w14:paraId="68E2A31B" w14:textId="59982C88" w:rsidR="006811D6" w:rsidRDefault="006811D6" w:rsidP="008C7FC0"/>
    <w:p w14:paraId="3DF1428F" w14:textId="48BB177C" w:rsidR="006811D6" w:rsidRDefault="006811D6" w:rsidP="008C7FC0">
      <w:r>
        <w:t>The principle of this guidance is for RNIB to reimburse individuals for authorise</w:t>
      </w:r>
      <w:r w:rsidR="00B84E88">
        <w:t>d</w:t>
      </w:r>
      <w:r>
        <w:t xml:space="preserve"> and reasonable expenses incurred in the course of you carrying out your role.</w:t>
      </w:r>
    </w:p>
    <w:p w14:paraId="5A59F961" w14:textId="48C0E7F6" w:rsidR="006811D6" w:rsidRDefault="006811D6" w:rsidP="008C7FC0"/>
    <w:p w14:paraId="0A858E18" w14:textId="77777777" w:rsidR="006811D6" w:rsidRDefault="006811D6" w:rsidP="008C7FC0">
      <w:r>
        <w:t xml:space="preserve">In defining “reasonable”, it should be kept in mind that RNIB is a charity. The public, and especially our donors, would expect us to exercise due care in incurring expenses, as the provision of our services to our beneficiaries must be paramount. </w:t>
      </w:r>
    </w:p>
    <w:p w14:paraId="2960A0C2" w14:textId="77777777" w:rsidR="006811D6" w:rsidRDefault="006811D6" w:rsidP="008C7FC0"/>
    <w:p w14:paraId="4B72A411" w14:textId="77777777" w:rsidR="006811D6" w:rsidRDefault="006811D6" w:rsidP="008C7FC0">
      <w:r>
        <w:t>The allowances given are the generally accepted maximum amounts that RNIB deem reasonable, but these can be constrained by the limits set by HM Revenue &amp; Customs (HMRC).</w:t>
      </w:r>
    </w:p>
    <w:p w14:paraId="7516DAAA" w14:textId="77777777" w:rsidR="006811D6" w:rsidRDefault="006811D6" w:rsidP="008C7FC0"/>
    <w:p w14:paraId="447836B6" w14:textId="0D72255D" w:rsidR="006811D6" w:rsidRDefault="006811D6" w:rsidP="008C7FC0">
      <w:r>
        <w:t>In exceptional circumstance</w:t>
      </w:r>
      <w:r w:rsidR="006959E4">
        <w:t>s</w:t>
      </w:r>
      <w:r>
        <w:t xml:space="preserve"> you may incur expenses that fall outside </w:t>
      </w:r>
      <w:r w:rsidR="00B84E88">
        <w:t xml:space="preserve">of </w:t>
      </w:r>
      <w:r>
        <w:t xml:space="preserve">these guidelines. In such instances you should seek authorisation from </w:t>
      </w:r>
      <w:r>
        <w:lastRenderedPageBreak/>
        <w:t xml:space="preserve">your volunteer manager </w:t>
      </w:r>
      <w:r w:rsidR="009C5A2F">
        <w:t xml:space="preserve">or key contact </w:t>
      </w:r>
      <w:r>
        <w:t xml:space="preserve">prior to incurring those expenses. When you submit your expenses claim, your volunteer manager </w:t>
      </w:r>
      <w:r w:rsidR="009C5A2F">
        <w:t xml:space="preserve">or key contact </w:t>
      </w:r>
      <w:r>
        <w:t>should individually authorise those exceptional items.</w:t>
      </w:r>
    </w:p>
    <w:p w14:paraId="3C1A7518" w14:textId="77777777" w:rsidR="006811D6" w:rsidRDefault="006811D6" w:rsidP="008C7FC0"/>
    <w:p w14:paraId="37E71ED6" w14:textId="6F10062C" w:rsidR="006811D6" w:rsidRDefault="006811D6" w:rsidP="008C7FC0">
      <w:r>
        <w:t xml:space="preserve">We’d like to make the process for making expenses claims as easy as possible. We recognise that sometimes your welfare or individual needs may occasionally </w:t>
      </w:r>
      <w:r w:rsidR="00B84E88">
        <w:t xml:space="preserve">override </w:t>
      </w:r>
      <w:r>
        <w:t>this guidance, e.g. seeking the cheapest form of travel. Please speak to you</w:t>
      </w:r>
      <w:r w:rsidR="006959E4">
        <w:t>r</w:t>
      </w:r>
      <w:bookmarkStart w:id="4" w:name="_GoBack"/>
      <w:bookmarkEnd w:id="4"/>
      <w:r>
        <w:t xml:space="preserve"> volunteer manager or the Volunteering </w:t>
      </w:r>
      <w:r w:rsidR="00B84E88">
        <w:t xml:space="preserve">and </w:t>
      </w:r>
      <w:r>
        <w:t xml:space="preserve">Resourcing </w:t>
      </w:r>
      <w:r w:rsidR="00B84E88">
        <w:t xml:space="preserve">team </w:t>
      </w:r>
      <w:r>
        <w:t>if you’re uncertain about making a claim.</w:t>
      </w:r>
    </w:p>
    <w:p w14:paraId="0CA2966D" w14:textId="77777777" w:rsidR="006811D6" w:rsidRDefault="006811D6" w:rsidP="008C7FC0"/>
    <w:p w14:paraId="3AA2EC4F" w14:textId="60DAEB63" w:rsidR="008C7FC0" w:rsidRDefault="008C7FC0" w:rsidP="006811D6">
      <w:pPr>
        <w:pStyle w:val="Heading3"/>
        <w:numPr>
          <w:ilvl w:val="1"/>
          <w:numId w:val="8"/>
        </w:numPr>
      </w:pPr>
      <w:bookmarkStart w:id="5" w:name="_Toc40973542"/>
      <w:r>
        <w:t>When should I claim?</w:t>
      </w:r>
      <w:bookmarkEnd w:id="5"/>
    </w:p>
    <w:p w14:paraId="654CD3A6" w14:textId="480A7A6F" w:rsidR="006811D6" w:rsidRDefault="006811D6" w:rsidP="006811D6">
      <w:r>
        <w:t xml:space="preserve">Please submit your expenses claim as soon as you can after incurring the expense. Unfortunately, we cannot pay expenses that are from more than </w:t>
      </w:r>
      <w:r w:rsidR="009C5A2F">
        <w:t>three</w:t>
      </w:r>
      <w:r w:rsidR="009C5A2F">
        <w:t xml:space="preserve"> </w:t>
      </w:r>
      <w:r>
        <w:t>months ago. RNIB’s financial year closes at the end of March, so please complete any expense claim by 31 March for that financial year.</w:t>
      </w:r>
    </w:p>
    <w:p w14:paraId="6F05FFD3" w14:textId="54342468" w:rsidR="00157744" w:rsidRDefault="00157744" w:rsidP="006811D6"/>
    <w:p w14:paraId="6F659334" w14:textId="3EB12429" w:rsidR="00157744" w:rsidRDefault="00157744" w:rsidP="006811D6">
      <w:r>
        <w:t xml:space="preserve">Top tip: </w:t>
      </w:r>
      <w:r w:rsidR="00B84E88">
        <w:t>S</w:t>
      </w:r>
      <w:r>
        <w:t xml:space="preserve">ubmitting your claims on a regular basis means they don’t build up and become overwhelming. </w:t>
      </w:r>
      <w:r w:rsidR="00C1007E">
        <w:t xml:space="preserve">By doing them regularly you’re not out of pocket for long </w:t>
      </w:r>
      <w:r w:rsidR="00573BB1">
        <w:t>and you benefit from getting your money back in a timely manner.</w:t>
      </w:r>
    </w:p>
    <w:p w14:paraId="6465A981" w14:textId="77777777" w:rsidR="00FE648C" w:rsidRPr="006811D6" w:rsidRDefault="00FE648C" w:rsidP="006811D6"/>
    <w:p w14:paraId="6D352AC0" w14:textId="0F9E0C60" w:rsidR="008C7FC0" w:rsidRDefault="008C7FC0" w:rsidP="006811D6">
      <w:pPr>
        <w:pStyle w:val="Heading3"/>
        <w:numPr>
          <w:ilvl w:val="1"/>
          <w:numId w:val="8"/>
        </w:numPr>
      </w:pPr>
      <w:bookmarkStart w:id="6" w:name="_Toc40973543"/>
      <w:r>
        <w:t>False claims</w:t>
      </w:r>
      <w:bookmarkEnd w:id="6"/>
    </w:p>
    <w:p w14:paraId="221E205D" w14:textId="35088396" w:rsidR="006811D6" w:rsidRDefault="006811D6" w:rsidP="006811D6">
      <w:r>
        <w:t xml:space="preserve">Please note, we will treat any case of knowingly making a false claim seriously and formally using our </w:t>
      </w:r>
      <w:hyperlink r:id="rId11" w:history="1">
        <w:r w:rsidRPr="00176F02">
          <w:rPr>
            <w:rStyle w:val="Hyperlink"/>
          </w:rPr>
          <w:t>Problem Solving Procedure</w:t>
        </w:r>
      </w:hyperlink>
      <w:r>
        <w:t xml:space="preserve">. It is available on the website and you can also ask your volunteer manager </w:t>
      </w:r>
      <w:r w:rsidR="009C5A2F">
        <w:t xml:space="preserve">or key contact </w:t>
      </w:r>
      <w:r>
        <w:t xml:space="preserve">for a copy of the </w:t>
      </w:r>
      <w:proofErr w:type="gramStart"/>
      <w:r>
        <w:t>Problem Solving</w:t>
      </w:r>
      <w:proofErr w:type="gramEnd"/>
      <w:r>
        <w:t xml:space="preserve"> Procedure.</w:t>
      </w:r>
    </w:p>
    <w:p w14:paraId="0559BD99" w14:textId="77777777" w:rsidR="00AA2FEF" w:rsidRPr="006811D6" w:rsidRDefault="00AA2FEF" w:rsidP="006811D6"/>
    <w:p w14:paraId="55B35C3C" w14:textId="00F4578C" w:rsidR="008C7FC0" w:rsidRDefault="008C7FC0" w:rsidP="006811D6">
      <w:pPr>
        <w:pStyle w:val="Heading3"/>
        <w:numPr>
          <w:ilvl w:val="1"/>
          <w:numId w:val="8"/>
        </w:numPr>
      </w:pPr>
      <w:bookmarkStart w:id="7" w:name="_Toc40973544"/>
      <w:r>
        <w:t>HMRC position</w:t>
      </w:r>
      <w:bookmarkEnd w:id="7"/>
    </w:p>
    <w:p w14:paraId="781C0190" w14:textId="37B845F1" w:rsidR="006811D6" w:rsidRDefault="006811D6" w:rsidP="006811D6">
      <w:r>
        <w:t>Expenses claimed for legitimate volunteering activities with RNIB will not be subject to income tax.</w:t>
      </w:r>
    </w:p>
    <w:p w14:paraId="335FF49C" w14:textId="77777777" w:rsidR="00AA2FEF" w:rsidRPr="006811D6" w:rsidRDefault="00AA2FEF" w:rsidP="006811D6"/>
    <w:p w14:paraId="12D60631" w14:textId="01857102" w:rsidR="00AA2FEF" w:rsidRPr="00AA2FEF" w:rsidRDefault="008C7FC0" w:rsidP="00AA2FEF">
      <w:pPr>
        <w:pStyle w:val="Heading2"/>
        <w:numPr>
          <w:ilvl w:val="0"/>
          <w:numId w:val="8"/>
        </w:numPr>
      </w:pPr>
      <w:bookmarkStart w:id="8" w:name="_Toc40973545"/>
      <w:r>
        <w:t xml:space="preserve">Check what you </w:t>
      </w:r>
      <w:proofErr w:type="gramStart"/>
      <w:r>
        <w:t>are allowed to</w:t>
      </w:r>
      <w:proofErr w:type="gramEnd"/>
      <w:r>
        <w:t xml:space="preserve"> claim</w:t>
      </w:r>
      <w:bookmarkEnd w:id="8"/>
    </w:p>
    <w:p w14:paraId="25076C35" w14:textId="1271F8A2" w:rsidR="008C7FC0" w:rsidRDefault="00157744" w:rsidP="00AA2FEF">
      <w:pPr>
        <w:pStyle w:val="Heading3"/>
        <w:numPr>
          <w:ilvl w:val="1"/>
          <w:numId w:val="8"/>
        </w:numPr>
      </w:pPr>
      <w:bookmarkStart w:id="9" w:name="_Toc40973546"/>
      <w:r>
        <w:t>What can I claim for?</w:t>
      </w:r>
      <w:bookmarkEnd w:id="9"/>
    </w:p>
    <w:p w14:paraId="106BC442" w14:textId="5353A9B1" w:rsidR="00AA2FEF" w:rsidRDefault="00AA2FEF" w:rsidP="00AA2FEF">
      <w:r>
        <w:t>You can claim for the following costs relating to your contribution:</w:t>
      </w:r>
    </w:p>
    <w:p w14:paraId="6BFD482D" w14:textId="0CBEA87C" w:rsidR="00AA2FEF" w:rsidRDefault="00AA2FEF" w:rsidP="00AA2FEF">
      <w:pPr>
        <w:pStyle w:val="ListBullet"/>
      </w:pPr>
      <w:r>
        <w:t xml:space="preserve">Travel </w:t>
      </w:r>
    </w:p>
    <w:p w14:paraId="09524F8D" w14:textId="05958348" w:rsidR="00AA2FEF" w:rsidRDefault="00AA2FEF" w:rsidP="00AA2FEF">
      <w:pPr>
        <w:pStyle w:val="ListBullet"/>
      </w:pPr>
      <w:r>
        <w:t>Meals</w:t>
      </w:r>
    </w:p>
    <w:p w14:paraId="105B98BB" w14:textId="05FF022E" w:rsidR="00AA2FEF" w:rsidRDefault="00AA2FEF" w:rsidP="00AA2FEF">
      <w:pPr>
        <w:pStyle w:val="ListBullet"/>
      </w:pPr>
      <w:r>
        <w:t>Overnight accommodation</w:t>
      </w:r>
      <w:r w:rsidR="009C5A2F">
        <w:t xml:space="preserve"> – by prior arrangement with your volunteer manager or key contact. </w:t>
      </w:r>
    </w:p>
    <w:p w14:paraId="4B61EE45" w14:textId="33610949" w:rsidR="00AA2FEF" w:rsidRDefault="00AA2FEF" w:rsidP="00AA2FEF">
      <w:pPr>
        <w:pStyle w:val="ListBullet"/>
      </w:pPr>
      <w:r>
        <w:t>Phone, stationery and postage</w:t>
      </w:r>
    </w:p>
    <w:p w14:paraId="2A70C68A" w14:textId="5D2FF368" w:rsidR="00AA2FEF" w:rsidRDefault="00AA2FEF" w:rsidP="00AA2FEF">
      <w:pPr>
        <w:pStyle w:val="ListBullet"/>
      </w:pPr>
      <w:r>
        <w:lastRenderedPageBreak/>
        <w:t>Carers and childcare – by prior arrangement with your volunteer manager</w:t>
      </w:r>
      <w:r w:rsidR="009C5A2F">
        <w:t xml:space="preserve"> or key contact</w:t>
      </w:r>
      <w:r w:rsidR="00B84E88">
        <w:t>.</w:t>
      </w:r>
    </w:p>
    <w:p w14:paraId="31B867C2" w14:textId="0A7147BC" w:rsidR="00AA2FEF" w:rsidRDefault="00AA2FEF" w:rsidP="00AA2FEF">
      <w:pPr>
        <w:pStyle w:val="ListBullet"/>
        <w:numPr>
          <w:ilvl w:val="0"/>
          <w:numId w:val="0"/>
        </w:numPr>
        <w:ind w:left="360" w:hanging="360"/>
      </w:pPr>
    </w:p>
    <w:p w14:paraId="22DAC9DB" w14:textId="77777777" w:rsidR="00AA2FEF" w:rsidRDefault="00AA2FEF" w:rsidP="00AA2FEF">
      <w:r>
        <w:t>Rates for meals, hotels and modes of travel are established on a periodic basis informed by HMRC published rates. The rates are set principally to cover UK expenditure.</w:t>
      </w:r>
    </w:p>
    <w:p w14:paraId="18850CCE" w14:textId="77777777" w:rsidR="00AA2FEF" w:rsidRDefault="00AA2FEF" w:rsidP="00AA2FEF"/>
    <w:p w14:paraId="36D9AB00" w14:textId="322E4061" w:rsidR="00AA2FEF" w:rsidRDefault="00AA2FEF" w:rsidP="00AA2FEF">
      <w:r>
        <w:t>Please discuss any other items with your volunteer manager</w:t>
      </w:r>
      <w:r w:rsidR="009C5A2F">
        <w:t xml:space="preserve"> or key contact</w:t>
      </w:r>
      <w:r>
        <w:t xml:space="preserve"> before you incur any costs. </w:t>
      </w:r>
    </w:p>
    <w:p w14:paraId="2CAE0133" w14:textId="77777777" w:rsidR="00AA2FEF" w:rsidRPr="00AA2FEF" w:rsidRDefault="00AA2FEF" w:rsidP="00AA2FEF">
      <w:pPr>
        <w:pStyle w:val="ListBullet"/>
        <w:numPr>
          <w:ilvl w:val="0"/>
          <w:numId w:val="0"/>
        </w:numPr>
      </w:pPr>
    </w:p>
    <w:p w14:paraId="5E1D82A5" w14:textId="2F79134F" w:rsidR="008C7FC0" w:rsidRDefault="008C7FC0" w:rsidP="00AA2FEF">
      <w:pPr>
        <w:pStyle w:val="Heading3"/>
        <w:numPr>
          <w:ilvl w:val="1"/>
          <w:numId w:val="8"/>
        </w:numPr>
      </w:pPr>
      <w:bookmarkStart w:id="10" w:name="_Toc40973547"/>
      <w:r>
        <w:t>Travel</w:t>
      </w:r>
      <w:bookmarkEnd w:id="10"/>
    </w:p>
    <w:p w14:paraId="2CB63078" w14:textId="1A9A4DE2" w:rsidR="00AA2FEF" w:rsidRDefault="00AA2FEF" w:rsidP="00AA2FEF">
      <w:r>
        <w:t>Please provide detail</w:t>
      </w:r>
      <w:r w:rsidR="00B84E88">
        <w:t>s</w:t>
      </w:r>
      <w:r>
        <w:t xml:space="preserve"> of each journey separately and outline the purpose of the journey alongside each claim. Please try to keep costs to a minimum; however, your personal safety should not be compromised for the sake of cost when travelling.</w:t>
      </w:r>
    </w:p>
    <w:p w14:paraId="07CD000E" w14:textId="5E87CD4F" w:rsidR="00AA2FEF" w:rsidRDefault="00AA2FEF" w:rsidP="00AA2FEF"/>
    <w:p w14:paraId="1ADC40B2" w14:textId="1893C3D1" w:rsidR="00AA2FEF" w:rsidRDefault="00AA2FEF" w:rsidP="00AA2FEF">
      <w:r>
        <w:t xml:space="preserve">Speak to your volunteer manager </w:t>
      </w:r>
      <w:r w:rsidR="00A66CE1">
        <w:t xml:space="preserve">or key contact </w:t>
      </w:r>
      <w:r>
        <w:t>as in some cases they may be able to book your travel on your behalf using our travel agency. By using this system, it will reduce the need for you to pay for travel up front and claim it back from RNIB.</w:t>
      </w:r>
    </w:p>
    <w:p w14:paraId="1A877C85" w14:textId="5AC0C312" w:rsidR="00573BB1" w:rsidRDefault="00573BB1" w:rsidP="00AA2FEF"/>
    <w:p w14:paraId="20F95586" w14:textId="09342889" w:rsidR="008C7FC0" w:rsidRDefault="008C7FC0" w:rsidP="00AA2FEF">
      <w:pPr>
        <w:pStyle w:val="Heading4"/>
        <w:numPr>
          <w:ilvl w:val="2"/>
          <w:numId w:val="8"/>
        </w:numPr>
      </w:pPr>
      <w:r>
        <w:t>Public transport</w:t>
      </w:r>
    </w:p>
    <w:p w14:paraId="73C5E020" w14:textId="5F4909DD" w:rsidR="00AA2FEF" w:rsidRDefault="00AA2FEF" w:rsidP="00AA2FEF">
      <w:r>
        <w:t>Please use standard fares and make use of special or reduced rate fares where possible by booking tickets as far in advance as you can.</w:t>
      </w:r>
    </w:p>
    <w:p w14:paraId="100C3FC0" w14:textId="40F661C5" w:rsidR="00AA2FEF" w:rsidRDefault="00AA2FEF" w:rsidP="00AA2FEF"/>
    <w:p w14:paraId="4711A52C" w14:textId="228486B5" w:rsidR="00AA2FEF" w:rsidRDefault="00AA2FEF" w:rsidP="00AA2FEF">
      <w:r>
        <w:t>Top tip: If you have a railcard for trains (such as a Disabled Persons Railcard) or a “Freedom” bus pass, you can use this to purchase public transport tickets at a reduced rate. This keeps the cost down for you and RNIB.</w:t>
      </w:r>
    </w:p>
    <w:p w14:paraId="51308BA5" w14:textId="4E6A1421" w:rsidR="00D870AD" w:rsidRDefault="00D870AD" w:rsidP="00AA2FEF"/>
    <w:p w14:paraId="632665EF" w14:textId="77777777" w:rsidR="00D870AD" w:rsidRDefault="00D870AD" w:rsidP="00D870AD">
      <w:r>
        <w:t>Top tip: Booking a return ticket on the train may not always be the cheapest option, sometimes two single train tickets for the same journey are cheaper. Check before you book.</w:t>
      </w:r>
    </w:p>
    <w:p w14:paraId="0886F1B2" w14:textId="77777777" w:rsidR="00E1411D" w:rsidRPr="00AA2FEF" w:rsidRDefault="00E1411D" w:rsidP="00AA2FEF"/>
    <w:p w14:paraId="08F239E2" w14:textId="0E0C5C99" w:rsidR="008C7FC0" w:rsidRDefault="008C7FC0" w:rsidP="00AA2FEF">
      <w:pPr>
        <w:pStyle w:val="Heading4"/>
        <w:numPr>
          <w:ilvl w:val="2"/>
          <w:numId w:val="8"/>
        </w:numPr>
      </w:pPr>
      <w:r>
        <w:t>Car use</w:t>
      </w:r>
    </w:p>
    <w:p w14:paraId="16D1EA0B" w14:textId="175876AC" w:rsidR="00AA2FEF" w:rsidRDefault="00AA2FEF" w:rsidP="00AA2FEF">
      <w:r>
        <w:t>You may use your own car for journey up to 150 miles (round trips). For longer journeys, please obtain permission from your volunteer manager</w:t>
      </w:r>
      <w:r w:rsidR="009C5A2F">
        <w:t xml:space="preserve"> or key contact</w:t>
      </w:r>
      <w:r>
        <w:t>. We will pay parking fees and tolls; we won’t pay parking fines or other traffic fines.</w:t>
      </w:r>
    </w:p>
    <w:p w14:paraId="4A8AC71F" w14:textId="4905D44A" w:rsidR="00AA2FEF" w:rsidRDefault="00AA2FEF" w:rsidP="00AA2FEF"/>
    <w:p w14:paraId="7FAE0786" w14:textId="726C743E" w:rsidR="00AA2FEF" w:rsidRDefault="00AA2FEF" w:rsidP="00AA2FEF">
      <w:r>
        <w:t xml:space="preserve">If you wish to use your own vehicle while volunteering, please make sure your insurance covers driving for volunteering. All UK insurers have </w:t>
      </w:r>
      <w:r>
        <w:lastRenderedPageBreak/>
        <w:t xml:space="preserve">undertaken not to increase </w:t>
      </w:r>
      <w:r w:rsidR="00947422">
        <w:t>premiums for volunteers, but it is your responsibility to clarify that you have the right level of cover. You must make sure your vehicle is road legal, including Tax and MOT. We will not reimburse your loss of no-claims bonus should it be necessary to claim on your insurance policy.</w:t>
      </w:r>
    </w:p>
    <w:p w14:paraId="45B46EBA" w14:textId="77777777" w:rsidR="00947422" w:rsidRPr="00AA2FEF" w:rsidRDefault="00947422" w:rsidP="00AA2FEF"/>
    <w:p w14:paraId="3511D005" w14:textId="3722A5D5" w:rsidR="008C7FC0" w:rsidRDefault="008C7FC0" w:rsidP="00947422">
      <w:pPr>
        <w:pStyle w:val="Heading4"/>
        <w:numPr>
          <w:ilvl w:val="2"/>
          <w:numId w:val="8"/>
        </w:numPr>
      </w:pPr>
      <w:r>
        <w:t>Mileage rates</w:t>
      </w:r>
    </w:p>
    <w:p w14:paraId="26341552" w14:textId="0B6A3CAE" w:rsidR="00947422" w:rsidRDefault="00947422" w:rsidP="00947422">
      <w:r>
        <w:t>These are the HMRC rates for 2020-2021:</w:t>
      </w:r>
    </w:p>
    <w:p w14:paraId="05A68EB8" w14:textId="4B3237C5" w:rsidR="00947422" w:rsidRDefault="00947422" w:rsidP="00947422">
      <w:pPr>
        <w:pStyle w:val="ListBullet"/>
      </w:pPr>
      <w:r>
        <w:t>Cars – first 10,000 miles 45p per mile, thereafter 25p per mile (additional passenger allowance 5p per passenger)</w:t>
      </w:r>
    </w:p>
    <w:p w14:paraId="60927095" w14:textId="22B4AC0D" w:rsidR="00947422" w:rsidRDefault="00947422" w:rsidP="00947422">
      <w:pPr>
        <w:pStyle w:val="ListBullet"/>
      </w:pPr>
      <w:r>
        <w:t>Motorcycles – 24p per mile</w:t>
      </w:r>
    </w:p>
    <w:p w14:paraId="0FD2EB27" w14:textId="428A2641" w:rsidR="00947422" w:rsidRDefault="00947422" w:rsidP="00947422">
      <w:pPr>
        <w:pStyle w:val="ListBullet"/>
      </w:pPr>
      <w:r>
        <w:t>Bicycles – 20p per mile</w:t>
      </w:r>
      <w:r w:rsidR="00B84E88">
        <w:t>.</w:t>
      </w:r>
    </w:p>
    <w:p w14:paraId="0D0E234A" w14:textId="77777777" w:rsidR="00947422" w:rsidRPr="00947422" w:rsidRDefault="00947422" w:rsidP="00947422">
      <w:pPr>
        <w:pStyle w:val="ListBullet"/>
        <w:numPr>
          <w:ilvl w:val="0"/>
          <w:numId w:val="0"/>
        </w:numPr>
        <w:ind w:left="360" w:hanging="360"/>
      </w:pPr>
    </w:p>
    <w:p w14:paraId="739080CD" w14:textId="28D1BB4C" w:rsidR="008C7FC0" w:rsidRDefault="008C7FC0" w:rsidP="00947422">
      <w:pPr>
        <w:pStyle w:val="Heading4"/>
        <w:numPr>
          <w:ilvl w:val="2"/>
          <w:numId w:val="8"/>
        </w:numPr>
      </w:pPr>
      <w:r>
        <w:t xml:space="preserve">Taxis </w:t>
      </w:r>
    </w:p>
    <w:p w14:paraId="51AB0453" w14:textId="4B708B54" w:rsidR="00947422" w:rsidRDefault="00947422" w:rsidP="00947422">
      <w:r>
        <w:t xml:space="preserve">We strongly recommend that you use a taxi registered with a local authority, in the interests of your safety. Please seek permission from your volunteer manager </w:t>
      </w:r>
      <w:r w:rsidR="009C5A2F">
        <w:t xml:space="preserve">or key contact </w:t>
      </w:r>
      <w:r>
        <w:t xml:space="preserve">before using this mode of transport, unless it is </w:t>
      </w:r>
      <w:proofErr w:type="gramStart"/>
      <w:r>
        <w:t>an emergency situation</w:t>
      </w:r>
      <w:proofErr w:type="gramEnd"/>
      <w:r>
        <w:t>.</w:t>
      </w:r>
    </w:p>
    <w:p w14:paraId="069C082B" w14:textId="2AF219B0" w:rsidR="00947422" w:rsidRDefault="00947422" w:rsidP="00947422"/>
    <w:p w14:paraId="24D03407" w14:textId="5492F3FA" w:rsidR="00947422" w:rsidRDefault="00947422" w:rsidP="00947422">
      <w:r>
        <w:t>The cost of taxis (or minicabs, if more cost effective) will be reimbursed in the following circumstances:</w:t>
      </w:r>
    </w:p>
    <w:p w14:paraId="24A69FCB" w14:textId="18AA5A9F" w:rsidR="00947422" w:rsidRDefault="00947422" w:rsidP="00947422">
      <w:pPr>
        <w:pStyle w:val="ListBullet"/>
      </w:pPr>
      <w:r>
        <w:t>You have difficulties accessing public transport</w:t>
      </w:r>
    </w:p>
    <w:p w14:paraId="5A6350FD" w14:textId="74C0A2A6" w:rsidR="00947422" w:rsidRDefault="00947422" w:rsidP="00947422">
      <w:pPr>
        <w:pStyle w:val="ListBullet"/>
      </w:pPr>
      <w:r>
        <w:t>You are required to volunteer at a time when public transport is not readily available, of your safety might be compromised</w:t>
      </w:r>
    </w:p>
    <w:p w14:paraId="1D2CAC6C" w14:textId="592A31CD" w:rsidR="00947422" w:rsidRDefault="00947422" w:rsidP="00947422">
      <w:pPr>
        <w:pStyle w:val="ListBullet"/>
      </w:pPr>
      <w:r>
        <w:t>There is no alternative getting to the destination</w:t>
      </w:r>
    </w:p>
    <w:p w14:paraId="42C5671B" w14:textId="72B08D75" w:rsidR="00947422" w:rsidRDefault="00947422" w:rsidP="00947422">
      <w:pPr>
        <w:pStyle w:val="ListBullet"/>
      </w:pPr>
      <w:r>
        <w:t>When transporting that are difficult or impractical to carry on public transport</w:t>
      </w:r>
    </w:p>
    <w:p w14:paraId="538B46FE" w14:textId="04015798" w:rsidR="00947422" w:rsidRDefault="00947422" w:rsidP="00947422">
      <w:pPr>
        <w:pStyle w:val="ListBullet"/>
      </w:pPr>
      <w:r>
        <w:t>Where it will benefit the safety of a support animal such as a guide dog</w:t>
      </w:r>
      <w:r w:rsidR="00B84E88">
        <w:t>.</w:t>
      </w:r>
    </w:p>
    <w:p w14:paraId="68EFB168" w14:textId="6904CB94" w:rsidR="00947422" w:rsidRDefault="00947422" w:rsidP="00947422">
      <w:pPr>
        <w:pStyle w:val="ListBullet"/>
        <w:numPr>
          <w:ilvl w:val="0"/>
          <w:numId w:val="0"/>
        </w:numPr>
        <w:ind w:left="360" w:hanging="360"/>
      </w:pPr>
    </w:p>
    <w:p w14:paraId="7802E253" w14:textId="72389336" w:rsidR="00C55FAC" w:rsidRDefault="00C55FAC" w:rsidP="0022630C">
      <w:r>
        <w:t xml:space="preserve">Top tip: Ask your volunteer manager </w:t>
      </w:r>
      <w:r w:rsidR="00E86DF7">
        <w:t xml:space="preserve">or key contact </w:t>
      </w:r>
      <w:r>
        <w:t>if there are more volunteers going to the same destination. If so, the</w:t>
      </w:r>
      <w:r w:rsidR="0022630C">
        <w:t>y could potentially coordinate a meeting point, so you all go together. You’re not only doing your bit for the environment, you’re able to meet other volunteers as well as providing a cost-effective solution.</w:t>
      </w:r>
    </w:p>
    <w:p w14:paraId="222A92C8" w14:textId="77777777" w:rsidR="00C55FAC" w:rsidRPr="00947422" w:rsidRDefault="00C55FAC" w:rsidP="00947422">
      <w:pPr>
        <w:pStyle w:val="ListBullet"/>
        <w:numPr>
          <w:ilvl w:val="0"/>
          <w:numId w:val="0"/>
        </w:numPr>
        <w:ind w:left="360" w:hanging="360"/>
      </w:pPr>
    </w:p>
    <w:p w14:paraId="5611B6A8" w14:textId="6D9569B7" w:rsidR="008C7FC0" w:rsidRDefault="008C7FC0" w:rsidP="00E1411D">
      <w:pPr>
        <w:pStyle w:val="Heading3"/>
        <w:numPr>
          <w:ilvl w:val="1"/>
          <w:numId w:val="8"/>
        </w:numPr>
      </w:pPr>
      <w:bookmarkStart w:id="11" w:name="_Toc40973548"/>
      <w:r>
        <w:t>Meals</w:t>
      </w:r>
      <w:bookmarkEnd w:id="11"/>
    </w:p>
    <w:p w14:paraId="6532C11A" w14:textId="5507BF8D" w:rsidR="00E1411D" w:rsidRDefault="00E1411D" w:rsidP="00E1411D">
      <w:r>
        <w:t>Where appropriate, refreshments and meals may be claimed for. Please attach your receipts for any meals.</w:t>
      </w:r>
    </w:p>
    <w:p w14:paraId="79E48F90" w14:textId="77777777" w:rsidR="00B84E88" w:rsidRPr="00E1411D" w:rsidRDefault="00B84E88" w:rsidP="00E1411D"/>
    <w:p w14:paraId="0DB6780D" w14:textId="0B041C06" w:rsidR="008C7FC0" w:rsidRDefault="008C7FC0" w:rsidP="00E1411D">
      <w:pPr>
        <w:pStyle w:val="Heading4"/>
        <w:numPr>
          <w:ilvl w:val="2"/>
          <w:numId w:val="8"/>
        </w:numPr>
      </w:pPr>
      <w:r>
        <w:lastRenderedPageBreak/>
        <w:t>Meal expenses limits</w:t>
      </w:r>
    </w:p>
    <w:p w14:paraId="01BB56F8" w14:textId="00CFC589" w:rsidR="00E1411D" w:rsidRDefault="00E1411D" w:rsidP="00E1411D">
      <w:pPr>
        <w:pStyle w:val="ListBullet"/>
      </w:pPr>
      <w:r>
        <w:t>Breakfast (if leaving home before 7am) up to £7.50</w:t>
      </w:r>
    </w:p>
    <w:p w14:paraId="3DD9BCE3" w14:textId="4EF35F95" w:rsidR="00E1411D" w:rsidRDefault="00E1411D" w:rsidP="00E1411D">
      <w:pPr>
        <w:pStyle w:val="ListBullet"/>
      </w:pPr>
      <w:r>
        <w:t>Lunch up to £6</w:t>
      </w:r>
    </w:p>
    <w:p w14:paraId="69A6B204" w14:textId="04DD2326" w:rsidR="00E1411D" w:rsidRDefault="00E1411D" w:rsidP="00E1411D">
      <w:pPr>
        <w:pStyle w:val="ListBullet"/>
      </w:pPr>
      <w:r>
        <w:t xml:space="preserve">Beverages up to £3 per drink </w:t>
      </w:r>
    </w:p>
    <w:p w14:paraId="329A232D" w14:textId="50D3F7CE" w:rsidR="00E1411D" w:rsidRDefault="00E1411D" w:rsidP="00E1411D">
      <w:pPr>
        <w:pStyle w:val="ListBullet"/>
      </w:pPr>
      <w:r>
        <w:t>Late evening meal (if arriving home after 9pm or staying overnight) up to £20. The rate for the evening meal allows for the purchase of one drink to be consumed with the meal.</w:t>
      </w:r>
    </w:p>
    <w:p w14:paraId="6ED66E21" w14:textId="650C1433" w:rsidR="00E1411D" w:rsidRDefault="00E1411D" w:rsidP="00E1411D">
      <w:pPr>
        <w:pStyle w:val="ListBullet"/>
      </w:pPr>
      <w:r>
        <w:t>The additional cost incurred when ordering room service is a legitimate expense if you have a disability.</w:t>
      </w:r>
    </w:p>
    <w:p w14:paraId="1B6FC3A5" w14:textId="29B13FA0" w:rsidR="00E1411D" w:rsidRDefault="00E1411D" w:rsidP="00E1411D">
      <w:pPr>
        <w:pStyle w:val="ListBullet"/>
        <w:numPr>
          <w:ilvl w:val="0"/>
          <w:numId w:val="0"/>
        </w:numPr>
        <w:ind w:left="360" w:hanging="360"/>
      </w:pPr>
    </w:p>
    <w:p w14:paraId="0FE296D3" w14:textId="63E68630" w:rsidR="00E1411D" w:rsidRDefault="00E1411D" w:rsidP="00E1411D">
      <w:r>
        <w:t xml:space="preserve">If there you have a requirement in exception to this, please speak with your volunteer manager </w:t>
      </w:r>
      <w:r w:rsidR="009C5A2F">
        <w:t xml:space="preserve">or key contact </w:t>
      </w:r>
      <w:r>
        <w:t xml:space="preserve">first. </w:t>
      </w:r>
    </w:p>
    <w:p w14:paraId="24E3DD30" w14:textId="77777777" w:rsidR="0022630C" w:rsidRPr="00E1411D" w:rsidRDefault="0022630C" w:rsidP="00E1411D"/>
    <w:p w14:paraId="7C893B29" w14:textId="0A8D93A8" w:rsidR="008C7FC0" w:rsidRDefault="008C7FC0" w:rsidP="00E1411D">
      <w:pPr>
        <w:pStyle w:val="Heading3"/>
        <w:numPr>
          <w:ilvl w:val="1"/>
          <w:numId w:val="8"/>
        </w:numPr>
      </w:pPr>
      <w:bookmarkStart w:id="12" w:name="_Toc40973549"/>
      <w:r>
        <w:t>Overnight accommodation</w:t>
      </w:r>
      <w:bookmarkEnd w:id="12"/>
    </w:p>
    <w:p w14:paraId="133084C2" w14:textId="2C6B5B10" w:rsidR="00E1411D" w:rsidRDefault="00E1411D" w:rsidP="00E1411D">
      <w:r>
        <w:t xml:space="preserve">It’s unlikely that you will need to stay overnight to carry out your role. Overnight accommodation should always be agreed in advance and permission must be sought from your volunteer manager </w:t>
      </w:r>
      <w:r w:rsidR="009C5A2F">
        <w:t xml:space="preserve">or key contact </w:t>
      </w:r>
      <w:r>
        <w:t>before booking. It should only be if you’re unable to travel to training, an event or activity before it starts or if you’re unable to get home on the same day as training, an event or activity.</w:t>
      </w:r>
    </w:p>
    <w:p w14:paraId="4AC5240F" w14:textId="08053F46" w:rsidR="00E1411D" w:rsidRDefault="00E1411D" w:rsidP="00E1411D"/>
    <w:p w14:paraId="15ADD297" w14:textId="47747525" w:rsidR="00E1411D" w:rsidRDefault="00E1411D" w:rsidP="00E1411D">
      <w:r>
        <w:t xml:space="preserve">If you require accommodation for training, an event or activity, we strongly encourage you to speak to your volunteer manager </w:t>
      </w:r>
      <w:r w:rsidR="009C5A2F">
        <w:t xml:space="preserve">or key contact </w:t>
      </w:r>
      <w:r>
        <w:t xml:space="preserve">first as it may be possible to book and pay for your accommodation centrally by using our travel agent and booking system. By using this approach, it will reduce the need for you to pay for accommodation up front and claim it back from RNIB. </w:t>
      </w:r>
    </w:p>
    <w:p w14:paraId="696B6887" w14:textId="5895F42F" w:rsidR="00E1411D" w:rsidRDefault="00E1411D" w:rsidP="00E1411D"/>
    <w:p w14:paraId="0BC5938E" w14:textId="10791890" w:rsidR="00E1411D" w:rsidRDefault="00E1411D" w:rsidP="00E1411D">
      <w:r>
        <w:t xml:space="preserve">Please attempt to find the cheapest accommodation available at a good standard of safety and cleanliness. </w:t>
      </w:r>
    </w:p>
    <w:p w14:paraId="10AFFFF1" w14:textId="4AFA79CC" w:rsidR="00E1411D" w:rsidRDefault="00E1411D" w:rsidP="00E1411D"/>
    <w:p w14:paraId="061F5843" w14:textId="1DB4437F" w:rsidR="00E1411D" w:rsidRDefault="00E1411D" w:rsidP="00E1411D">
      <w:r>
        <w:t>Limits to hotel rates for break and breakfast are:</w:t>
      </w:r>
    </w:p>
    <w:p w14:paraId="278E1EC1" w14:textId="70799A43" w:rsidR="00E1411D" w:rsidRDefault="00E1411D" w:rsidP="00E1411D">
      <w:pPr>
        <w:pStyle w:val="ListBullet"/>
      </w:pPr>
      <w:r>
        <w:t>Central London - £130</w:t>
      </w:r>
    </w:p>
    <w:p w14:paraId="041FFEDE" w14:textId="06CBE720" w:rsidR="00E1411D" w:rsidRDefault="00E1411D" w:rsidP="00E1411D">
      <w:pPr>
        <w:pStyle w:val="ListBullet"/>
      </w:pPr>
      <w:r>
        <w:t>Major provisional cities - £95</w:t>
      </w:r>
    </w:p>
    <w:p w14:paraId="576E7903" w14:textId="7D3719F0" w:rsidR="00E1411D" w:rsidRDefault="00E1411D" w:rsidP="00E1411D">
      <w:pPr>
        <w:pStyle w:val="ListBullet"/>
      </w:pPr>
      <w:r>
        <w:t>Elsewhere - £85</w:t>
      </w:r>
    </w:p>
    <w:p w14:paraId="45EB06FF" w14:textId="3CAE74D8" w:rsidR="00E1411D" w:rsidRDefault="00E1411D" w:rsidP="00E1411D">
      <w:pPr>
        <w:pStyle w:val="ListBullet"/>
        <w:numPr>
          <w:ilvl w:val="0"/>
          <w:numId w:val="0"/>
        </w:numPr>
      </w:pPr>
    </w:p>
    <w:p w14:paraId="0BC5660D" w14:textId="3CABFD40" w:rsidR="00E1411D" w:rsidRDefault="00E1411D" w:rsidP="00E1411D">
      <w:pPr>
        <w:pStyle w:val="ListBullet"/>
        <w:numPr>
          <w:ilvl w:val="0"/>
          <w:numId w:val="0"/>
        </w:numPr>
      </w:pPr>
      <w:r>
        <w:t>Considerations would be given to meet the requirements of a support animal such as a guide dog.</w:t>
      </w:r>
    </w:p>
    <w:p w14:paraId="2D1F51EC" w14:textId="2596A420" w:rsidR="00E1411D" w:rsidRDefault="00E1411D" w:rsidP="00E1411D">
      <w:pPr>
        <w:pStyle w:val="ListBullet"/>
        <w:numPr>
          <w:ilvl w:val="0"/>
          <w:numId w:val="0"/>
        </w:numPr>
      </w:pPr>
    </w:p>
    <w:p w14:paraId="1F232DDA" w14:textId="04771AC3" w:rsidR="00E1411D" w:rsidRDefault="00E1411D" w:rsidP="00E1411D">
      <w:pPr>
        <w:pStyle w:val="ListBullet"/>
        <w:numPr>
          <w:ilvl w:val="0"/>
          <w:numId w:val="0"/>
        </w:numPr>
      </w:pPr>
      <w:r>
        <w:t>If accommodation within these limits cannot be found, please speak with your volunteer manager</w:t>
      </w:r>
      <w:r w:rsidR="009C5A2F">
        <w:t xml:space="preserve"> or key contact</w:t>
      </w:r>
      <w:r>
        <w:t>.</w:t>
      </w:r>
    </w:p>
    <w:p w14:paraId="1684F616" w14:textId="05E16CD5" w:rsidR="00E1411D" w:rsidRDefault="00E1411D" w:rsidP="00E1411D">
      <w:pPr>
        <w:pStyle w:val="ListBullet"/>
        <w:numPr>
          <w:ilvl w:val="0"/>
          <w:numId w:val="0"/>
        </w:numPr>
      </w:pPr>
    </w:p>
    <w:p w14:paraId="3418DBC1" w14:textId="33261B3F" w:rsidR="00E1411D" w:rsidRDefault="00E1411D" w:rsidP="00E1411D">
      <w:pPr>
        <w:pStyle w:val="ListBullet"/>
        <w:numPr>
          <w:ilvl w:val="0"/>
          <w:numId w:val="0"/>
        </w:numPr>
      </w:pPr>
      <w:r>
        <w:lastRenderedPageBreak/>
        <w:t xml:space="preserve">We have a duty of care to ensure that volunteers and staff are safe and are not left stranded. Please speak to your volunteer manager </w:t>
      </w:r>
      <w:r w:rsidR="009C5A2F">
        <w:t xml:space="preserve">or key contact </w:t>
      </w:r>
      <w:r>
        <w:t>for guidance and support to get to a place of safety, should this rare event occur.</w:t>
      </w:r>
    </w:p>
    <w:p w14:paraId="4C592284" w14:textId="055B2BD9" w:rsidR="00E1411D" w:rsidRPr="00E1411D" w:rsidRDefault="00E1411D" w:rsidP="00E1411D">
      <w:r>
        <w:t xml:space="preserve"> </w:t>
      </w:r>
    </w:p>
    <w:p w14:paraId="676CE054" w14:textId="7130577A" w:rsidR="00E1411D" w:rsidRDefault="00E1411D" w:rsidP="00E1411D">
      <w:pPr>
        <w:pStyle w:val="Heading3"/>
        <w:numPr>
          <w:ilvl w:val="1"/>
          <w:numId w:val="8"/>
        </w:numPr>
      </w:pPr>
      <w:bookmarkStart w:id="13" w:name="_Toc40973550"/>
      <w:r>
        <w:t>Phone, stationery and postage</w:t>
      </w:r>
      <w:bookmarkEnd w:id="13"/>
    </w:p>
    <w:p w14:paraId="0D8F7546" w14:textId="70E036E8" w:rsidR="00E1411D" w:rsidRDefault="00F1326A" w:rsidP="00E1411D">
      <w:r>
        <w:t>If you need to use your phone for your volunteering role, the cost of these calls may be claimed at the rate they have been billed. Please include a copy of the bill highlighting relevant calls when submitting your expense claim form.</w:t>
      </w:r>
    </w:p>
    <w:p w14:paraId="64A745C9" w14:textId="002D1241" w:rsidR="00F1326A" w:rsidRDefault="00F1326A" w:rsidP="00E1411D"/>
    <w:p w14:paraId="5C22001C" w14:textId="54A93EC5" w:rsidR="00F1326A" w:rsidRDefault="00F1326A" w:rsidP="00E1411D">
      <w:r>
        <w:t>Any stationery and/or stamps that you need to buy in order to carry out your volunteering role can also be claimed for. Receipts need to be attached to the expense claim form.</w:t>
      </w:r>
    </w:p>
    <w:p w14:paraId="7BD9FE94" w14:textId="75086CFF" w:rsidR="0022630C" w:rsidRDefault="0022630C" w:rsidP="00E1411D"/>
    <w:p w14:paraId="5F4A6EF1" w14:textId="4C52EFCA" w:rsidR="0022630C" w:rsidRDefault="0022630C" w:rsidP="00E1411D">
      <w:r>
        <w:t>Top tip: Check with your volunteer manager</w:t>
      </w:r>
      <w:r w:rsidR="009C5A2F">
        <w:t xml:space="preserve"> or key contact</w:t>
      </w:r>
      <w:r>
        <w:t xml:space="preserve"> to see if there are alternative solutions to you using your own phone or providing </w:t>
      </w:r>
      <w:r w:rsidR="00B17A58">
        <w:t>you</w:t>
      </w:r>
      <w:r>
        <w:t xml:space="preserve"> with the stationery you may need.</w:t>
      </w:r>
      <w:r w:rsidR="00B17A58">
        <w:t xml:space="preserve"> They may have what you need, and this could potentially save time by avoiding you going through the expenses process.</w:t>
      </w:r>
    </w:p>
    <w:p w14:paraId="59B84137" w14:textId="77777777" w:rsidR="00F1326A" w:rsidRPr="00E1411D" w:rsidRDefault="00F1326A" w:rsidP="00E1411D"/>
    <w:p w14:paraId="044DB617" w14:textId="7831167A" w:rsidR="008C7FC0" w:rsidRDefault="008C7FC0" w:rsidP="00E1411D">
      <w:pPr>
        <w:pStyle w:val="Heading3"/>
        <w:numPr>
          <w:ilvl w:val="1"/>
          <w:numId w:val="8"/>
        </w:numPr>
      </w:pPr>
      <w:bookmarkStart w:id="14" w:name="_Toc40973551"/>
      <w:r>
        <w:t>Carers and childcare</w:t>
      </w:r>
      <w:bookmarkEnd w:id="14"/>
    </w:p>
    <w:p w14:paraId="6CE4469A" w14:textId="5088F9E3" w:rsidR="00E1411D" w:rsidRDefault="00E1411D" w:rsidP="00E1411D">
      <w:r>
        <w:t xml:space="preserve">We know this can be a barrier to volunteering, so please speak to your volunteer manager </w:t>
      </w:r>
      <w:r w:rsidR="009C5A2F">
        <w:t xml:space="preserve">or key contact </w:t>
      </w:r>
      <w:r>
        <w:t xml:space="preserve">about </w:t>
      </w:r>
      <w:r w:rsidR="00F1326A">
        <w:t>carers or childcare costs. We will do what we can to support you while you carry out your role with us.</w:t>
      </w:r>
    </w:p>
    <w:p w14:paraId="0E884FB4" w14:textId="77777777" w:rsidR="00F1326A" w:rsidRPr="00E1411D" w:rsidRDefault="00F1326A" w:rsidP="00E1411D"/>
    <w:p w14:paraId="692A60F9" w14:textId="784D61A3" w:rsidR="008C7FC0" w:rsidRDefault="008C7FC0" w:rsidP="00F1326A">
      <w:pPr>
        <w:pStyle w:val="Heading2"/>
        <w:numPr>
          <w:ilvl w:val="0"/>
          <w:numId w:val="8"/>
        </w:numPr>
      </w:pPr>
      <w:bookmarkStart w:id="15" w:name="_Toc40973552"/>
      <w:r>
        <w:t>Obtain a claim form</w:t>
      </w:r>
      <w:bookmarkEnd w:id="15"/>
    </w:p>
    <w:p w14:paraId="79D77518" w14:textId="13CE952B" w:rsidR="008C7FC0" w:rsidRDefault="008C7FC0" w:rsidP="00F1326A">
      <w:pPr>
        <w:pStyle w:val="Heading3"/>
        <w:numPr>
          <w:ilvl w:val="1"/>
          <w:numId w:val="8"/>
        </w:numPr>
      </w:pPr>
      <w:bookmarkStart w:id="16" w:name="_Toc40973553"/>
      <w:r>
        <w:t>Before making a claim for the first time</w:t>
      </w:r>
      <w:bookmarkEnd w:id="16"/>
    </w:p>
    <w:p w14:paraId="27FBAAF2" w14:textId="1D3B681E" w:rsidR="00F1326A" w:rsidRDefault="00F1326A" w:rsidP="00F1326A">
      <w:r>
        <w:t>We pay expenses via BACS (Bank Automated Clearing Service). By using the automated method, it reduces costs and your expenses are paid directly into your account.</w:t>
      </w:r>
    </w:p>
    <w:p w14:paraId="0B160338" w14:textId="66863749" w:rsidR="00F1326A" w:rsidRDefault="00F1326A" w:rsidP="00F1326A"/>
    <w:p w14:paraId="4603D159" w14:textId="0851DEF8" w:rsidR="00F1326A" w:rsidRDefault="00F1326A" w:rsidP="00F1326A">
      <w:r>
        <w:t>Before making your first expense claim, you’ll need to complete the “BACS Volunteer Expenses Form” so that Finance have your bank details. You only need to complete this form once.</w:t>
      </w:r>
    </w:p>
    <w:p w14:paraId="68AE0F7D" w14:textId="7895246B" w:rsidR="00F1326A" w:rsidRDefault="00F1326A" w:rsidP="00F1326A"/>
    <w:p w14:paraId="0CA3204C" w14:textId="21BADE26" w:rsidR="00F1326A" w:rsidRDefault="00F1326A" w:rsidP="00F1326A">
      <w:r>
        <w:t>This form can be obtained from:</w:t>
      </w:r>
    </w:p>
    <w:p w14:paraId="44F93557" w14:textId="28D4621D" w:rsidR="00F1326A" w:rsidRDefault="00F1326A" w:rsidP="00F1326A">
      <w:pPr>
        <w:pStyle w:val="ListBullet"/>
      </w:pPr>
      <w:r>
        <w:t>The Volunteer Welcome Pack</w:t>
      </w:r>
    </w:p>
    <w:p w14:paraId="18E929EE" w14:textId="2D4382AF" w:rsidR="00F1326A" w:rsidRDefault="00F1326A" w:rsidP="00F1326A">
      <w:pPr>
        <w:pStyle w:val="ListBullet"/>
      </w:pPr>
      <w:r>
        <w:t>The RNIB website under “</w:t>
      </w:r>
      <w:hyperlink r:id="rId12" w:history="1">
        <w:r w:rsidRPr="00176F02">
          <w:rPr>
            <w:rStyle w:val="Hyperlink"/>
          </w:rPr>
          <w:t>Resources and guidance for our volunteers</w:t>
        </w:r>
      </w:hyperlink>
      <w:r>
        <w:t>”</w:t>
      </w:r>
    </w:p>
    <w:p w14:paraId="49681E81" w14:textId="7B8B07DB" w:rsidR="00F1326A" w:rsidRDefault="00F1326A" w:rsidP="00F1326A">
      <w:pPr>
        <w:pStyle w:val="ListBullet"/>
      </w:pPr>
      <w:r>
        <w:t>Your volunteer manager</w:t>
      </w:r>
      <w:r w:rsidR="009C5A2F">
        <w:t xml:space="preserve"> or key contact</w:t>
      </w:r>
    </w:p>
    <w:p w14:paraId="1930159E" w14:textId="7FDDC52B" w:rsidR="00F1326A" w:rsidRDefault="00F1326A" w:rsidP="00F1326A">
      <w:pPr>
        <w:pStyle w:val="ListBullet"/>
      </w:pPr>
      <w:r>
        <w:lastRenderedPageBreak/>
        <w:t xml:space="preserve">The Volunteering </w:t>
      </w:r>
      <w:r w:rsidR="00BC7CFD">
        <w:t xml:space="preserve">and </w:t>
      </w:r>
      <w:r>
        <w:t xml:space="preserve">Resourcing </w:t>
      </w:r>
      <w:r w:rsidR="00BC7CFD">
        <w:t>team</w:t>
      </w:r>
    </w:p>
    <w:p w14:paraId="66CC69C7" w14:textId="77777777" w:rsidR="00F1326A" w:rsidRPr="00F1326A" w:rsidRDefault="00F1326A" w:rsidP="00F1326A"/>
    <w:p w14:paraId="0E9A08CD" w14:textId="0E9439F2" w:rsidR="008C7FC0" w:rsidRDefault="008C7FC0" w:rsidP="00F1326A">
      <w:pPr>
        <w:pStyle w:val="Heading3"/>
        <w:numPr>
          <w:ilvl w:val="1"/>
          <w:numId w:val="8"/>
        </w:numPr>
      </w:pPr>
      <w:bookmarkStart w:id="17" w:name="_Toc40973554"/>
      <w:r>
        <w:t>Expense claim form</w:t>
      </w:r>
      <w:bookmarkEnd w:id="17"/>
    </w:p>
    <w:p w14:paraId="4F61280E" w14:textId="41197B24" w:rsidR="00F1326A" w:rsidRDefault="00F1326A" w:rsidP="00F1326A">
      <w:r>
        <w:t>Once BACS payments have been set up, then regular claims can be submitted using the “</w:t>
      </w:r>
      <w:hyperlink r:id="rId13" w:history="1">
        <w:r w:rsidRPr="00E86DF7">
          <w:rPr>
            <w:rStyle w:val="Hyperlink"/>
          </w:rPr>
          <w:t>Volunteer Expenses Form</w:t>
        </w:r>
      </w:hyperlink>
      <w:r>
        <w:t>”.</w:t>
      </w:r>
    </w:p>
    <w:p w14:paraId="498ECDED" w14:textId="067EDB36" w:rsidR="00F1326A" w:rsidRDefault="00F1326A" w:rsidP="00F1326A"/>
    <w:p w14:paraId="4BAC5F7D" w14:textId="31760295" w:rsidR="00F1326A" w:rsidRDefault="00F1326A" w:rsidP="00F1326A">
      <w:r>
        <w:t>The form can be obtained from:</w:t>
      </w:r>
    </w:p>
    <w:p w14:paraId="760334B5" w14:textId="77777777" w:rsidR="00F1326A" w:rsidRDefault="00F1326A" w:rsidP="00F1326A">
      <w:pPr>
        <w:pStyle w:val="ListBullet"/>
      </w:pPr>
      <w:r>
        <w:t>The Volunteer Welcome Pack</w:t>
      </w:r>
    </w:p>
    <w:p w14:paraId="740A05AD" w14:textId="5B818FAA" w:rsidR="00F1326A" w:rsidRDefault="00F1326A" w:rsidP="00F1326A">
      <w:pPr>
        <w:pStyle w:val="ListBullet"/>
      </w:pPr>
      <w:r>
        <w:t>The RNIB website under “</w:t>
      </w:r>
      <w:hyperlink r:id="rId14" w:history="1">
        <w:r w:rsidRPr="00E86DF7">
          <w:rPr>
            <w:rStyle w:val="Hyperlink"/>
          </w:rPr>
          <w:t>Resources and guidance for our volunteers</w:t>
        </w:r>
      </w:hyperlink>
      <w:r>
        <w:t>”</w:t>
      </w:r>
    </w:p>
    <w:p w14:paraId="3F88BCDA" w14:textId="183FA1FA" w:rsidR="00F1326A" w:rsidRDefault="00F1326A" w:rsidP="00F1326A">
      <w:pPr>
        <w:pStyle w:val="ListBullet"/>
      </w:pPr>
      <w:r>
        <w:t>Your volunteer manager</w:t>
      </w:r>
      <w:r w:rsidR="00E86DF7">
        <w:t xml:space="preserve"> or key contact</w:t>
      </w:r>
    </w:p>
    <w:p w14:paraId="174DE905" w14:textId="6D62781B" w:rsidR="00F1326A" w:rsidRDefault="00F1326A" w:rsidP="00F1326A">
      <w:pPr>
        <w:pStyle w:val="ListBullet"/>
      </w:pPr>
      <w:r>
        <w:t xml:space="preserve">The Volunteering </w:t>
      </w:r>
      <w:r w:rsidR="00BC7CFD">
        <w:t xml:space="preserve">and </w:t>
      </w:r>
      <w:r>
        <w:t xml:space="preserve">Resourcing </w:t>
      </w:r>
      <w:r w:rsidR="00BC7CFD">
        <w:t>team</w:t>
      </w:r>
    </w:p>
    <w:p w14:paraId="7E410973" w14:textId="2014784A" w:rsidR="00F1326A" w:rsidRDefault="00F1326A" w:rsidP="00F1326A">
      <w:pPr>
        <w:pStyle w:val="ListBullet"/>
        <w:numPr>
          <w:ilvl w:val="0"/>
          <w:numId w:val="0"/>
        </w:numPr>
        <w:ind w:left="360" w:hanging="360"/>
      </w:pPr>
    </w:p>
    <w:p w14:paraId="4C577DEF" w14:textId="68423D23" w:rsidR="00F1326A" w:rsidRDefault="00F1326A" w:rsidP="00F1326A">
      <w:r>
        <w:t>Please complete the expenses claim form, sign it and attach your receipts for all costs incurred.</w:t>
      </w:r>
    </w:p>
    <w:p w14:paraId="50305C87" w14:textId="77777777" w:rsidR="001D5072" w:rsidRPr="00F1326A" w:rsidRDefault="001D5072" w:rsidP="00F1326A"/>
    <w:p w14:paraId="3CDFE354" w14:textId="773BB310" w:rsidR="008C7FC0" w:rsidRDefault="008C7FC0" w:rsidP="00F1326A">
      <w:pPr>
        <w:pStyle w:val="Heading3"/>
        <w:numPr>
          <w:ilvl w:val="1"/>
          <w:numId w:val="8"/>
        </w:numPr>
      </w:pPr>
      <w:bookmarkStart w:id="18" w:name="_Toc40973555"/>
      <w:proofErr w:type="spellStart"/>
      <w:r>
        <w:t>BucksVision</w:t>
      </w:r>
      <w:proofErr w:type="spellEnd"/>
      <w:r>
        <w:t xml:space="preserve"> and </w:t>
      </w:r>
      <w:proofErr w:type="spellStart"/>
      <w:r>
        <w:t>Sightlife</w:t>
      </w:r>
      <w:proofErr w:type="spellEnd"/>
      <w:r>
        <w:t xml:space="preserve"> Wales</w:t>
      </w:r>
      <w:bookmarkEnd w:id="18"/>
    </w:p>
    <w:p w14:paraId="6EC4E9F5" w14:textId="48C53DF4" w:rsidR="00F1326A" w:rsidRDefault="00F1326A" w:rsidP="00F1326A">
      <w:r>
        <w:t xml:space="preserve">If you are claiming expenses incurred for activity in </w:t>
      </w:r>
      <w:proofErr w:type="spellStart"/>
      <w:r>
        <w:t>BucksVision</w:t>
      </w:r>
      <w:proofErr w:type="spellEnd"/>
      <w:r>
        <w:t xml:space="preserve"> or </w:t>
      </w:r>
      <w:proofErr w:type="spellStart"/>
      <w:r>
        <w:t>Sightlife</w:t>
      </w:r>
      <w:proofErr w:type="spellEnd"/>
      <w:r>
        <w:t xml:space="preserve"> Wales, your volunteer manager </w:t>
      </w:r>
      <w:r w:rsidR="00E86DF7">
        <w:t xml:space="preserve">or key contact </w:t>
      </w:r>
      <w:r>
        <w:t>will explain the process to you.</w:t>
      </w:r>
    </w:p>
    <w:p w14:paraId="0637B173" w14:textId="77777777" w:rsidR="00F1326A" w:rsidRPr="00F1326A" w:rsidRDefault="00F1326A" w:rsidP="00F1326A"/>
    <w:p w14:paraId="19CE11A4" w14:textId="7FECFA1B" w:rsidR="008C7FC0" w:rsidRDefault="008C7FC0" w:rsidP="00F1326A">
      <w:pPr>
        <w:pStyle w:val="Heading2"/>
        <w:numPr>
          <w:ilvl w:val="0"/>
          <w:numId w:val="8"/>
        </w:numPr>
      </w:pPr>
      <w:bookmarkStart w:id="19" w:name="_Toc40973556"/>
      <w:r>
        <w:t>Send claim to your volunteer manager</w:t>
      </w:r>
      <w:bookmarkEnd w:id="19"/>
    </w:p>
    <w:p w14:paraId="74B81D4E" w14:textId="49F60642" w:rsidR="00F1326A" w:rsidRDefault="00F1326A" w:rsidP="00F1326A">
      <w:r>
        <w:t>Send the signed</w:t>
      </w:r>
      <w:r w:rsidR="00371BEA">
        <w:t xml:space="preserve"> and completed</w:t>
      </w:r>
      <w:r>
        <w:t xml:space="preserve"> claim form with receipts to your volunteer manager</w:t>
      </w:r>
      <w:r w:rsidR="009C5A2F">
        <w:t xml:space="preserve"> or key contact</w:t>
      </w:r>
      <w:r>
        <w:t>. You can:</w:t>
      </w:r>
    </w:p>
    <w:p w14:paraId="4E235016" w14:textId="77777777" w:rsidR="009C5A2F" w:rsidRDefault="009C5A2F" w:rsidP="009C5A2F">
      <w:pPr>
        <w:pStyle w:val="ListBullet"/>
      </w:pPr>
      <w:r>
        <w:t>Scan the documents and send them in an email</w:t>
      </w:r>
    </w:p>
    <w:p w14:paraId="56D7263C" w14:textId="4747267C" w:rsidR="00F1326A" w:rsidRDefault="00F1326A" w:rsidP="00F1326A">
      <w:pPr>
        <w:pStyle w:val="ListBullet"/>
      </w:pPr>
      <w:r>
        <w:t>Post the expense claim paperwork to them in the mail</w:t>
      </w:r>
    </w:p>
    <w:p w14:paraId="7692E4B7" w14:textId="7C5D2C39" w:rsidR="00371BEA" w:rsidRDefault="00371BEA" w:rsidP="00371BEA">
      <w:pPr>
        <w:pStyle w:val="ListBullet"/>
        <w:numPr>
          <w:ilvl w:val="0"/>
          <w:numId w:val="0"/>
        </w:numPr>
        <w:ind w:left="360" w:hanging="360"/>
      </w:pPr>
    </w:p>
    <w:p w14:paraId="1D768EB4" w14:textId="2ACD3477" w:rsidR="00371BEA" w:rsidRDefault="00371BEA" w:rsidP="00F04E9F">
      <w:r>
        <w:t xml:space="preserve">Top tip: We all know that feeling of panic when we can’t </w:t>
      </w:r>
      <w:r w:rsidR="00E54C41">
        <w:t xml:space="preserve">find a receipt. Find a way of collecting receipt evidence that works for you. </w:t>
      </w:r>
      <w:r w:rsidR="00F04E9F">
        <w:t>For example, taking a photo of the receipt on your phone. This might be handy if the receipt goes missing as you’ll still have a record of the expense.</w:t>
      </w:r>
    </w:p>
    <w:p w14:paraId="2F4EC681" w14:textId="77777777" w:rsidR="00F1326A" w:rsidRPr="00F1326A" w:rsidRDefault="00F1326A" w:rsidP="00F1326A">
      <w:pPr>
        <w:pStyle w:val="ListBullet"/>
        <w:numPr>
          <w:ilvl w:val="0"/>
          <w:numId w:val="0"/>
        </w:numPr>
        <w:ind w:left="360" w:hanging="360"/>
      </w:pPr>
    </w:p>
    <w:p w14:paraId="453D0D60" w14:textId="1D237A9C" w:rsidR="008C7FC0" w:rsidRDefault="008C7FC0" w:rsidP="00F1326A">
      <w:pPr>
        <w:pStyle w:val="Heading2"/>
        <w:numPr>
          <w:ilvl w:val="0"/>
          <w:numId w:val="8"/>
        </w:numPr>
      </w:pPr>
      <w:bookmarkStart w:id="20" w:name="_Toc40973557"/>
      <w:r>
        <w:t xml:space="preserve">Volunteer manager </w:t>
      </w:r>
      <w:r w:rsidR="009C5A2F">
        <w:t xml:space="preserve">or key contact </w:t>
      </w:r>
      <w:r>
        <w:t>approves the claim</w:t>
      </w:r>
      <w:bookmarkEnd w:id="20"/>
    </w:p>
    <w:p w14:paraId="7C085C13" w14:textId="7E801283" w:rsidR="00F1326A" w:rsidRDefault="00F1326A" w:rsidP="00F1326A">
      <w:r>
        <w:t xml:space="preserve">Your volunteer manager </w:t>
      </w:r>
      <w:r w:rsidR="009C5A2F">
        <w:t xml:space="preserve">or key contact </w:t>
      </w:r>
      <w:r>
        <w:t>may contact you to check on any queries. Once they are satisfied with the claim, they will approve it and send it to Finance for processing.</w:t>
      </w:r>
    </w:p>
    <w:p w14:paraId="7C4F0429" w14:textId="77777777" w:rsidR="00F1326A" w:rsidRPr="00F1326A" w:rsidRDefault="00F1326A" w:rsidP="00F1326A"/>
    <w:p w14:paraId="75FB4D5F" w14:textId="4BFF43FC" w:rsidR="008C7FC0" w:rsidRDefault="008C7FC0" w:rsidP="00F1326A">
      <w:pPr>
        <w:pStyle w:val="Heading2"/>
        <w:numPr>
          <w:ilvl w:val="0"/>
          <w:numId w:val="8"/>
        </w:numPr>
      </w:pPr>
      <w:bookmarkStart w:id="21" w:name="_Toc40973558"/>
      <w:r>
        <w:lastRenderedPageBreak/>
        <w:t>Finance refunds to your bank account</w:t>
      </w:r>
      <w:bookmarkEnd w:id="21"/>
    </w:p>
    <w:p w14:paraId="33E1FCC7" w14:textId="08A83B3A" w:rsidR="008049E5" w:rsidRDefault="00F1326A" w:rsidP="00F1326A">
      <w:r>
        <w:t>Once your expense claim is received and checked by Fi</w:t>
      </w:r>
      <w:r w:rsidR="008049E5">
        <w:t xml:space="preserve">nance and your BACS details are set up, claims should be processed in 12 working days. </w:t>
      </w:r>
      <w:r w:rsidR="00D30143">
        <w:t>If you’re submitting your first claim</w:t>
      </w:r>
      <w:r w:rsidR="00D341E3">
        <w:t>, it will take longer because Finance need to set you up on the system first.</w:t>
      </w:r>
    </w:p>
    <w:p w14:paraId="2F1FD82F" w14:textId="27B70906" w:rsidR="00F1326A" w:rsidRPr="00F1326A" w:rsidRDefault="008049E5" w:rsidP="00F1326A">
      <w:r>
        <w:t xml:space="preserve"> </w:t>
      </w:r>
    </w:p>
    <w:p w14:paraId="33968F67" w14:textId="6205F0D0" w:rsidR="008C7FC0" w:rsidRDefault="008C7FC0" w:rsidP="008049E5">
      <w:pPr>
        <w:pStyle w:val="Heading2"/>
        <w:numPr>
          <w:ilvl w:val="0"/>
          <w:numId w:val="8"/>
        </w:numPr>
      </w:pPr>
      <w:bookmarkStart w:id="22" w:name="_Toc40973559"/>
      <w:r>
        <w:t>Support with your expenses claim</w:t>
      </w:r>
      <w:bookmarkEnd w:id="22"/>
    </w:p>
    <w:p w14:paraId="18F454F3" w14:textId="05C41681" w:rsidR="008049E5" w:rsidRDefault="008049E5" w:rsidP="008049E5">
      <w:r>
        <w:t xml:space="preserve">You can speak with your volunteer manager </w:t>
      </w:r>
      <w:r w:rsidR="009C5A2F">
        <w:t>or key contact</w:t>
      </w:r>
      <w:r w:rsidR="00176F02">
        <w:t xml:space="preserve"> </w:t>
      </w:r>
      <w:r>
        <w:t xml:space="preserve">for support when completing your expense claim. The Volunteering </w:t>
      </w:r>
      <w:r w:rsidR="00BC7CFD">
        <w:t xml:space="preserve">and </w:t>
      </w:r>
      <w:r>
        <w:t xml:space="preserve">Resourcing </w:t>
      </w:r>
      <w:r w:rsidR="00BC7CFD">
        <w:t xml:space="preserve">team </w:t>
      </w:r>
      <w:r>
        <w:t>is also here to provide you with support if you need help or have any questions.</w:t>
      </w:r>
    </w:p>
    <w:p w14:paraId="5728BD94" w14:textId="50FDC92E" w:rsidR="008049E5" w:rsidRDefault="008049E5" w:rsidP="008049E5"/>
    <w:p w14:paraId="331BD190" w14:textId="695CE917" w:rsidR="008049E5" w:rsidRDefault="008049E5" w:rsidP="008049E5">
      <w:r>
        <w:t xml:space="preserve">Volunteering </w:t>
      </w:r>
      <w:r w:rsidR="00BC7CFD">
        <w:t xml:space="preserve">and </w:t>
      </w:r>
      <w:r>
        <w:t xml:space="preserve">Resourcing </w:t>
      </w:r>
      <w:r w:rsidR="00BC7CFD">
        <w:t>team</w:t>
      </w:r>
    </w:p>
    <w:p w14:paraId="50355638" w14:textId="0544A93D" w:rsidR="008049E5" w:rsidRDefault="00D6497C" w:rsidP="008049E5">
      <w:hyperlink r:id="rId15" w:history="1">
        <w:r w:rsidR="008049E5" w:rsidRPr="008B5ED0">
          <w:rPr>
            <w:rStyle w:val="Hyperlink"/>
          </w:rPr>
          <w:t>volunteering@rnib.org.uk</w:t>
        </w:r>
      </w:hyperlink>
    </w:p>
    <w:p w14:paraId="59C240DB" w14:textId="7AC1A830" w:rsidR="008049E5" w:rsidRDefault="008049E5" w:rsidP="008049E5">
      <w:r>
        <w:t>0303 123 9999 (option 4)</w:t>
      </w:r>
    </w:p>
    <w:p w14:paraId="725E30DF" w14:textId="2285C988" w:rsidR="008049E5" w:rsidRDefault="008049E5" w:rsidP="008049E5"/>
    <w:p w14:paraId="01913D41" w14:textId="78BAB40E" w:rsidR="008049E5" w:rsidRDefault="008049E5" w:rsidP="008049E5">
      <w:r>
        <w:t>Last updated: 21 May 2020</w:t>
      </w:r>
    </w:p>
    <w:p w14:paraId="258A7573" w14:textId="2C670115" w:rsidR="008049E5" w:rsidRDefault="008049E5" w:rsidP="008049E5">
      <w:r>
        <w:t xml:space="preserve">Next review: </w:t>
      </w:r>
      <w:r w:rsidR="009C5A2F">
        <w:t>June 2021</w:t>
      </w:r>
    </w:p>
    <w:p w14:paraId="5B882E2D" w14:textId="12606BC9" w:rsidR="009C5A2F" w:rsidRDefault="009C5A2F" w:rsidP="008049E5"/>
    <w:p w14:paraId="1813C607" w14:textId="75CE1790" w:rsidR="009C5A2F" w:rsidRPr="008049E5" w:rsidRDefault="009C5A2F" w:rsidP="008049E5">
      <w:r>
        <w:t>Document ends.</w:t>
      </w:r>
    </w:p>
    <w:sectPr w:rsidR="009C5A2F" w:rsidRPr="008049E5" w:rsidSect="00763BB8">
      <w:footerReference w:type="default" r:id="rId16"/>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64331" w14:textId="77777777" w:rsidR="00264856" w:rsidRDefault="00264856" w:rsidP="00E539B0">
      <w:r>
        <w:separator/>
      </w:r>
    </w:p>
  </w:endnote>
  <w:endnote w:type="continuationSeparator" w:id="0">
    <w:p w14:paraId="550EEA38" w14:textId="77777777" w:rsidR="00264856" w:rsidRDefault="0026485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5AADB299"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4A97325"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1E96E" w14:textId="77777777" w:rsidR="00264856" w:rsidRDefault="00264856" w:rsidP="00E539B0">
      <w:r>
        <w:separator/>
      </w:r>
    </w:p>
  </w:footnote>
  <w:footnote w:type="continuationSeparator" w:id="0">
    <w:p w14:paraId="6866B76A" w14:textId="77777777" w:rsidR="00264856" w:rsidRDefault="00264856"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0066F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1457F"/>
    <w:multiLevelType w:val="multilevel"/>
    <w:tmpl w:val="E8780B3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C0"/>
    <w:rsid w:val="0006620F"/>
    <w:rsid w:val="000676EF"/>
    <w:rsid w:val="000B5BCF"/>
    <w:rsid w:val="00135776"/>
    <w:rsid w:val="00157744"/>
    <w:rsid w:val="00176F02"/>
    <w:rsid w:val="001D5072"/>
    <w:rsid w:val="001D5A85"/>
    <w:rsid w:val="0022630C"/>
    <w:rsid w:val="00234679"/>
    <w:rsid w:val="00264856"/>
    <w:rsid w:val="002747C6"/>
    <w:rsid w:val="00331815"/>
    <w:rsid w:val="00351AC1"/>
    <w:rsid w:val="00371BEA"/>
    <w:rsid w:val="003929EF"/>
    <w:rsid w:val="00470225"/>
    <w:rsid w:val="004877E6"/>
    <w:rsid w:val="005176CD"/>
    <w:rsid w:val="00573BB1"/>
    <w:rsid w:val="00603066"/>
    <w:rsid w:val="00617685"/>
    <w:rsid w:val="00620C74"/>
    <w:rsid w:val="006811D6"/>
    <w:rsid w:val="006959E4"/>
    <w:rsid w:val="006C4B67"/>
    <w:rsid w:val="00763BB8"/>
    <w:rsid w:val="007B5F7B"/>
    <w:rsid w:val="008049E5"/>
    <w:rsid w:val="00840D15"/>
    <w:rsid w:val="008C32AC"/>
    <w:rsid w:val="008C7FC0"/>
    <w:rsid w:val="00935DE6"/>
    <w:rsid w:val="00947422"/>
    <w:rsid w:val="009C5A2F"/>
    <w:rsid w:val="00A0513F"/>
    <w:rsid w:val="00A66CE1"/>
    <w:rsid w:val="00AA2FEF"/>
    <w:rsid w:val="00B17A58"/>
    <w:rsid w:val="00B84E88"/>
    <w:rsid w:val="00B97EAC"/>
    <w:rsid w:val="00BB3186"/>
    <w:rsid w:val="00BC7CFD"/>
    <w:rsid w:val="00BD79DF"/>
    <w:rsid w:val="00C1007E"/>
    <w:rsid w:val="00C55FAC"/>
    <w:rsid w:val="00D30143"/>
    <w:rsid w:val="00D33B99"/>
    <w:rsid w:val="00D341E3"/>
    <w:rsid w:val="00D77DDD"/>
    <w:rsid w:val="00D870AD"/>
    <w:rsid w:val="00DF3E6E"/>
    <w:rsid w:val="00E1411D"/>
    <w:rsid w:val="00E34003"/>
    <w:rsid w:val="00E539B0"/>
    <w:rsid w:val="00E54C41"/>
    <w:rsid w:val="00E85F2C"/>
    <w:rsid w:val="00E86DF7"/>
    <w:rsid w:val="00E97A5F"/>
    <w:rsid w:val="00F04E9F"/>
    <w:rsid w:val="00F1326A"/>
    <w:rsid w:val="00F2556C"/>
    <w:rsid w:val="00F52847"/>
    <w:rsid w:val="00F919BE"/>
    <w:rsid w:val="00FE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FB55C"/>
  <w15:chartTrackingRefBased/>
  <w15:docId w15:val="{A944510D-2C30-4568-8A1A-CA4C7014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basedOn w:val="Normal"/>
    <w:uiPriority w:val="34"/>
    <w:rsid w:val="008C7FC0"/>
    <w:pPr>
      <w:ind w:left="720"/>
      <w:contextualSpacing/>
    </w:pPr>
  </w:style>
  <w:style w:type="character" w:customStyle="1" w:styleId="Heading3Char">
    <w:name w:val="Heading 3 Char"/>
    <w:basedOn w:val="DefaultParagraphFont"/>
    <w:link w:val="Heading3"/>
    <w:rsid w:val="00E1411D"/>
    <w:rPr>
      <w:rFonts w:ascii="Arial" w:hAnsi="Arial"/>
      <w:b/>
      <w:sz w:val="32"/>
    </w:rPr>
  </w:style>
  <w:style w:type="character" w:styleId="UnresolvedMention">
    <w:name w:val="Unresolved Mention"/>
    <w:basedOn w:val="DefaultParagraphFont"/>
    <w:uiPriority w:val="99"/>
    <w:semiHidden/>
    <w:unhideWhenUsed/>
    <w:rsid w:val="008049E5"/>
    <w:rPr>
      <w:color w:val="605E5C"/>
      <w:shd w:val="clear" w:color="auto" w:fill="E1DFDD"/>
    </w:rPr>
  </w:style>
  <w:style w:type="paragraph" w:styleId="TOCHeading">
    <w:name w:val="TOC Heading"/>
    <w:basedOn w:val="Heading1"/>
    <w:next w:val="Normal"/>
    <w:uiPriority w:val="39"/>
    <w:unhideWhenUsed/>
    <w:qFormat/>
    <w:rsid w:val="002747C6"/>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2747C6"/>
    <w:pPr>
      <w:spacing w:after="100"/>
    </w:pPr>
  </w:style>
  <w:style w:type="paragraph" w:styleId="TOC2">
    <w:name w:val="toc 2"/>
    <w:basedOn w:val="Normal"/>
    <w:next w:val="Normal"/>
    <w:autoRedefine/>
    <w:uiPriority w:val="39"/>
    <w:unhideWhenUsed/>
    <w:rsid w:val="002747C6"/>
    <w:pPr>
      <w:spacing w:after="100"/>
      <w:ind w:left="280"/>
    </w:pPr>
  </w:style>
  <w:style w:type="paragraph" w:styleId="TOC3">
    <w:name w:val="toc 3"/>
    <w:basedOn w:val="Normal"/>
    <w:next w:val="Normal"/>
    <w:autoRedefine/>
    <w:uiPriority w:val="39"/>
    <w:unhideWhenUsed/>
    <w:rsid w:val="002747C6"/>
    <w:pPr>
      <w:spacing w:after="100"/>
      <w:ind w:left="560"/>
    </w:pPr>
  </w:style>
  <w:style w:type="character" w:styleId="CommentReference">
    <w:name w:val="annotation reference"/>
    <w:basedOn w:val="DefaultParagraphFont"/>
    <w:semiHidden/>
    <w:unhideWhenUsed/>
    <w:rsid w:val="00B84E88"/>
    <w:rPr>
      <w:sz w:val="16"/>
      <w:szCs w:val="16"/>
    </w:rPr>
  </w:style>
  <w:style w:type="paragraph" w:styleId="CommentText">
    <w:name w:val="annotation text"/>
    <w:basedOn w:val="Normal"/>
    <w:link w:val="CommentTextChar"/>
    <w:semiHidden/>
    <w:unhideWhenUsed/>
    <w:rsid w:val="00B84E88"/>
    <w:rPr>
      <w:sz w:val="20"/>
    </w:rPr>
  </w:style>
  <w:style w:type="character" w:customStyle="1" w:styleId="CommentTextChar">
    <w:name w:val="Comment Text Char"/>
    <w:basedOn w:val="DefaultParagraphFont"/>
    <w:link w:val="CommentText"/>
    <w:semiHidden/>
    <w:rsid w:val="00B84E88"/>
    <w:rPr>
      <w:rFonts w:ascii="Arial" w:hAnsi="Arial"/>
    </w:rPr>
  </w:style>
  <w:style w:type="paragraph" w:styleId="CommentSubject">
    <w:name w:val="annotation subject"/>
    <w:basedOn w:val="CommentText"/>
    <w:next w:val="CommentText"/>
    <w:link w:val="CommentSubjectChar"/>
    <w:semiHidden/>
    <w:unhideWhenUsed/>
    <w:rsid w:val="00B84E88"/>
    <w:rPr>
      <w:b/>
      <w:bCs/>
    </w:rPr>
  </w:style>
  <w:style w:type="character" w:customStyle="1" w:styleId="CommentSubjectChar">
    <w:name w:val="Comment Subject Char"/>
    <w:basedOn w:val="CommentTextChar"/>
    <w:link w:val="CommentSubject"/>
    <w:semiHidden/>
    <w:rsid w:val="00B84E88"/>
    <w:rPr>
      <w:rFonts w:ascii="Arial" w:hAnsi="Arial"/>
      <w:b/>
      <w:bCs/>
    </w:rPr>
  </w:style>
  <w:style w:type="paragraph" w:styleId="BalloonText">
    <w:name w:val="Balloon Text"/>
    <w:basedOn w:val="Normal"/>
    <w:link w:val="BalloonTextChar"/>
    <w:semiHidden/>
    <w:unhideWhenUsed/>
    <w:rsid w:val="00B84E88"/>
    <w:rPr>
      <w:rFonts w:ascii="Segoe UI" w:hAnsi="Segoe UI" w:cs="Segoe UI"/>
      <w:sz w:val="18"/>
      <w:szCs w:val="18"/>
    </w:rPr>
  </w:style>
  <w:style w:type="character" w:customStyle="1" w:styleId="BalloonTextChar">
    <w:name w:val="Balloon Text Char"/>
    <w:basedOn w:val="DefaultParagraphFont"/>
    <w:link w:val="BalloonText"/>
    <w:semiHidden/>
    <w:rsid w:val="00B84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nib.org.uk/sites/default/files/VolunteerExpensesClaimForm_0.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nib.org.uk/volunteering/hub-for-current-volunteers/resources-and-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nib.org.uk/sites/default/files/Volunteer_Problem_Solving_Procedure%20August%202019.docx" TargetMode="External"/><Relationship Id="rId5" Type="http://schemas.openxmlformats.org/officeDocument/2006/relationships/numbering" Target="numbering.xml"/><Relationship Id="rId15" Type="http://schemas.openxmlformats.org/officeDocument/2006/relationships/hyperlink" Target="mailto:volunteering@rnib.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ib.org.uk/volunteering/hub-for-current-volunteers/resource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Code xmlns="42ab504e-3d2c-4b31-bc70-6577b74d5188">MANAG</SectionCod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DC4CDC9B6534CB1C7FC545FE7A290" ma:contentTypeVersion="13" ma:contentTypeDescription="Create a new document." ma:contentTypeScope="" ma:versionID="c2adce9dad48dab159bb8382441dac89">
  <xsd:schema xmlns:xsd="http://www.w3.org/2001/XMLSchema" xmlns:xs="http://www.w3.org/2001/XMLSchema" xmlns:p="http://schemas.microsoft.com/office/2006/metadata/properties" xmlns:ns2="42ab504e-3d2c-4b31-bc70-6577b74d5188" xmlns:ns3="7aed991d-2041-4a60-aa20-e7cefaaafe4d" targetNamespace="http://schemas.microsoft.com/office/2006/metadata/properties" ma:root="true" ma:fieldsID="07021a7cb70617ed5e6a63a35e73f09a" ns2:_="" ns3:_="">
    <xsd:import namespace="42ab504e-3d2c-4b31-bc70-6577b74d5188"/>
    <xsd:import namespace="7aed991d-2041-4a60-aa20-e7cefaaaf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ectionCode"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b504e-3d2c-4b31-bc70-6577b74d5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ectionCode" ma:index="12" nillable="true" ma:displayName="Section Code" ma:default="WELC" ma:description="The code that identifies the site section the file belongs to" ma:format="Dropdown" ma:internalName="SectionCode">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ed991d-2041-4a60-aa20-e7cefaaafe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BE416-8177-4D13-B26F-B5705F4271C7}">
  <ds:schemaRefs>
    <ds:schemaRef ds:uri="http://schemas.microsoft.com/sharepoint/v3/contenttype/forms"/>
  </ds:schemaRefs>
</ds:datastoreItem>
</file>

<file path=customXml/itemProps2.xml><?xml version="1.0" encoding="utf-8"?>
<ds:datastoreItem xmlns:ds="http://schemas.openxmlformats.org/officeDocument/2006/customXml" ds:itemID="{B9FDD9BC-E048-4678-AE3F-7DF3909C87D3}">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9af79d6-e933-4156-834a-5403adc96493"/>
    <ds:schemaRef ds:uri="f5e835e8-d4f4-46b0-a143-e72eff3e3b9c"/>
    <ds:schemaRef ds:uri="http://www.w3.org/XML/1998/namespace"/>
    <ds:schemaRef ds:uri="http://purl.org/dc/dcmitype/"/>
  </ds:schemaRefs>
</ds:datastoreItem>
</file>

<file path=customXml/itemProps3.xml><?xml version="1.0" encoding="utf-8"?>
<ds:datastoreItem xmlns:ds="http://schemas.openxmlformats.org/officeDocument/2006/customXml" ds:itemID="{2C30F544-FE34-4670-9F37-903B9186F5A8}"/>
</file>

<file path=customXml/itemProps4.xml><?xml version="1.0" encoding="utf-8"?>
<ds:datastoreItem xmlns:ds="http://schemas.openxmlformats.org/officeDocument/2006/customXml" ds:itemID="{76BD35BA-5713-4815-8C0A-766D5745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2276</Words>
  <Characters>12766</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Expenses Guidance</dc:title>
  <dc:subject/>
  <dc:creator>Cassandra Kamara</dc:creator>
  <cp:keywords/>
  <dc:description/>
  <cp:lastModifiedBy>Cassandra Kamara</cp:lastModifiedBy>
  <cp:revision>2</cp:revision>
  <dcterms:created xsi:type="dcterms:W3CDTF">2020-07-06T14:22:00Z</dcterms:created>
  <dcterms:modified xsi:type="dcterms:W3CDTF">2020-07-06T14:22:00Z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0x010100FA8DC4CDC9B6534CB1C7FC545FE7A290</vt:lpwstr>
  </property>
</Properties>
</file>