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54EFF" w14:textId="5698BD19" w:rsidR="001D3075" w:rsidRDefault="001D3075" w:rsidP="001D3075">
      <w:pPr>
        <w:pStyle w:val="Heading1"/>
        <w:rPr>
          <w:lang w:val="en-GB" w:eastAsia="en-GB"/>
        </w:rPr>
      </w:pPr>
      <w:r w:rsidRPr="001D3075">
        <w:rPr>
          <w:lang w:val="en-GB" w:eastAsia="en-GB"/>
        </w:rPr>
        <w:t xml:space="preserve">Using Magnifier in Windows: </w:t>
      </w:r>
      <w:proofErr w:type="gramStart"/>
      <w:r w:rsidRPr="001D3075">
        <w:rPr>
          <w:lang w:val="en-GB" w:eastAsia="en-GB"/>
        </w:rPr>
        <w:t>At a Glance</w:t>
      </w:r>
      <w:proofErr w:type="gramEnd"/>
    </w:p>
    <w:p w14:paraId="3C9B4225" w14:textId="629C6398" w:rsidR="001D3075" w:rsidRDefault="001D3075" w:rsidP="001D3075">
      <w:pPr>
        <w:pStyle w:val="Heading1"/>
        <w:rPr>
          <w:lang w:val="en-GB" w:eastAsia="en-GB"/>
        </w:rPr>
      </w:pPr>
      <w:r>
        <w:rPr>
          <w:lang w:val="en-GB" w:eastAsia="en-GB"/>
        </w:rPr>
        <w:t>Video transcript</w:t>
      </w:r>
    </w:p>
    <w:p w14:paraId="708A062D" w14:textId="77777777" w:rsidR="001D3075" w:rsidRDefault="001D3075" w:rsidP="001D3075">
      <w:pPr>
        <w:spacing w:after="0" w:line="240" w:lineRule="auto"/>
        <w:rPr>
          <w:rFonts w:cs="Arial"/>
          <w:spacing w:val="5"/>
          <w:szCs w:val="28"/>
          <w:lang w:val="en-GB" w:eastAsia="en-GB"/>
        </w:rPr>
      </w:pPr>
    </w:p>
    <w:p w14:paraId="25C6980C" w14:textId="77777777" w:rsidR="001D3075" w:rsidRDefault="001D3075" w:rsidP="001D3075">
      <w:pPr>
        <w:spacing w:after="0" w:line="240" w:lineRule="auto"/>
        <w:rPr>
          <w:rFonts w:cs="Arial"/>
          <w:spacing w:val="5"/>
          <w:szCs w:val="28"/>
          <w:lang w:val="en-GB" w:eastAsia="en-GB"/>
        </w:rPr>
      </w:pPr>
      <w:r>
        <w:rPr>
          <w:rFonts w:cs="Arial"/>
          <w:spacing w:val="5"/>
          <w:szCs w:val="28"/>
          <w:lang w:val="en-GB" w:eastAsia="en-GB"/>
        </w:rPr>
        <w:t>JASON GRIEVES:</w:t>
      </w:r>
    </w:p>
    <w:p w14:paraId="45847D82" w14:textId="77777777" w:rsidR="001D3075" w:rsidRDefault="001D3075" w:rsidP="001D3075">
      <w:pPr>
        <w:spacing w:after="0" w:line="240" w:lineRule="auto"/>
        <w:rPr>
          <w:rFonts w:cs="Arial"/>
          <w:spacing w:val="5"/>
          <w:szCs w:val="28"/>
          <w:lang w:val="en-GB" w:eastAsia="en-GB"/>
        </w:rPr>
      </w:pPr>
    </w:p>
    <w:p w14:paraId="60A8EC6A" w14:textId="4EC3B85C" w:rsidR="001D3075" w:rsidRPr="001D3075" w:rsidRDefault="001D3075" w:rsidP="001D3075">
      <w:pPr>
        <w:spacing w:after="0" w:line="240" w:lineRule="auto"/>
        <w:rPr>
          <w:rFonts w:cs="Arial"/>
          <w:spacing w:val="5"/>
          <w:szCs w:val="28"/>
          <w:lang w:val="en-GB" w:eastAsia="en-GB"/>
        </w:rPr>
      </w:pPr>
      <w:r w:rsidRPr="001D3075">
        <w:rPr>
          <w:rFonts w:cs="Arial"/>
          <w:spacing w:val="5"/>
          <w:szCs w:val="28"/>
          <w:lang w:val="en-GB" w:eastAsia="en-GB"/>
        </w:rPr>
        <w:t>Hi, I’m Jason Grieves at Microsoft, and I’m here to tell you about some updates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we’ve made to the Windows Magnifier.</w:t>
      </w:r>
    </w:p>
    <w:p w14:paraId="40DC26EB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B829711" w14:textId="08019C77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 xml:space="preserve">Magnifier makes part or </w:t>
      </w:r>
      <w:proofErr w:type="gramStart"/>
      <w:r w:rsidRPr="001D3075">
        <w:rPr>
          <w:rFonts w:cs="Arial"/>
          <w:color w:val="000000"/>
          <w:spacing w:val="5"/>
          <w:szCs w:val="28"/>
          <w:lang w:val="en-GB" w:eastAsia="en-GB"/>
        </w:rPr>
        <w:t>all of</w:t>
      </w:r>
      <w:proofErr w:type="gramEnd"/>
      <w:r w:rsidRPr="001D3075">
        <w:rPr>
          <w:rFonts w:cs="Arial"/>
          <w:color w:val="000000"/>
          <w:spacing w:val="5"/>
          <w:szCs w:val="28"/>
          <w:lang w:val="en-GB" w:eastAsia="en-GB"/>
        </w:rPr>
        <w:t xml:space="preserve"> your screen bigger so you can see words and images better.</w:t>
      </w:r>
    </w:p>
    <w:p w14:paraId="52D55D92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BEA4AFA" w14:textId="31FD05D4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You can enable Magnifier at any time by pressing the Windows key‌ and the Plus sign.</w:t>
      </w:r>
    </w:p>
    <w:p w14:paraId="13462181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352908C" w14:textId="40287775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 xml:space="preserve">Once it’s on, you can either press the Windows key and Plus sign to increase the </w:t>
      </w:r>
      <w:proofErr w:type="gramStart"/>
      <w:r w:rsidRPr="001D3075">
        <w:rPr>
          <w:rFonts w:cs="Arial"/>
          <w:color w:val="000000"/>
          <w:spacing w:val="5"/>
          <w:szCs w:val="28"/>
          <w:lang w:val="en-GB" w:eastAsia="en-GB"/>
        </w:rPr>
        <w:t>zoom, or</w:t>
      </w:r>
      <w:proofErr w:type="gramEnd"/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press CTRL and ALT and rotate the mouse wheel to zoom in and out.</w:t>
      </w:r>
    </w:p>
    <w:p w14:paraId="7E8CBEF1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1336073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Press the Windows key and Escape to turn it off.</w:t>
      </w:r>
    </w:p>
    <w:p w14:paraId="75EE9F0D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21E288B" w14:textId="0848C4E3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The default zoom level is set at 100%, but you can also change the zoom level increments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to set the perfect zoom level for you.</w:t>
      </w:r>
    </w:p>
    <w:p w14:paraId="6287D2EF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A09424D" w14:textId="07983A18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To change the default settings in Magnifier, press the Windows key, type “Magnifier Settings”,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and press Enter.</w:t>
      </w:r>
    </w:p>
    <w:p w14:paraId="7C238460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0417B7C" w14:textId="75F9684F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From here, you can change the default zoom increment from 100% to smaller zoom increments</w:t>
      </w:r>
    </w:p>
    <w:p w14:paraId="5B2B1305" w14:textId="77777777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or larger.</w:t>
      </w:r>
    </w:p>
    <w:p w14:paraId="2E1A4DE6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53AA0F6" w14:textId="0DE3C3A1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 xml:space="preserve">In the Magnifier Settings menu, there is now an option to keep the mouse cursor </w:t>
      </w:r>
      <w:proofErr w:type="spellStart"/>
      <w:r w:rsidRPr="001D3075">
        <w:rPr>
          <w:rFonts w:cs="Arial"/>
          <w:color w:val="000000"/>
          <w:spacing w:val="5"/>
          <w:szCs w:val="28"/>
          <w:lang w:val="en-GB" w:eastAsia="en-GB"/>
        </w:rPr>
        <w:t>centered</w:t>
      </w:r>
      <w:proofErr w:type="spellEnd"/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on the screen.</w:t>
      </w:r>
    </w:p>
    <w:p w14:paraId="7E0DF09A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C540D85" w14:textId="23EE4713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When this feature is enabled, the mouse cursor is docked in the middle of your screen, and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it only moves out of the middle when you tell it to do so.</w:t>
      </w:r>
    </w:p>
    <w:p w14:paraId="5865F1C5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F7F8D04" w14:textId="40BCBEFC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Using this feature makes it easier to stay focused and not get distracted with the mouse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moving all over the screen.</w:t>
      </w:r>
    </w:p>
    <w:p w14:paraId="6C8372CF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9ACEF80" w14:textId="4DC0E4FA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It’s also great if you have peripheral vision loss because you don’t have to move your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head to find the mouse pointer.</w:t>
      </w:r>
    </w:p>
    <w:p w14:paraId="05DA9026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A6CE3BB" w14:textId="7C1D29D3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Text and images now look a lot smoother in Magnifier too.</w:t>
      </w:r>
    </w:p>
    <w:p w14:paraId="0E4278C4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AF352F0" w14:textId="3E6E5CFF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In earlier versions of Windows, text would get pixelated, but now Magnifier can smooth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things out without slowing down performance.</w:t>
      </w:r>
    </w:p>
    <w:p w14:paraId="347B7C09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3C19315" w14:textId="2AF2823F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Reading and writing in Windows is now easier than ever before.</w:t>
      </w:r>
    </w:p>
    <w:p w14:paraId="6CAB1998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4347AEC" w14:textId="00523440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Speaking of writing, you can also try out Magnifier’s "Text insertion point" feature.</w:t>
      </w:r>
    </w:p>
    <w:p w14:paraId="0EF0F823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C5C97F6" w14:textId="7B01CBB6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When this feature is enabled, Magnifier will always follow what you're typing.</w:t>
      </w:r>
    </w:p>
    <w:p w14:paraId="43C7575F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73E853E" w14:textId="4D6C034C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No more hunting for the cursor.</w:t>
      </w:r>
    </w:p>
    <w:p w14:paraId="4435E3E7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0DBEA7A" w14:textId="3B6B54FA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And if you’re a fan of using your keyboard to navigate around Windows or surf the web,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turn on Keyboard focus.</w:t>
      </w:r>
    </w:p>
    <w:p w14:paraId="02CFFD81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3F1DE05" w14:textId="341AE7EB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When you tab through a web page, Magnifier will stay focused on wherever the keyboard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focus goes.</w:t>
      </w:r>
    </w:p>
    <w:p w14:paraId="3D28B060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2DE5C38" w14:textId="5D4D405C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We’re excited to share these new features, and we hope they make Windows easier to see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1D3075">
        <w:rPr>
          <w:rFonts w:cs="Arial"/>
          <w:color w:val="000000"/>
          <w:spacing w:val="5"/>
          <w:szCs w:val="28"/>
          <w:lang w:val="en-GB" w:eastAsia="en-GB"/>
        </w:rPr>
        <w:t>for everyone.</w:t>
      </w:r>
    </w:p>
    <w:p w14:paraId="72B20970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784ADB5" w14:textId="77AAE8CD" w:rsidR="001D3075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Thanks for watching.</w:t>
      </w:r>
    </w:p>
    <w:p w14:paraId="165832FE" w14:textId="77777777" w:rsid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3BE8489" w14:textId="33210F64" w:rsidR="00F52847" w:rsidRPr="001D3075" w:rsidRDefault="001D3075" w:rsidP="001D3075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D3075">
        <w:rPr>
          <w:rFonts w:cs="Arial"/>
          <w:color w:val="000000"/>
          <w:spacing w:val="5"/>
          <w:szCs w:val="28"/>
          <w:lang w:val="en-GB" w:eastAsia="en-GB"/>
        </w:rPr>
        <w:t>To learn more, visit Microsoft.com/Accessibility.</w:t>
      </w:r>
    </w:p>
    <w:sectPr w:rsidR="00F52847" w:rsidRPr="001D3075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4BA70" w14:textId="77777777" w:rsidR="001D3075" w:rsidRDefault="001D3075" w:rsidP="00E539B0">
      <w:r>
        <w:separator/>
      </w:r>
    </w:p>
  </w:endnote>
  <w:endnote w:type="continuationSeparator" w:id="0">
    <w:p w14:paraId="664E1F45" w14:textId="77777777" w:rsidR="001D3075" w:rsidRDefault="001D3075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C6B0FC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078DB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5754" w14:textId="77777777" w:rsidR="001D3075" w:rsidRDefault="001D3075" w:rsidP="00E539B0">
      <w:r>
        <w:separator/>
      </w:r>
    </w:p>
  </w:footnote>
  <w:footnote w:type="continuationSeparator" w:id="0">
    <w:p w14:paraId="05AA73EC" w14:textId="77777777" w:rsidR="001D3075" w:rsidRDefault="001D3075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75"/>
    <w:rsid w:val="0006620F"/>
    <w:rsid w:val="000676EF"/>
    <w:rsid w:val="000B5BCF"/>
    <w:rsid w:val="00135776"/>
    <w:rsid w:val="001D3075"/>
    <w:rsid w:val="001D5A85"/>
    <w:rsid w:val="00234679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40E6A"/>
  <w15:chartTrackingRefBased/>
  <w15:docId w15:val="{B39D0D5A-BB68-406B-8DDC-337FCBDA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0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2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3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4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1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0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5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3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4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9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2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1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8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2021-06-24T11:36:00Z</dcterms:created>
  <dcterms:modified xsi:type="dcterms:W3CDTF">2021-06-24T11:42:00Z</dcterms:modified>
</cp:coreProperties>
</file>