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FBD06" w14:textId="06A14ED6" w:rsidR="00891E9E" w:rsidRPr="00D3601A" w:rsidRDefault="00891E9E" w:rsidP="00891E9E">
      <w:pPr>
        <w:pStyle w:val="Heading1"/>
      </w:pPr>
      <w:r w:rsidRPr="00D3601A">
        <w:t>Disabled Children and Young People (Transitions to Adulthood) (Scotland) Bill – detailed call for views</w:t>
      </w:r>
    </w:p>
    <w:p w14:paraId="797EFBBE" w14:textId="3431ED0C" w:rsidR="0051753A" w:rsidRPr="00D3601A" w:rsidRDefault="0051753A" w:rsidP="001A3228">
      <w:pPr>
        <w:pStyle w:val="Heading2"/>
      </w:pPr>
      <w:r w:rsidRPr="00D3601A">
        <w:t>About you</w:t>
      </w:r>
    </w:p>
    <w:p w14:paraId="0B01A0AE" w14:textId="77777777" w:rsidR="0051753A" w:rsidRPr="00D3601A" w:rsidRDefault="0051753A" w:rsidP="001A3228">
      <w:pPr>
        <w:pStyle w:val="Heading3"/>
      </w:pPr>
      <w:r w:rsidRPr="00D3601A">
        <w:t>1. Please read the privacy notice below and tick the box below to show that you understand how the data you provide will be used as set out in the policy.</w:t>
      </w:r>
    </w:p>
    <w:p w14:paraId="587DE184" w14:textId="77777777" w:rsidR="0051753A" w:rsidRPr="00D3601A" w:rsidRDefault="00C60A20" w:rsidP="00891E9E">
      <w:hyperlink r:id="rId8" w:anchor="pasted-question-163352812831-52166-163352812844-46704" w:history="1">
        <w:r w:rsidR="0051753A" w:rsidRPr="00D3601A">
          <w:rPr>
            <w:rStyle w:val="Hyperlink"/>
            <w:color w:val="auto"/>
          </w:rPr>
          <w:t>Privacy notice</w:t>
        </w:r>
      </w:hyperlink>
    </w:p>
    <w:p w14:paraId="70416888" w14:textId="77777777" w:rsidR="0051753A" w:rsidRPr="00D3601A" w:rsidRDefault="00C60A20" w:rsidP="00891E9E">
      <w:hyperlink r:id="rId9" w:tgtFrame="_blank" w:history="1">
        <w:r w:rsidR="0051753A" w:rsidRPr="00D3601A">
          <w:rPr>
            <w:rStyle w:val="Hyperlink"/>
            <w:color w:val="auto"/>
          </w:rPr>
          <w:t>A privacy notice for young people submitting their views to committees is available to read here</w:t>
        </w:r>
      </w:hyperlink>
      <w:r w:rsidR="0051753A" w:rsidRPr="00D3601A">
        <w:t>.</w:t>
      </w:r>
    </w:p>
    <w:p w14:paraId="1854129C" w14:textId="4A8D5852" w:rsidR="0051753A" w:rsidRPr="00D3601A" w:rsidRDefault="0051753A" w:rsidP="00891E9E">
      <w:r w:rsidRPr="00D3601A">
        <w:t>(Required)</w:t>
      </w:r>
      <w:r w:rsidRPr="00D3601A">
        <w:object w:dxaOrig="225" w:dyaOrig="225" w14:anchorId="50528A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6.5pt;height:14pt" o:ole="">
            <v:imagedata r:id="rId10" o:title=""/>
          </v:shape>
          <w:control r:id="rId11" w:name="DefaultOcxName" w:shapeid="_x0000_i1036"/>
        </w:object>
      </w:r>
      <w:r w:rsidRPr="00D3601A">
        <w:t> I have read and understood how the personal data I provide will be used.</w:t>
      </w:r>
    </w:p>
    <w:p w14:paraId="0BDB3951" w14:textId="77777777" w:rsidR="001A3228" w:rsidRPr="00D3601A" w:rsidRDefault="001A3228" w:rsidP="00891E9E"/>
    <w:p w14:paraId="6C5A9F0B" w14:textId="77777777" w:rsidR="0051753A" w:rsidRPr="00D3601A" w:rsidRDefault="0051753A" w:rsidP="001A3228">
      <w:pPr>
        <w:pStyle w:val="Heading3"/>
      </w:pPr>
      <w:r w:rsidRPr="00D3601A">
        <w:t>2. How your response will be published</w:t>
      </w:r>
    </w:p>
    <w:p w14:paraId="6B9467EC" w14:textId="77777777" w:rsidR="0051753A" w:rsidRPr="00D3601A" w:rsidRDefault="00C60A20" w:rsidP="00891E9E">
      <w:hyperlink r:id="rId12" w:anchor="pasted-question-163352838275-25753-16335283829-91669" w:history="1">
        <w:r w:rsidR="0051753A" w:rsidRPr="00D3601A">
          <w:rPr>
            <w:rStyle w:val="Hyperlink"/>
            <w:color w:val="auto"/>
          </w:rPr>
          <w:t>Further information about publishing your views</w:t>
        </w:r>
      </w:hyperlink>
    </w:p>
    <w:p w14:paraId="3763BD8C" w14:textId="73FB5A8C" w:rsidR="0051753A" w:rsidRPr="00D3601A" w:rsidRDefault="0051753A" w:rsidP="00891E9E">
      <w:r w:rsidRPr="00D3601A">
        <w:t>(Required)</w:t>
      </w:r>
      <w:r w:rsidRPr="00D3601A">
        <w:object w:dxaOrig="225" w:dyaOrig="225" w14:anchorId="0995A12A">
          <v:shape id="_x0000_i1039" type="#_x0000_t75" style="width:16.5pt;height:14pt" o:ole="">
            <v:imagedata r:id="rId10" o:title=""/>
          </v:shape>
          <w:control r:id="rId13" w:name="DefaultOcxName1" w:shapeid="_x0000_i1039"/>
        </w:object>
      </w:r>
      <w:r w:rsidRPr="00D3601A">
        <w:t> I would like my response to be published in its entirety</w:t>
      </w:r>
    </w:p>
    <w:p w14:paraId="086B8498" w14:textId="77777777" w:rsidR="0051753A" w:rsidRPr="00D3601A" w:rsidRDefault="0051753A" w:rsidP="00891E9E">
      <w:r w:rsidRPr="00D3601A">
        <w:t>If you do not want your response to be published in its entirety and would like to discuss your options, please contact the Committee before making your submission: </w:t>
      </w:r>
      <w:hyperlink r:id="rId14" w:history="1">
        <w:r w:rsidRPr="00D3601A">
          <w:rPr>
            <w:rStyle w:val="Hyperlink"/>
            <w:color w:val="auto"/>
          </w:rPr>
          <w:t>ECYP.committee@parliament.scot</w:t>
        </w:r>
      </w:hyperlink>
    </w:p>
    <w:p w14:paraId="51CC32FC" w14:textId="77777777" w:rsidR="001A3228" w:rsidRPr="00D3601A" w:rsidRDefault="001A3228" w:rsidP="00891E9E"/>
    <w:p w14:paraId="1FCA81CE" w14:textId="7432895A" w:rsidR="0051753A" w:rsidRPr="00D3601A" w:rsidRDefault="0051753A" w:rsidP="001A3228">
      <w:pPr>
        <w:pStyle w:val="Heading3"/>
      </w:pPr>
      <w:r w:rsidRPr="00D3601A">
        <w:t>3. What is your name?</w:t>
      </w:r>
    </w:p>
    <w:p w14:paraId="4BB8C838" w14:textId="771F219F" w:rsidR="001A3228" w:rsidRPr="00D3601A" w:rsidRDefault="00EA2C23" w:rsidP="00891E9E">
      <w:r w:rsidRPr="00D3601A">
        <w:t>Dr Catriona Burness, Parliamentary &amp; Policy Manager, RNIB Scotland</w:t>
      </w:r>
    </w:p>
    <w:p w14:paraId="16C5B46C" w14:textId="63960D44" w:rsidR="00EA2C23" w:rsidRPr="00D3601A" w:rsidRDefault="00EA2C23" w:rsidP="00891E9E">
      <w:r w:rsidRPr="00D3601A">
        <w:t>Rosie Dempsey, Deputy Lead, Children, Young People, Families &amp; Education, Devolved Nations, RNIB</w:t>
      </w:r>
    </w:p>
    <w:p w14:paraId="0E87D0E2" w14:textId="77777777" w:rsidR="00EA2C23" w:rsidRPr="00D3601A" w:rsidRDefault="00EA2C23" w:rsidP="00891E9E"/>
    <w:p w14:paraId="795658C7" w14:textId="21CCDFF7" w:rsidR="0051753A" w:rsidRPr="00D3601A" w:rsidRDefault="0051753A" w:rsidP="001A3228">
      <w:pPr>
        <w:pStyle w:val="Heading3"/>
      </w:pPr>
      <w:r w:rsidRPr="00D3601A">
        <w:t>4. What is your email address?</w:t>
      </w:r>
    </w:p>
    <w:p w14:paraId="0098D31E" w14:textId="1B19C1EB" w:rsidR="0051753A" w:rsidRPr="00D3601A" w:rsidRDefault="0051753A" w:rsidP="00891E9E">
      <w:r w:rsidRPr="00D3601A">
        <w:t xml:space="preserve">If you enter your email </w:t>
      </w:r>
      <w:r w:rsidR="00EA2C23" w:rsidRPr="00D3601A">
        <w:t>address,</w:t>
      </w:r>
      <w:r w:rsidRPr="00D3601A">
        <w:t xml:space="preserve"> then you will automatically receive an acknowledgement email when you submit your response.</w:t>
      </w:r>
    </w:p>
    <w:p w14:paraId="01E7CD17" w14:textId="16E305F0" w:rsidR="0051753A" w:rsidRPr="00D3601A" w:rsidRDefault="0051753A" w:rsidP="00891E9E">
      <w:r w:rsidRPr="00D3601A">
        <w:t>Email (Required)</w:t>
      </w:r>
    </w:p>
    <w:p w14:paraId="1E6793A5" w14:textId="0A6ECE82" w:rsidR="00EA2C23" w:rsidRPr="00D3601A" w:rsidRDefault="00C60A20" w:rsidP="00891E9E">
      <w:hyperlink r:id="rId15" w:history="1">
        <w:r w:rsidR="00EA2C23" w:rsidRPr="00D3601A">
          <w:rPr>
            <w:rStyle w:val="Hyperlink"/>
            <w:color w:val="auto"/>
          </w:rPr>
          <w:t>catriona.burness@rnib.org.uk</w:t>
        </w:r>
      </w:hyperlink>
      <w:r w:rsidR="00EA2C23" w:rsidRPr="00D3601A">
        <w:t>; and rosaleen.dempsey@rnib.org.uk.</w:t>
      </w:r>
    </w:p>
    <w:p w14:paraId="2F523B0B" w14:textId="77777777" w:rsidR="001A3228" w:rsidRPr="00D3601A" w:rsidRDefault="001A3228" w:rsidP="00891E9E"/>
    <w:p w14:paraId="34B39EC2" w14:textId="0AE5DCBF" w:rsidR="0051753A" w:rsidRPr="00D3601A" w:rsidRDefault="0051753A" w:rsidP="004257B3">
      <w:pPr>
        <w:pStyle w:val="Heading3"/>
      </w:pPr>
      <w:r w:rsidRPr="00D3601A">
        <w:t>5. Are you responding as an individual or on behalf of an organisation?</w:t>
      </w:r>
    </w:p>
    <w:p w14:paraId="69DE4EAD" w14:textId="61BFC6B7" w:rsidR="0051753A" w:rsidRPr="00D3601A" w:rsidRDefault="0051753A" w:rsidP="00891E9E">
      <w:r w:rsidRPr="00D3601A">
        <w:object w:dxaOrig="225" w:dyaOrig="225" w14:anchorId="6069497A">
          <v:shape id="_x0000_i1042" type="#_x0000_t75" style="width:16.5pt;height:14pt" o:ole="">
            <v:imagedata r:id="rId16" o:title=""/>
          </v:shape>
          <w:control r:id="rId17" w:name="DefaultOcxName3" w:shapeid="_x0000_i1042"/>
        </w:object>
      </w:r>
      <w:r w:rsidRPr="00D3601A">
        <w:t> Individual</w:t>
      </w:r>
      <w:r w:rsidRPr="00D3601A">
        <w:object w:dxaOrig="225" w:dyaOrig="225" w14:anchorId="4234AA88">
          <v:shape id="_x0000_i1045" type="#_x0000_t75" style="width:16.5pt;height:14pt" o:ole="">
            <v:imagedata r:id="rId10" o:title=""/>
          </v:shape>
          <w:control r:id="rId18" w:name="DefaultOcxName4" w:shapeid="_x0000_i1045"/>
        </w:object>
      </w:r>
      <w:r w:rsidRPr="00D3601A">
        <w:t> Organisation</w:t>
      </w:r>
    </w:p>
    <w:p w14:paraId="7118B91E" w14:textId="77777777" w:rsidR="001A3228" w:rsidRPr="00D3601A" w:rsidRDefault="001A3228" w:rsidP="00891E9E"/>
    <w:p w14:paraId="20938B20" w14:textId="77777777" w:rsidR="001A3228" w:rsidRPr="00D3601A" w:rsidRDefault="001A3228" w:rsidP="001A3228">
      <w:pPr>
        <w:pStyle w:val="Heading3"/>
      </w:pPr>
      <w:r w:rsidRPr="00D3601A">
        <w:t>6. Name of organisation</w:t>
      </w:r>
    </w:p>
    <w:p w14:paraId="3D707A20" w14:textId="77777777" w:rsidR="001A3228" w:rsidRPr="00D3601A" w:rsidRDefault="001A3228" w:rsidP="001A3228">
      <w:r w:rsidRPr="00D3601A">
        <w:t>Name of organisation (Required)</w:t>
      </w:r>
    </w:p>
    <w:p w14:paraId="415DCA5D" w14:textId="0B652627" w:rsidR="001A3228" w:rsidRPr="00D3601A" w:rsidRDefault="00EA2C23" w:rsidP="001A3228">
      <w:r w:rsidRPr="00D3601A">
        <w:lastRenderedPageBreak/>
        <w:t>Royal National Institute of Blind People (RNIB) Scotland</w:t>
      </w:r>
    </w:p>
    <w:p w14:paraId="4275548C" w14:textId="77777777" w:rsidR="00EA2C23" w:rsidRPr="00D3601A" w:rsidRDefault="00EA2C23" w:rsidP="001A3228"/>
    <w:p w14:paraId="46293B6F" w14:textId="77777777" w:rsidR="001A3228" w:rsidRPr="00D3601A" w:rsidRDefault="001A3228" w:rsidP="001A3228">
      <w:pPr>
        <w:pStyle w:val="Heading3"/>
      </w:pPr>
      <w:r w:rsidRPr="00D3601A">
        <w:t>7. Information about your organisation</w:t>
      </w:r>
    </w:p>
    <w:p w14:paraId="36D9EF83" w14:textId="755A2AA6" w:rsidR="001A3228" w:rsidRPr="00D3601A" w:rsidRDefault="001A3228" w:rsidP="001A3228">
      <w:r w:rsidRPr="00D3601A">
        <w:t>Please add information about your organisation in the box below</w:t>
      </w:r>
    </w:p>
    <w:p w14:paraId="17564A2F" w14:textId="77777777" w:rsidR="007D7A59" w:rsidRPr="00D3601A" w:rsidRDefault="007D7A59" w:rsidP="007D7A59">
      <w:r w:rsidRPr="00D3601A">
        <w:t xml:space="preserve">The Royal National Institute of Blind People (RNIB) Scotland is the country’s leading charity working with blind and partially sighted people. We support children, young people and adults with sight loss and help them to live independent lives. </w:t>
      </w:r>
    </w:p>
    <w:p w14:paraId="6468B2AF" w14:textId="77777777" w:rsidR="007D7A59" w:rsidRPr="00D3601A" w:rsidRDefault="007D7A59" w:rsidP="007D7A59">
      <w:pPr>
        <w:rPr>
          <w:rFonts w:cs="Arial"/>
          <w:szCs w:val="28"/>
        </w:rPr>
      </w:pPr>
    </w:p>
    <w:p w14:paraId="1F9BC1F8" w14:textId="2E9AA086" w:rsidR="007D7A59" w:rsidRPr="00D3601A" w:rsidRDefault="007D7A59" w:rsidP="007D7A59">
      <w:r w:rsidRPr="00D3601A">
        <w:rPr>
          <w:szCs w:val="28"/>
        </w:rPr>
        <w:t>A</w:t>
      </w:r>
      <w:r w:rsidR="00F41D18" w:rsidRPr="00D3601A">
        <w:rPr>
          <w:szCs w:val="28"/>
        </w:rPr>
        <w:t>ccording to RNIB’s most recent estimates, in Scotland a</w:t>
      </w:r>
      <w:r w:rsidRPr="00D3601A">
        <w:rPr>
          <w:szCs w:val="28"/>
        </w:rPr>
        <w:t>round 1</w:t>
      </w:r>
      <w:r w:rsidR="00F41D18" w:rsidRPr="00D3601A">
        <w:rPr>
          <w:szCs w:val="28"/>
        </w:rPr>
        <w:t>83</w:t>
      </w:r>
      <w:r w:rsidRPr="00D3601A">
        <w:rPr>
          <w:szCs w:val="28"/>
        </w:rPr>
        <w:t xml:space="preserve">,000 people live with a significant degree of sight loss. </w:t>
      </w:r>
      <w:r w:rsidRPr="00D3601A">
        <w:t>The Scottish Government’s Pupil Census 20</w:t>
      </w:r>
      <w:r w:rsidR="00F41D18" w:rsidRPr="00D3601A">
        <w:t>21</w:t>
      </w:r>
      <w:r w:rsidRPr="00D3601A">
        <w:t xml:space="preserve"> revealed that there were 4,</w:t>
      </w:r>
      <w:r w:rsidR="00F41D18" w:rsidRPr="00D3601A">
        <w:t>930</w:t>
      </w:r>
      <w:r w:rsidRPr="00D3601A">
        <w:t xml:space="preserve"> school-pupils with a visual impairment in Scotland. [</w:t>
      </w:r>
      <w:r w:rsidR="00F41D18" w:rsidRPr="00D3601A">
        <w:t>https://www.gov.scot/publications/pupil-census-supplementary-statistics/.]</w:t>
      </w:r>
    </w:p>
    <w:p w14:paraId="356CFD58" w14:textId="77777777" w:rsidR="007D7A59" w:rsidRPr="00D3601A" w:rsidRDefault="007D7A59" w:rsidP="007D7A59">
      <w:pPr>
        <w:rPr>
          <w:szCs w:val="28"/>
        </w:rPr>
      </w:pPr>
    </w:p>
    <w:p w14:paraId="313FDFED" w14:textId="42A9376A" w:rsidR="007D7A59" w:rsidRPr="00D3601A" w:rsidRDefault="007D7A59" w:rsidP="007D7A59">
      <w:r w:rsidRPr="00D3601A">
        <w:t xml:space="preserve">Whilst delivering on the aims of the Bill will depend on funding being available, </w:t>
      </w:r>
      <w:r w:rsidR="00D26FF0" w:rsidRPr="00D3601A">
        <w:t>RNIB Scotland</w:t>
      </w:r>
      <w:r w:rsidRPr="00D3601A">
        <w:t xml:space="preserve"> welcome</w:t>
      </w:r>
      <w:r w:rsidR="00D26FF0" w:rsidRPr="00D3601A">
        <w:t>s</w:t>
      </w:r>
      <w:r w:rsidRPr="00D3601A">
        <w:t xml:space="preserve"> its overall aims.</w:t>
      </w:r>
    </w:p>
    <w:p w14:paraId="7A7E6175" w14:textId="77777777" w:rsidR="007D7A59" w:rsidRPr="00D3601A" w:rsidRDefault="007D7A59" w:rsidP="007D7A59"/>
    <w:p w14:paraId="5D6DC7F4" w14:textId="77777777" w:rsidR="007D7A59" w:rsidRPr="00D3601A" w:rsidRDefault="007D7A59" w:rsidP="007D7A59">
      <w:r w:rsidRPr="00D3601A">
        <w:t xml:space="preserve">Through our work with blind and partially sighted children and young people we are aware of the need to identify solutions to the problems that children and young people with disabilities can face transitioning from secondary education. </w:t>
      </w:r>
    </w:p>
    <w:p w14:paraId="579CBE9F" w14:textId="77777777" w:rsidR="007D7A59" w:rsidRPr="00D3601A" w:rsidRDefault="007D7A59" w:rsidP="007D7A59"/>
    <w:p w14:paraId="28011566" w14:textId="51CF9822" w:rsidR="007D7A59" w:rsidRPr="00D3601A" w:rsidRDefault="007D7A59" w:rsidP="001A3228">
      <w:r w:rsidRPr="00D3601A">
        <w:t>There are several crucial transition points such as moving from home to school, from primary to secondary education and moving on beyond secondary education. We suggest that a universal plan should apply to all these transition points and would have a wider benefit if applied to all pupils. Transitions should be looked at holistically evaluating the support which should be provided to the young person, parents and guardians, siblings and school, college and university staff involved in the transition. Any work in this area should build on existing good practice.</w:t>
      </w:r>
    </w:p>
    <w:p w14:paraId="5C75C141" w14:textId="2C83C5C3" w:rsidR="001A3228" w:rsidRPr="00D3601A" w:rsidRDefault="001A3228" w:rsidP="001A3228"/>
    <w:p w14:paraId="31DF205D" w14:textId="35246211" w:rsidR="001A3228" w:rsidRPr="00D3601A" w:rsidRDefault="001A3228" w:rsidP="001A3228">
      <w:pPr>
        <w:pStyle w:val="Heading2"/>
      </w:pPr>
      <w:r w:rsidRPr="00D3601A">
        <w:t>General questions about the Bill</w:t>
      </w:r>
    </w:p>
    <w:p w14:paraId="03FD133D" w14:textId="77777777" w:rsidR="001A3228" w:rsidRPr="00D3601A" w:rsidRDefault="001A3228" w:rsidP="001A3228">
      <w:pPr>
        <w:pStyle w:val="Heading3"/>
      </w:pPr>
      <w:r w:rsidRPr="00D3601A">
        <w:t>8. What are your view on the overall aims of the Bill and whether the Bill can meet these aims?</w:t>
      </w:r>
    </w:p>
    <w:p w14:paraId="08133F95" w14:textId="3611B42B" w:rsidR="00BB61D4" w:rsidRPr="00D3601A" w:rsidRDefault="00BB61D4" w:rsidP="007D7A59">
      <w:pPr>
        <w:rPr>
          <w:szCs w:val="28"/>
        </w:rPr>
      </w:pPr>
      <w:r w:rsidRPr="00D3601A">
        <w:rPr>
          <w:szCs w:val="28"/>
        </w:rPr>
        <w:t xml:space="preserve">We support the intention to have a national transitions strategy. This should consider </w:t>
      </w:r>
      <w:r w:rsidR="003F41D5" w:rsidRPr="00D3601A">
        <w:rPr>
          <w:szCs w:val="28"/>
        </w:rPr>
        <w:t>previous and current</w:t>
      </w:r>
      <w:r w:rsidRPr="00D3601A">
        <w:rPr>
          <w:szCs w:val="28"/>
        </w:rPr>
        <w:t xml:space="preserve"> work including:</w:t>
      </w:r>
    </w:p>
    <w:p w14:paraId="51C0E4AF" w14:textId="77777777" w:rsidR="00BB61D4" w:rsidRPr="00D3601A" w:rsidRDefault="00BB61D4" w:rsidP="007D7A59">
      <w:pPr>
        <w:rPr>
          <w:szCs w:val="28"/>
        </w:rPr>
      </w:pPr>
    </w:p>
    <w:p w14:paraId="274BA642" w14:textId="726495AB" w:rsidR="00BB61D4" w:rsidRPr="00D3601A" w:rsidRDefault="00BB61D4" w:rsidP="00BB61D4">
      <w:pPr>
        <w:pStyle w:val="ListParagraph"/>
        <w:numPr>
          <w:ilvl w:val="0"/>
          <w:numId w:val="13"/>
        </w:numPr>
      </w:pPr>
      <w:r w:rsidRPr="00D3601A">
        <w:t>Identification of data gaps in transitions</w:t>
      </w:r>
      <w:r w:rsidR="00C12A6F" w:rsidRPr="00D3601A">
        <w:t>;</w:t>
      </w:r>
    </w:p>
    <w:p w14:paraId="26F75B3C" w14:textId="77777777" w:rsidR="003F41D5" w:rsidRPr="00D3601A" w:rsidRDefault="00BB61D4" w:rsidP="003F41D5">
      <w:pPr>
        <w:pStyle w:val="ListParagraph"/>
        <w:numPr>
          <w:ilvl w:val="0"/>
          <w:numId w:val="13"/>
        </w:numPr>
      </w:pPr>
      <w:r w:rsidRPr="00D3601A">
        <w:lastRenderedPageBreak/>
        <w:t>Raising awareness amongst parents and guardians of support available for their child upon leaving school</w:t>
      </w:r>
      <w:r w:rsidR="00C12A6F" w:rsidRPr="00D3601A">
        <w:t>;</w:t>
      </w:r>
    </w:p>
    <w:p w14:paraId="5FBB0ABE" w14:textId="144144C1" w:rsidR="00BB61D4" w:rsidRPr="00D3601A" w:rsidRDefault="00BB61D4" w:rsidP="003F41D5">
      <w:pPr>
        <w:pStyle w:val="ListParagraph"/>
        <w:numPr>
          <w:ilvl w:val="0"/>
          <w:numId w:val="13"/>
        </w:numPr>
      </w:pPr>
      <w:r w:rsidRPr="00D3601A">
        <w:t>Work by ARC Scotland to embed the seven Principles of Good Transitions</w:t>
      </w:r>
      <w:r w:rsidR="003F41D5" w:rsidRPr="00D3601A">
        <w:t xml:space="preserve"> - see </w:t>
      </w:r>
      <w:hyperlink r:id="rId19" w:history="1">
        <w:r w:rsidR="003F41D5" w:rsidRPr="00D3601A">
          <w:rPr>
            <w:rStyle w:val="Hyperlink"/>
            <w:color w:val="auto"/>
          </w:rPr>
          <w:t>https://arcscotland.org.uk/networks-forums/scottish-transitions-forum/</w:t>
        </w:r>
      </w:hyperlink>
      <w:r w:rsidR="00C12A6F" w:rsidRPr="00D3601A">
        <w:t>;</w:t>
      </w:r>
    </w:p>
    <w:p w14:paraId="259811DD" w14:textId="0F3A960A" w:rsidR="00BB61D4" w:rsidRPr="00D3601A" w:rsidRDefault="00BB61D4" w:rsidP="00BB61D4">
      <w:pPr>
        <w:pStyle w:val="ListParagraph"/>
        <w:numPr>
          <w:ilvl w:val="0"/>
          <w:numId w:val="13"/>
        </w:numPr>
      </w:pPr>
      <w:r w:rsidRPr="00D3601A">
        <w:t>Transitions work being carried out by clinical networks e.g.</w:t>
      </w:r>
      <w:r w:rsidR="00C12A6F" w:rsidRPr="00D3601A">
        <w:t>,</w:t>
      </w:r>
      <w:r w:rsidRPr="00D3601A">
        <w:t xml:space="preserve"> Visual Impairment Network for Children &amp; Young People (VINCYP) – work in progress, specialist groups chaired by Scottish government </w:t>
      </w:r>
      <w:r w:rsidR="00EA2C23" w:rsidRPr="00D3601A">
        <w:t>e.g.,</w:t>
      </w:r>
      <w:r w:rsidRPr="00D3601A">
        <w:t xml:space="preserve"> Disabled Children and Young People’s Action Group (DCYPAG) and other disability organisations e.g.</w:t>
      </w:r>
      <w:r w:rsidR="0085004F" w:rsidRPr="00D3601A">
        <w:t>,</w:t>
      </w:r>
      <w:r w:rsidRPr="00D3601A">
        <w:t xml:space="preserve"> RNIB Link: </w:t>
      </w:r>
    </w:p>
    <w:p w14:paraId="55F201E8" w14:textId="1D0DDA96" w:rsidR="00BB61D4" w:rsidRPr="00D3601A" w:rsidRDefault="00C60A20" w:rsidP="00BB61D4">
      <w:pPr>
        <w:pStyle w:val="ListParagraph"/>
        <w:numPr>
          <w:ilvl w:val="1"/>
          <w:numId w:val="13"/>
        </w:numPr>
        <w:rPr>
          <w:rStyle w:val="Hyperlink"/>
          <w:color w:val="auto"/>
          <w:u w:val="none"/>
        </w:rPr>
      </w:pPr>
      <w:hyperlink r:id="rId20" w:history="1">
        <w:r w:rsidR="00BB61D4" w:rsidRPr="00D3601A">
          <w:rPr>
            <w:rStyle w:val="Hyperlink"/>
            <w:color w:val="auto"/>
          </w:rPr>
          <w:t>https://www.rnib.org.uk/young-people-school-life-and-planning-ahead-making-transition-school/transition-guide-bridging-gap</w:t>
        </w:r>
      </w:hyperlink>
      <w:r w:rsidR="00C12A6F" w:rsidRPr="00D3601A">
        <w:rPr>
          <w:rStyle w:val="Hyperlink"/>
          <w:color w:val="auto"/>
        </w:rPr>
        <w:t>.</w:t>
      </w:r>
    </w:p>
    <w:p w14:paraId="7991630E" w14:textId="7B9C72C6" w:rsidR="00BB61D4" w:rsidRPr="00D3601A" w:rsidRDefault="00BB61D4" w:rsidP="00BB61D4"/>
    <w:p w14:paraId="05427E60" w14:textId="204ECA21" w:rsidR="00BB61D4" w:rsidRPr="00D3601A" w:rsidRDefault="0085004F" w:rsidP="007D7A59">
      <w:r w:rsidRPr="00D3601A">
        <w:t>The Transitions Bill</w:t>
      </w:r>
      <w:r w:rsidR="00BB61D4" w:rsidRPr="00D3601A">
        <w:t xml:space="preserve"> should be </w:t>
      </w:r>
      <w:r w:rsidRPr="00D3601A">
        <w:t>further developed</w:t>
      </w:r>
      <w:r w:rsidR="00BB61D4" w:rsidRPr="00D3601A">
        <w:t xml:space="preserve"> in partnership with children and young people and their parents and guardians, approaching transitions holistically and looking at how to achieve the best result for the child.</w:t>
      </w:r>
    </w:p>
    <w:p w14:paraId="61F0F08D" w14:textId="73494057" w:rsidR="00D021D0" w:rsidRPr="00D3601A" w:rsidRDefault="00D021D0" w:rsidP="007D7A59">
      <w:pPr>
        <w:rPr>
          <w:szCs w:val="28"/>
        </w:rPr>
      </w:pPr>
    </w:p>
    <w:p w14:paraId="7198AB6F" w14:textId="46FED805" w:rsidR="00BB61D4" w:rsidRPr="00D3601A" w:rsidRDefault="00C12A6F" w:rsidP="007D7A59">
      <w:pPr>
        <w:rPr>
          <w:szCs w:val="28"/>
        </w:rPr>
      </w:pPr>
      <w:r w:rsidRPr="00D3601A">
        <w:rPr>
          <w:szCs w:val="28"/>
        </w:rPr>
        <w:t>Delivery of the aims of the proposed</w:t>
      </w:r>
      <w:r w:rsidR="00D021D0" w:rsidRPr="00D3601A">
        <w:rPr>
          <w:szCs w:val="28"/>
        </w:rPr>
        <w:t xml:space="preserve"> Transitions Bill </w:t>
      </w:r>
      <w:r w:rsidRPr="00D3601A">
        <w:rPr>
          <w:szCs w:val="28"/>
        </w:rPr>
        <w:t>could also usefully</w:t>
      </w:r>
      <w:r w:rsidR="00BB61D4" w:rsidRPr="00D3601A">
        <w:rPr>
          <w:szCs w:val="28"/>
        </w:rPr>
        <w:t xml:space="preserve"> </w:t>
      </w:r>
      <w:r w:rsidRPr="00D3601A">
        <w:rPr>
          <w:szCs w:val="28"/>
        </w:rPr>
        <w:t>be connected to</w:t>
      </w:r>
      <w:r w:rsidR="00D021D0" w:rsidRPr="00D3601A">
        <w:rPr>
          <w:szCs w:val="28"/>
        </w:rPr>
        <w:t xml:space="preserve"> the new Curriculum Framework for Children and Young people with a Vision Impairment (CFVI). </w:t>
      </w:r>
    </w:p>
    <w:p w14:paraId="39B20B4A" w14:textId="7E67D6B1" w:rsidR="003E1362" w:rsidRPr="00D3601A" w:rsidRDefault="003E1362" w:rsidP="007D7A59">
      <w:pPr>
        <w:rPr>
          <w:szCs w:val="28"/>
        </w:rPr>
      </w:pPr>
    </w:p>
    <w:p w14:paraId="5CE3AF8F" w14:textId="1599C5F9" w:rsidR="003E1362" w:rsidRPr="00D3601A" w:rsidRDefault="003E1362" w:rsidP="003E1362">
      <w:r w:rsidRPr="00D3601A">
        <w:t xml:space="preserve">The Framework was developed in collaboration with parents, children, and young people along with professionals from a range of disciplines and experiences working for major sight sector organisations and networks across the UK. These included cross-border charities such as RNIB; Guide Dogs UK; and the Thomas Pocklington Trust. The Scottish Association for Visual Impairment Education (SAVIE); the Scottish Sensory Centre (SSC); and the University of Edinburgh have also </w:t>
      </w:r>
      <w:r w:rsidR="00DE305A" w:rsidRPr="00D3601A">
        <w:t xml:space="preserve">been </w:t>
      </w:r>
      <w:r w:rsidRPr="00D3601A">
        <w:t xml:space="preserve">involved. </w:t>
      </w:r>
    </w:p>
    <w:p w14:paraId="70A44912" w14:textId="77777777" w:rsidR="003E1362" w:rsidRPr="00D3601A" w:rsidRDefault="003E1362" w:rsidP="007D7A59">
      <w:pPr>
        <w:rPr>
          <w:szCs w:val="28"/>
        </w:rPr>
      </w:pPr>
    </w:p>
    <w:p w14:paraId="3C15C3BE" w14:textId="6D8CE2EA" w:rsidR="00C12A6F" w:rsidRPr="00D3601A" w:rsidRDefault="00DE305A" w:rsidP="007D7A59">
      <w:pPr>
        <w:rPr>
          <w:rFonts w:cs="Arial"/>
          <w:szCs w:val="28"/>
        </w:rPr>
      </w:pPr>
      <w:r w:rsidRPr="00D3601A">
        <w:rPr>
          <w:rFonts w:cs="Arial"/>
          <w:szCs w:val="28"/>
        </w:rPr>
        <w:t xml:space="preserve">The Framework aims </w:t>
      </w:r>
      <w:r w:rsidR="00D021D0" w:rsidRPr="00D3601A">
        <w:rPr>
          <w:rFonts w:cs="Arial"/>
          <w:szCs w:val="28"/>
        </w:rPr>
        <w:t>to support children and young people with vision impairment access an appropriate and equitable education.</w:t>
      </w:r>
      <w:r w:rsidR="007D7A59" w:rsidRPr="00D3601A">
        <w:rPr>
          <w:rFonts w:cs="Arial"/>
          <w:szCs w:val="28"/>
        </w:rPr>
        <w:t xml:space="preserve"> </w:t>
      </w:r>
      <w:r w:rsidRPr="00D3601A">
        <w:rPr>
          <w:rFonts w:cs="Arial"/>
          <w:szCs w:val="28"/>
        </w:rPr>
        <w:t>RNIB Scotland will be working with colleagues to promote the Framework approach over the next three years in the hope that it might be incorporated into Scottish government guidance.</w:t>
      </w:r>
    </w:p>
    <w:p w14:paraId="702FC24A" w14:textId="77777777" w:rsidR="00C12A6F" w:rsidRPr="00D3601A" w:rsidRDefault="00C12A6F" w:rsidP="007D7A59">
      <w:pPr>
        <w:shd w:val="clear" w:color="auto" w:fill="FFFFFF"/>
        <w:rPr>
          <w:rFonts w:cs="Arial"/>
          <w:szCs w:val="28"/>
        </w:rPr>
      </w:pPr>
    </w:p>
    <w:p w14:paraId="2E830D21" w14:textId="3B0A0FD8" w:rsidR="00D021D0" w:rsidRPr="00D3601A" w:rsidRDefault="00DE305A" w:rsidP="007D7A59">
      <w:pPr>
        <w:shd w:val="clear" w:color="auto" w:fill="FFFFFF"/>
        <w:rPr>
          <w:rFonts w:cs="Arial"/>
          <w:szCs w:val="28"/>
        </w:rPr>
      </w:pPr>
      <w:r w:rsidRPr="00D3601A">
        <w:rPr>
          <w:rFonts w:cs="Arial"/>
          <w:szCs w:val="28"/>
        </w:rPr>
        <w:t>For information, t</w:t>
      </w:r>
      <w:r w:rsidR="00D021D0" w:rsidRPr="00D3601A">
        <w:rPr>
          <w:rFonts w:cs="Arial"/>
          <w:szCs w:val="28"/>
        </w:rPr>
        <w:t xml:space="preserve">he </w:t>
      </w:r>
      <w:r w:rsidRPr="00D3601A">
        <w:rPr>
          <w:rFonts w:cs="Arial"/>
          <w:szCs w:val="28"/>
        </w:rPr>
        <w:t>F</w:t>
      </w:r>
      <w:r w:rsidR="00D021D0" w:rsidRPr="00D3601A">
        <w:rPr>
          <w:rFonts w:cs="Arial"/>
          <w:szCs w:val="28"/>
        </w:rPr>
        <w:t>ramework presents outcomes within 11 teaching areas:</w:t>
      </w:r>
    </w:p>
    <w:p w14:paraId="1BF07585" w14:textId="77777777" w:rsidR="007D7A59" w:rsidRPr="00D3601A" w:rsidRDefault="007D7A59" w:rsidP="007D7A59">
      <w:pPr>
        <w:shd w:val="clear" w:color="auto" w:fill="FFFFFF"/>
        <w:rPr>
          <w:rFonts w:cs="Arial"/>
          <w:szCs w:val="28"/>
        </w:rPr>
      </w:pPr>
    </w:p>
    <w:p w14:paraId="749B86C6" w14:textId="77777777" w:rsidR="00D021D0" w:rsidRPr="00D3601A" w:rsidRDefault="00D021D0" w:rsidP="007D7A59">
      <w:pPr>
        <w:pStyle w:val="ListParagraph"/>
        <w:numPr>
          <w:ilvl w:val="0"/>
          <w:numId w:val="12"/>
        </w:numPr>
        <w:shd w:val="clear" w:color="auto" w:fill="FFFFFF"/>
        <w:rPr>
          <w:rFonts w:cs="Arial"/>
          <w:szCs w:val="28"/>
        </w:rPr>
      </w:pPr>
      <w:r w:rsidRPr="00D3601A">
        <w:rPr>
          <w:rFonts w:cs="Arial"/>
          <w:szCs w:val="28"/>
        </w:rPr>
        <w:t>Facilitating an Inclusive World</w:t>
      </w:r>
    </w:p>
    <w:p w14:paraId="0D8E4754" w14:textId="77777777" w:rsidR="00D021D0" w:rsidRPr="00D3601A" w:rsidRDefault="00D021D0" w:rsidP="007D7A59">
      <w:pPr>
        <w:pStyle w:val="ListParagraph"/>
        <w:numPr>
          <w:ilvl w:val="0"/>
          <w:numId w:val="12"/>
        </w:numPr>
        <w:shd w:val="clear" w:color="auto" w:fill="FFFFFF"/>
        <w:rPr>
          <w:rFonts w:cs="Arial"/>
          <w:szCs w:val="28"/>
        </w:rPr>
      </w:pPr>
      <w:r w:rsidRPr="00D3601A">
        <w:rPr>
          <w:rFonts w:cs="Arial"/>
          <w:szCs w:val="28"/>
        </w:rPr>
        <w:t>Sensory Development</w:t>
      </w:r>
    </w:p>
    <w:p w14:paraId="26531C7C" w14:textId="77777777" w:rsidR="00D021D0" w:rsidRPr="00D3601A" w:rsidRDefault="00D021D0" w:rsidP="007D7A59">
      <w:pPr>
        <w:pStyle w:val="ListParagraph"/>
        <w:numPr>
          <w:ilvl w:val="0"/>
          <w:numId w:val="12"/>
        </w:numPr>
        <w:shd w:val="clear" w:color="auto" w:fill="FFFFFF"/>
        <w:rPr>
          <w:rFonts w:cs="Arial"/>
          <w:szCs w:val="28"/>
        </w:rPr>
      </w:pPr>
      <w:r w:rsidRPr="00D3601A">
        <w:rPr>
          <w:rFonts w:cs="Arial"/>
          <w:szCs w:val="28"/>
        </w:rPr>
        <w:lastRenderedPageBreak/>
        <w:t>Communication</w:t>
      </w:r>
    </w:p>
    <w:p w14:paraId="5D789903" w14:textId="77777777" w:rsidR="00D021D0" w:rsidRPr="00D3601A" w:rsidRDefault="00D021D0" w:rsidP="007D7A59">
      <w:pPr>
        <w:pStyle w:val="ListParagraph"/>
        <w:numPr>
          <w:ilvl w:val="0"/>
          <w:numId w:val="12"/>
        </w:numPr>
        <w:shd w:val="clear" w:color="auto" w:fill="FFFFFF"/>
        <w:rPr>
          <w:rFonts w:cs="Arial"/>
          <w:szCs w:val="28"/>
        </w:rPr>
      </w:pPr>
      <w:r w:rsidRPr="00D3601A">
        <w:rPr>
          <w:rFonts w:cs="Arial"/>
          <w:szCs w:val="28"/>
        </w:rPr>
        <w:t>Literacy</w:t>
      </w:r>
    </w:p>
    <w:p w14:paraId="7692EB5E" w14:textId="77777777" w:rsidR="00D021D0" w:rsidRPr="00D3601A" w:rsidRDefault="00D021D0" w:rsidP="007D7A59">
      <w:pPr>
        <w:pStyle w:val="ListParagraph"/>
        <w:numPr>
          <w:ilvl w:val="0"/>
          <w:numId w:val="12"/>
        </w:numPr>
        <w:shd w:val="clear" w:color="auto" w:fill="FFFFFF"/>
        <w:rPr>
          <w:rFonts w:cs="Arial"/>
          <w:szCs w:val="28"/>
        </w:rPr>
      </w:pPr>
      <w:r w:rsidRPr="00D3601A">
        <w:rPr>
          <w:rFonts w:cs="Arial"/>
          <w:szCs w:val="28"/>
        </w:rPr>
        <w:t>Habilitation: Orientation and Mobility</w:t>
      </w:r>
    </w:p>
    <w:p w14:paraId="7D5C68D6" w14:textId="77777777" w:rsidR="00D021D0" w:rsidRPr="00D3601A" w:rsidRDefault="00D021D0" w:rsidP="007D7A59">
      <w:pPr>
        <w:pStyle w:val="ListParagraph"/>
        <w:numPr>
          <w:ilvl w:val="0"/>
          <w:numId w:val="12"/>
        </w:numPr>
        <w:shd w:val="clear" w:color="auto" w:fill="FFFFFF"/>
        <w:rPr>
          <w:rFonts w:cs="Arial"/>
          <w:szCs w:val="28"/>
        </w:rPr>
      </w:pPr>
      <w:r w:rsidRPr="00D3601A">
        <w:rPr>
          <w:rFonts w:cs="Arial"/>
          <w:szCs w:val="28"/>
        </w:rPr>
        <w:t>Habilitation: Independent Living Skills</w:t>
      </w:r>
    </w:p>
    <w:p w14:paraId="5D2EC4F7" w14:textId="77777777" w:rsidR="00D021D0" w:rsidRPr="00D3601A" w:rsidRDefault="00D021D0" w:rsidP="007D7A59">
      <w:pPr>
        <w:pStyle w:val="ListParagraph"/>
        <w:numPr>
          <w:ilvl w:val="0"/>
          <w:numId w:val="12"/>
        </w:numPr>
        <w:shd w:val="clear" w:color="auto" w:fill="FFFFFF"/>
        <w:rPr>
          <w:rFonts w:cs="Arial"/>
          <w:szCs w:val="28"/>
        </w:rPr>
      </w:pPr>
      <w:r w:rsidRPr="00D3601A">
        <w:rPr>
          <w:rFonts w:cs="Arial"/>
          <w:szCs w:val="28"/>
        </w:rPr>
        <w:t>Accessing information</w:t>
      </w:r>
    </w:p>
    <w:p w14:paraId="66470EDF" w14:textId="77777777" w:rsidR="00D021D0" w:rsidRPr="00D3601A" w:rsidRDefault="00D021D0" w:rsidP="007D7A59">
      <w:pPr>
        <w:pStyle w:val="ListParagraph"/>
        <w:numPr>
          <w:ilvl w:val="0"/>
          <w:numId w:val="12"/>
        </w:numPr>
        <w:shd w:val="clear" w:color="auto" w:fill="FFFFFF"/>
        <w:rPr>
          <w:rFonts w:cs="Arial"/>
          <w:szCs w:val="28"/>
        </w:rPr>
      </w:pPr>
      <w:r w:rsidRPr="00D3601A">
        <w:rPr>
          <w:rFonts w:cs="Arial"/>
          <w:szCs w:val="28"/>
        </w:rPr>
        <w:t>Technology</w:t>
      </w:r>
    </w:p>
    <w:p w14:paraId="4F12645E" w14:textId="77777777" w:rsidR="00D021D0" w:rsidRPr="00D3601A" w:rsidRDefault="00D021D0" w:rsidP="007D7A59">
      <w:pPr>
        <w:pStyle w:val="ListParagraph"/>
        <w:numPr>
          <w:ilvl w:val="0"/>
          <w:numId w:val="12"/>
        </w:numPr>
        <w:shd w:val="clear" w:color="auto" w:fill="FFFFFF"/>
        <w:rPr>
          <w:rFonts w:cs="Arial"/>
          <w:szCs w:val="28"/>
        </w:rPr>
      </w:pPr>
      <w:r w:rsidRPr="00D3601A">
        <w:rPr>
          <w:rFonts w:cs="Arial"/>
          <w:szCs w:val="28"/>
        </w:rPr>
        <w:t>Health: Social, Emotional, Mental and Physical Wellbeing</w:t>
      </w:r>
    </w:p>
    <w:p w14:paraId="0FA13E72" w14:textId="77777777" w:rsidR="00D021D0" w:rsidRPr="00D3601A" w:rsidRDefault="00D021D0" w:rsidP="007D7A59">
      <w:pPr>
        <w:pStyle w:val="ListParagraph"/>
        <w:numPr>
          <w:ilvl w:val="0"/>
          <w:numId w:val="12"/>
        </w:numPr>
        <w:shd w:val="clear" w:color="auto" w:fill="FFFFFF"/>
        <w:rPr>
          <w:rFonts w:cs="Arial"/>
          <w:szCs w:val="28"/>
        </w:rPr>
      </w:pPr>
      <w:r w:rsidRPr="00D3601A">
        <w:rPr>
          <w:rFonts w:cs="Arial"/>
          <w:szCs w:val="28"/>
        </w:rPr>
        <w:t>Social, Sports and Leisure</w:t>
      </w:r>
    </w:p>
    <w:p w14:paraId="37E55C27" w14:textId="29D25767" w:rsidR="00D021D0" w:rsidRPr="00D3601A" w:rsidRDefault="00D021D0" w:rsidP="007D7A59">
      <w:pPr>
        <w:pStyle w:val="ListParagraph"/>
        <w:numPr>
          <w:ilvl w:val="0"/>
          <w:numId w:val="12"/>
        </w:numPr>
        <w:shd w:val="clear" w:color="auto" w:fill="FFFFFF"/>
        <w:rPr>
          <w:rFonts w:cs="Arial"/>
          <w:szCs w:val="28"/>
        </w:rPr>
      </w:pPr>
      <w:r w:rsidRPr="00D3601A">
        <w:rPr>
          <w:rFonts w:cs="Arial"/>
          <w:szCs w:val="28"/>
        </w:rPr>
        <w:t>Preparing for Adulthood</w:t>
      </w:r>
    </w:p>
    <w:p w14:paraId="3A149CDC" w14:textId="77777777" w:rsidR="007D7A59" w:rsidRPr="00D3601A" w:rsidRDefault="007D7A59" w:rsidP="007D7A59">
      <w:pPr>
        <w:shd w:val="clear" w:color="auto" w:fill="FFFFFF"/>
        <w:rPr>
          <w:rFonts w:cs="Arial"/>
          <w:szCs w:val="28"/>
        </w:rPr>
      </w:pPr>
    </w:p>
    <w:p w14:paraId="750D1B9B" w14:textId="3AD28A68" w:rsidR="00D021D0" w:rsidRPr="00D3601A" w:rsidRDefault="00D021D0" w:rsidP="007D7A59">
      <w:pPr>
        <w:shd w:val="clear" w:color="auto" w:fill="FFFFFF"/>
        <w:rPr>
          <w:rFonts w:cs="Arial"/>
          <w:szCs w:val="28"/>
        </w:rPr>
      </w:pPr>
      <w:r w:rsidRPr="00D3601A">
        <w:rPr>
          <w:rFonts w:cs="Arial"/>
          <w:szCs w:val="28"/>
        </w:rPr>
        <w:t>It provides a shared vocabulary to be used by children and young people, their families and professionals in the UK who work with them. A shared vocabulary supports both better communication and purpose.</w:t>
      </w:r>
    </w:p>
    <w:p w14:paraId="7D60514F" w14:textId="77777777" w:rsidR="007D7A59" w:rsidRPr="00D3601A" w:rsidRDefault="007D7A59" w:rsidP="007D7A59">
      <w:pPr>
        <w:shd w:val="clear" w:color="auto" w:fill="FFFFFF"/>
        <w:rPr>
          <w:rFonts w:cs="Arial"/>
          <w:szCs w:val="28"/>
        </w:rPr>
      </w:pPr>
    </w:p>
    <w:p w14:paraId="12E9088A" w14:textId="43D27F09" w:rsidR="00D021D0" w:rsidRPr="00D3601A" w:rsidRDefault="00D021D0" w:rsidP="007D7A59">
      <w:pPr>
        <w:shd w:val="clear" w:color="auto" w:fill="FFFFFF"/>
        <w:rPr>
          <w:rFonts w:cs="Arial"/>
          <w:szCs w:val="28"/>
        </w:rPr>
      </w:pPr>
      <w:r w:rsidRPr="00D3601A">
        <w:rPr>
          <w:rFonts w:cs="Arial"/>
          <w:szCs w:val="28"/>
        </w:rPr>
        <w:t>At the heart of the Framework is a set of three fundamental aims:</w:t>
      </w:r>
    </w:p>
    <w:p w14:paraId="1F545C02" w14:textId="77777777" w:rsidR="007D7A59" w:rsidRPr="00D3601A" w:rsidRDefault="007D7A59" w:rsidP="007D7A59">
      <w:pPr>
        <w:shd w:val="clear" w:color="auto" w:fill="FFFFFF"/>
        <w:rPr>
          <w:rFonts w:cs="Arial"/>
          <w:szCs w:val="28"/>
        </w:rPr>
      </w:pPr>
    </w:p>
    <w:p w14:paraId="10F95A19" w14:textId="731C4A1E" w:rsidR="00D021D0" w:rsidRPr="00D3601A" w:rsidRDefault="00D021D0" w:rsidP="007D7A59">
      <w:pPr>
        <w:pStyle w:val="ListParagraph"/>
        <w:numPr>
          <w:ilvl w:val="0"/>
          <w:numId w:val="11"/>
        </w:numPr>
        <w:shd w:val="clear" w:color="auto" w:fill="FFFFFF"/>
        <w:rPr>
          <w:rFonts w:cs="Arial"/>
          <w:szCs w:val="28"/>
        </w:rPr>
      </w:pPr>
      <w:r w:rsidRPr="00D3601A">
        <w:rPr>
          <w:rFonts w:cs="Arial"/>
          <w:szCs w:val="28"/>
        </w:rPr>
        <w:t xml:space="preserve">To help clarify and define the elements of specialist skill development, interventions and best practice support that </w:t>
      </w:r>
      <w:proofErr w:type="gramStart"/>
      <w:r w:rsidRPr="00D3601A">
        <w:rPr>
          <w:rFonts w:cs="Arial"/>
          <w:szCs w:val="28"/>
        </w:rPr>
        <w:t>are considered to be</w:t>
      </w:r>
      <w:proofErr w:type="gramEnd"/>
      <w:r w:rsidRPr="00D3601A">
        <w:rPr>
          <w:rFonts w:cs="Arial"/>
          <w:szCs w:val="28"/>
        </w:rPr>
        <w:t xml:space="preserve"> essential for children and young people with vision impairment;</w:t>
      </w:r>
    </w:p>
    <w:p w14:paraId="49021AE4" w14:textId="77777777" w:rsidR="00D021D0" w:rsidRPr="00D3601A" w:rsidRDefault="00D021D0" w:rsidP="007D7A59">
      <w:pPr>
        <w:pStyle w:val="ListParagraph"/>
        <w:numPr>
          <w:ilvl w:val="0"/>
          <w:numId w:val="11"/>
        </w:numPr>
        <w:shd w:val="clear" w:color="auto" w:fill="FFFFFF"/>
        <w:rPr>
          <w:rFonts w:cs="Arial"/>
          <w:szCs w:val="28"/>
        </w:rPr>
      </w:pPr>
      <w:r w:rsidRPr="00D3601A">
        <w:rPr>
          <w:rFonts w:cs="Arial"/>
          <w:szCs w:val="28"/>
        </w:rPr>
        <w:t>To assist qualified specialist practitioners in raising the awareness amongst other professionals and parents of the need for children and young people with vision impairment to be taught skills that enable them to access the curriculum and the wider world with as much independence as possible; </w:t>
      </w:r>
    </w:p>
    <w:p w14:paraId="70CE844D" w14:textId="77777777" w:rsidR="00D021D0" w:rsidRPr="00D3601A" w:rsidRDefault="00D021D0" w:rsidP="007D7A59">
      <w:pPr>
        <w:pStyle w:val="ListParagraph"/>
        <w:numPr>
          <w:ilvl w:val="0"/>
          <w:numId w:val="11"/>
        </w:numPr>
        <w:shd w:val="clear" w:color="auto" w:fill="FFFFFF"/>
        <w:rPr>
          <w:rFonts w:cs="Arial"/>
          <w:szCs w:val="28"/>
        </w:rPr>
      </w:pPr>
      <w:r w:rsidRPr="00D3601A">
        <w:rPr>
          <w:rFonts w:cs="Arial"/>
          <w:szCs w:val="28"/>
        </w:rPr>
        <w:t>To aid discussions and understanding amongst all involved in a child/young person’s education of how and when these skills should be taught by suitably qualified specialists and reinforced by non-specialists.</w:t>
      </w:r>
    </w:p>
    <w:p w14:paraId="1F9D64B4" w14:textId="218C3172" w:rsidR="00885164" w:rsidRPr="00D3601A" w:rsidRDefault="00885164" w:rsidP="00DE305A"/>
    <w:p w14:paraId="3D3A7FA8" w14:textId="0AA309A1" w:rsidR="00DE305A" w:rsidRPr="00D3601A" w:rsidRDefault="00DE305A" w:rsidP="00DE305A">
      <w:r w:rsidRPr="00D3601A">
        <w:t>Each element of the Framework is aimed at helping children and young people acquire the skills they need to prepare for adulthood, also a key element of the Transitions Bill.</w:t>
      </w:r>
    </w:p>
    <w:p w14:paraId="1F59CFC8" w14:textId="77777777" w:rsidR="00DE305A" w:rsidRPr="00D3601A" w:rsidRDefault="00DE305A" w:rsidP="00DE305A"/>
    <w:p w14:paraId="050AE43D" w14:textId="084021B5" w:rsidR="00420F75" w:rsidRPr="00D3601A" w:rsidRDefault="001A3228" w:rsidP="00420F75">
      <w:pPr>
        <w:pStyle w:val="Heading3"/>
      </w:pPr>
      <w:r w:rsidRPr="00D3601A">
        <w:t>9. Do you think that changing the law is the best way to do what the Bill is trying to do?</w:t>
      </w:r>
    </w:p>
    <w:p w14:paraId="09B5EF21" w14:textId="70BFAAC2" w:rsidR="00D021D0" w:rsidRPr="00D3601A" w:rsidRDefault="00D021D0" w:rsidP="00420F75">
      <w:r w:rsidRPr="00D3601A">
        <w:t xml:space="preserve">Whilst good practice </w:t>
      </w:r>
      <w:r w:rsidR="001A67B4" w:rsidRPr="00D3601A">
        <w:t>relating to</w:t>
      </w:r>
      <w:r w:rsidRPr="00D3601A">
        <w:t xml:space="preserve"> transitions is important, a change in the law will make it easier for transitions for young people with disabilities to be formally monitored. </w:t>
      </w:r>
      <w:r w:rsidR="00BB61D4" w:rsidRPr="00D3601A">
        <w:rPr>
          <w:szCs w:val="28"/>
        </w:rPr>
        <w:t xml:space="preserve">Whilst it could be argued that it is not necessary to make the transitions plan a statutory right, creating a statutory right gives a basis for entering objections should arrangements fall short. </w:t>
      </w:r>
    </w:p>
    <w:p w14:paraId="597D10DD" w14:textId="77777777" w:rsidR="00D021D0" w:rsidRPr="00D3601A" w:rsidRDefault="00D021D0" w:rsidP="00420F75"/>
    <w:p w14:paraId="64CD2FB2" w14:textId="05837499" w:rsidR="00420F75" w:rsidRPr="00D3601A" w:rsidRDefault="001A3228" w:rsidP="00420F75">
      <w:pPr>
        <w:pStyle w:val="Heading3"/>
      </w:pPr>
      <w:r w:rsidRPr="00D3601A">
        <w:lastRenderedPageBreak/>
        <w:t>10. Could there be any unexpected or unforeseen effects of the Bill (as it is currently written)?</w:t>
      </w:r>
      <w:r w:rsidR="00420F75" w:rsidRPr="00D3601A">
        <w:t xml:space="preserve"> </w:t>
      </w:r>
    </w:p>
    <w:p w14:paraId="0AEA1BFC" w14:textId="0406B8BC" w:rsidR="00420F75" w:rsidRPr="00D3601A" w:rsidRDefault="00DE305A" w:rsidP="00420F75">
      <w:r w:rsidRPr="00D3601A">
        <w:t>We have not identified any unexpected or unforeseen effects of the Bill</w:t>
      </w:r>
      <w:r w:rsidR="003F41D5" w:rsidRPr="00D3601A">
        <w:t>.</w:t>
      </w:r>
    </w:p>
    <w:p w14:paraId="10E9B946" w14:textId="77777777" w:rsidR="00D26FF0" w:rsidRPr="00D3601A" w:rsidRDefault="00D26FF0" w:rsidP="00420F75"/>
    <w:p w14:paraId="49A2DC81" w14:textId="2EABABC9" w:rsidR="00420F75" w:rsidRPr="00D3601A" w:rsidRDefault="00420F75" w:rsidP="00420F75">
      <w:pPr>
        <w:pStyle w:val="Heading2"/>
      </w:pPr>
      <w:r w:rsidRPr="00D3601A">
        <w:t>General questions about the Bill continued</w:t>
      </w:r>
    </w:p>
    <w:p w14:paraId="0319FB89" w14:textId="77777777" w:rsidR="00420F75" w:rsidRPr="00D3601A" w:rsidRDefault="00420F75" w:rsidP="00420F75"/>
    <w:p w14:paraId="1FB6018B" w14:textId="77777777" w:rsidR="00420F75" w:rsidRPr="00D3601A" w:rsidRDefault="00420F75" w:rsidP="00420F75">
      <w:pPr>
        <w:pStyle w:val="Heading3"/>
      </w:pPr>
      <w:r w:rsidRPr="00D3601A">
        <w:t>11. Does the Bill add to, or duplicate, any existing legislation?</w:t>
      </w:r>
    </w:p>
    <w:p w14:paraId="2FA53156" w14:textId="44ADC85C" w:rsidR="003F41D5" w:rsidRPr="00D3601A" w:rsidRDefault="003F41D5" w:rsidP="00420F75">
      <w:r w:rsidRPr="00D3601A">
        <w:t>The Bill will add to existing provision in relation to Additional Support Needs and strengthen the monitoring aspects of transition planning for children and young people.</w:t>
      </w:r>
    </w:p>
    <w:p w14:paraId="2F6CBAED" w14:textId="77777777" w:rsidR="003F41D5" w:rsidRPr="00D3601A" w:rsidRDefault="003F41D5" w:rsidP="00420F75"/>
    <w:p w14:paraId="7521E8E0" w14:textId="1E230BCF" w:rsidR="00420F75" w:rsidRPr="00D3601A" w:rsidRDefault="00420F75" w:rsidP="00420F75">
      <w:pPr>
        <w:pStyle w:val="Heading3"/>
      </w:pPr>
      <w:r w:rsidRPr="00D3601A">
        <w:t>12. What do you think the financial impact of the Bill on the Scottish Government, local authorities or other bodies could be?</w:t>
      </w:r>
    </w:p>
    <w:p w14:paraId="1CC27806" w14:textId="48085E4F" w:rsidR="00885164" w:rsidRPr="00D3601A" w:rsidRDefault="00885164" w:rsidP="00885164">
      <w:r w:rsidRPr="00D3601A">
        <w:t>Whilst it is likely there will be a financial impact on S</w:t>
      </w:r>
      <w:r w:rsidR="007D7A59" w:rsidRPr="00D3601A">
        <w:t xml:space="preserve">cottish </w:t>
      </w:r>
      <w:r w:rsidRPr="00D3601A">
        <w:t>G</w:t>
      </w:r>
      <w:r w:rsidR="007D7A59" w:rsidRPr="00D3601A">
        <w:t>overnment and Local Authoritie</w:t>
      </w:r>
      <w:r w:rsidRPr="00D3601A">
        <w:t>s, it could be mitigated by enacting the transitions plans for each young person at the earliest possible stage. Proper planning will ensure that the young person is assessed for the correct support</w:t>
      </w:r>
      <w:r w:rsidR="007D7A59" w:rsidRPr="00D3601A">
        <w:t xml:space="preserve">. This </w:t>
      </w:r>
      <w:r w:rsidRPr="00D3601A">
        <w:t>therefore reduces the risk of purchasing equipment that is unsuitable e.g., in the case of a young person with vision impairment, the wrong piece of assistive technology</w:t>
      </w:r>
    </w:p>
    <w:p w14:paraId="1922CB46" w14:textId="30EFE2DF" w:rsidR="00420F75" w:rsidRPr="00D3601A" w:rsidRDefault="00420F75" w:rsidP="00420F75"/>
    <w:p w14:paraId="11171E3D" w14:textId="7952D063" w:rsidR="00420F75" w:rsidRPr="00D3601A" w:rsidRDefault="00420F75" w:rsidP="00420F75">
      <w:pPr>
        <w:pStyle w:val="Heading3"/>
      </w:pPr>
      <w:r w:rsidRPr="00D3601A">
        <w:t xml:space="preserve">13. How will the Bill affect (for better or worse) the rights and the quality of life of the people covered by the Bill? </w:t>
      </w:r>
    </w:p>
    <w:p w14:paraId="565F7C3E" w14:textId="4001A8B9" w:rsidR="00D021D0" w:rsidRPr="00D3601A" w:rsidRDefault="00D021D0" w:rsidP="00420F75">
      <w:r w:rsidRPr="00D3601A">
        <w:t xml:space="preserve">We hope the bill will cement the rights of children and young people with disabilities, including vision impairment, to a planned and monitored process for transition to adulthood. </w:t>
      </w:r>
    </w:p>
    <w:p w14:paraId="1AB288FE" w14:textId="4E3E2C33" w:rsidR="006B2DE4" w:rsidRPr="00D3601A" w:rsidRDefault="006B2DE4" w:rsidP="00420F75"/>
    <w:p w14:paraId="423275A5" w14:textId="57507DC3" w:rsidR="006B2DE4" w:rsidRPr="00D3601A" w:rsidRDefault="006B2DE4" w:rsidP="00420F75">
      <w:r w:rsidRPr="00D3601A">
        <w:t>As part of her consultation on t</w:t>
      </w:r>
      <w:r w:rsidR="009660B3" w:rsidRPr="00D3601A">
        <w:t>he</w:t>
      </w:r>
      <w:r w:rsidRPr="00D3601A">
        <w:t xml:space="preserve"> Bill, Pam Duncan-Glancy</w:t>
      </w:r>
      <w:r w:rsidR="009660B3" w:rsidRPr="00D3601A">
        <w:t xml:space="preserve"> MSP</w:t>
      </w:r>
      <w:r w:rsidRPr="00D3601A">
        <w:t xml:space="preserve"> met with members of RNIB Scotland’s youth campaigning group Haggeye. They raised several points which underline the importance of having a planned and monitored process for transition to adulthood.</w:t>
      </w:r>
      <w:r w:rsidR="00CB52BF" w:rsidRPr="00D3601A">
        <w:t xml:space="preserve"> The following statements have been anonymised:</w:t>
      </w:r>
    </w:p>
    <w:p w14:paraId="765FD98C" w14:textId="5629CF63" w:rsidR="006B2DE4" w:rsidRPr="00D3601A" w:rsidRDefault="006B2DE4" w:rsidP="00420F75"/>
    <w:p w14:paraId="1D05E8CD" w14:textId="5EC9BEA2" w:rsidR="006B2DE4" w:rsidRPr="00D3601A" w:rsidRDefault="006B2DE4" w:rsidP="009660B3">
      <w:pPr>
        <w:pStyle w:val="ListParagraph"/>
        <w:numPr>
          <w:ilvl w:val="0"/>
          <w:numId w:val="14"/>
        </w:numPr>
      </w:pPr>
      <w:r w:rsidRPr="00D3601A">
        <w:t>One member received 11 years of support while at primary and secondary school but “when it came to leaving school, the support vanished”.</w:t>
      </w:r>
    </w:p>
    <w:p w14:paraId="7CA3275D" w14:textId="1A2A04D0" w:rsidR="006B2DE4" w:rsidRPr="00D3601A" w:rsidRDefault="006B2DE4" w:rsidP="00420F75"/>
    <w:p w14:paraId="5D2459DA" w14:textId="46B18316" w:rsidR="00CB52BF" w:rsidRPr="00D3601A" w:rsidRDefault="006B2DE4" w:rsidP="009660B3">
      <w:pPr>
        <w:pStyle w:val="ListParagraph"/>
        <w:numPr>
          <w:ilvl w:val="0"/>
          <w:numId w:val="14"/>
        </w:numPr>
      </w:pPr>
      <w:r w:rsidRPr="00D3601A">
        <w:lastRenderedPageBreak/>
        <w:t xml:space="preserve">Another came from England but registered with Glasgow Sensory Service to get mobility training before moving to </w:t>
      </w:r>
      <w:r w:rsidR="00CB52BF" w:rsidRPr="00D3601A">
        <w:t xml:space="preserve">study in </w:t>
      </w:r>
      <w:r w:rsidRPr="00D3601A">
        <w:t>Glasgow.</w:t>
      </w:r>
      <w:r w:rsidR="00CB52BF" w:rsidRPr="00D3601A">
        <w:t xml:space="preserve"> They “s</w:t>
      </w:r>
      <w:r w:rsidRPr="00D3601A">
        <w:t>till haven't had this support</w:t>
      </w:r>
      <w:r w:rsidR="00CB52BF" w:rsidRPr="00D3601A">
        <w:t xml:space="preserve">” and emphasised the need for mobility and orientation at the transition point. They thought there was a “postcode lottery in terms of whether you can get support or not”. </w:t>
      </w:r>
    </w:p>
    <w:p w14:paraId="711F813A" w14:textId="14FC1040" w:rsidR="006B2DE4" w:rsidRPr="00D3601A" w:rsidRDefault="006B2DE4" w:rsidP="006B2DE4"/>
    <w:p w14:paraId="590753F0" w14:textId="022F7FD9" w:rsidR="006B2DE4" w:rsidRPr="00D3601A" w:rsidRDefault="00CB52BF" w:rsidP="009660B3">
      <w:pPr>
        <w:pStyle w:val="ListParagraph"/>
        <w:numPr>
          <w:ilvl w:val="0"/>
          <w:numId w:val="14"/>
        </w:numPr>
      </w:pPr>
      <w:r w:rsidRPr="00D3601A">
        <w:t>The Haggeye members referred to the difficulties of social care services not yet fully restarting post-Covid.</w:t>
      </w:r>
    </w:p>
    <w:p w14:paraId="734855FC" w14:textId="3917A08E" w:rsidR="00CB52BF" w:rsidRPr="00D3601A" w:rsidRDefault="00CB52BF" w:rsidP="00420F75"/>
    <w:p w14:paraId="559C0335" w14:textId="58186CDB" w:rsidR="00CB52BF" w:rsidRPr="00D3601A" w:rsidRDefault="00CB52BF" w:rsidP="009660B3">
      <w:pPr>
        <w:pStyle w:val="ListParagraph"/>
        <w:numPr>
          <w:ilvl w:val="0"/>
          <w:numId w:val="14"/>
        </w:numPr>
      </w:pPr>
      <w:r w:rsidRPr="00D3601A">
        <w:t>Another said that she felt fortunate to have an extra year at school after losing her sight in her sixth year and to have the support of a QTVI and use of a Vision Book and magnifier. However, at college she found “one lecturer was very hostile to disability”, providing information in Font size 8.</w:t>
      </w:r>
    </w:p>
    <w:p w14:paraId="1B2E1D17" w14:textId="77777777" w:rsidR="00D021D0" w:rsidRPr="00D3601A" w:rsidRDefault="00D021D0" w:rsidP="00420F75"/>
    <w:p w14:paraId="73346500" w14:textId="77777777" w:rsidR="004257B3" w:rsidRPr="00D3601A" w:rsidRDefault="004257B3" w:rsidP="004257B3">
      <w:pPr>
        <w:pStyle w:val="Heading2"/>
      </w:pPr>
      <w:r w:rsidRPr="00D3601A">
        <w:t>National Transition Strategy</w:t>
      </w:r>
    </w:p>
    <w:p w14:paraId="3C13B5A0" w14:textId="77777777" w:rsidR="004257B3" w:rsidRPr="00D3601A" w:rsidRDefault="004257B3" w:rsidP="004257B3">
      <w:r w:rsidRPr="00D3601A">
        <w:t>The Bill would require the Scottish Government to introduce a National Transitions Strategy (sections 1 to 6 of the Bill).</w:t>
      </w:r>
    </w:p>
    <w:p w14:paraId="5E6670AA" w14:textId="77777777" w:rsidR="004257B3" w:rsidRPr="00D3601A" w:rsidRDefault="004257B3" w:rsidP="004257B3"/>
    <w:p w14:paraId="3299D26B" w14:textId="27BB7AE5" w:rsidR="004257B3" w:rsidRPr="00D3601A" w:rsidRDefault="004257B3" w:rsidP="004257B3">
      <w:pPr>
        <w:pStyle w:val="Heading3"/>
      </w:pPr>
      <w:r w:rsidRPr="00D3601A">
        <w:t xml:space="preserve">14. Do you agree with introducing a strategy, and that a Scottish Minister should </w:t>
      </w:r>
      <w:proofErr w:type="gramStart"/>
      <w:r w:rsidRPr="00D3601A">
        <w:t>be in charge of</w:t>
      </w:r>
      <w:proofErr w:type="gramEnd"/>
      <w:r w:rsidRPr="00D3601A">
        <w:t xml:space="preserve"> it?</w:t>
      </w:r>
    </w:p>
    <w:p w14:paraId="5E1FA541" w14:textId="77777777" w:rsidR="00895E42" w:rsidRPr="00D3601A" w:rsidRDefault="0085004F" w:rsidP="004257B3">
      <w:r w:rsidRPr="00D3601A">
        <w:t xml:space="preserve">RNIB Scotland agrees with introducing a strategy. </w:t>
      </w:r>
    </w:p>
    <w:p w14:paraId="2CA5AD75" w14:textId="77777777" w:rsidR="00895E42" w:rsidRPr="00D3601A" w:rsidRDefault="00895E42" w:rsidP="004257B3"/>
    <w:p w14:paraId="281EE98E" w14:textId="043E8FE0" w:rsidR="00D021D0" w:rsidRDefault="0085004F" w:rsidP="004257B3">
      <w:r w:rsidRPr="00D3601A">
        <w:t xml:space="preserve">We </w:t>
      </w:r>
      <w:r w:rsidR="007D7A59" w:rsidRPr="00D3601A">
        <w:t xml:space="preserve">support the intention behind creating a Minister for Transitions and recognise the benefits it would bring in putting transitions on the government’s agenda. </w:t>
      </w:r>
      <w:r w:rsidRPr="00D3601A">
        <w:t>However, we think this role would have to be a role that cut across several departments including education, employment, finance</w:t>
      </w:r>
      <w:r w:rsidR="00895E42" w:rsidRPr="00D3601A">
        <w:t>,</w:t>
      </w:r>
      <w:r w:rsidRPr="00D3601A">
        <w:t xml:space="preserve"> and health to ensure that it covers all elements of transition.</w:t>
      </w:r>
    </w:p>
    <w:p w14:paraId="6F222EA2" w14:textId="77777777" w:rsidR="00C60A20" w:rsidRPr="00D3601A" w:rsidRDefault="00C60A20" w:rsidP="004257B3"/>
    <w:p w14:paraId="534F5B94" w14:textId="77777777" w:rsidR="004257B3" w:rsidRPr="00D3601A" w:rsidRDefault="004257B3" w:rsidP="004257B3">
      <w:pPr>
        <w:pStyle w:val="Heading2"/>
      </w:pPr>
      <w:r w:rsidRPr="00D3601A">
        <w:t>Transition plans</w:t>
      </w:r>
    </w:p>
    <w:p w14:paraId="26792E82" w14:textId="77777777" w:rsidR="004257B3" w:rsidRPr="00D3601A" w:rsidRDefault="004257B3" w:rsidP="004257B3">
      <w:r w:rsidRPr="00D3601A">
        <w:t>The Bill places a duty on local councils to prepare and implement transition plans for each disabled child and young person within their local authority area (sections 7 to 13 of the Bill). They would also have to explain:</w:t>
      </w:r>
    </w:p>
    <w:p w14:paraId="11FA00BB" w14:textId="77777777" w:rsidR="004257B3" w:rsidRPr="00D3601A" w:rsidRDefault="004257B3" w:rsidP="004257B3">
      <w:r w:rsidRPr="00D3601A">
        <w:t>How plans are going to be prepared and managed</w:t>
      </w:r>
    </w:p>
    <w:p w14:paraId="3EFAAEB2" w14:textId="5F54CEDB" w:rsidR="004257B3" w:rsidRPr="00D3601A" w:rsidRDefault="004257B3" w:rsidP="004257B3">
      <w:r w:rsidRPr="00D3601A">
        <w:t xml:space="preserve">What would happen if there was a disagreement about what was in a plan or how it was </w:t>
      </w:r>
      <w:r w:rsidR="00EA2C23" w:rsidRPr="00D3601A">
        <w:t>working?</w:t>
      </w:r>
    </w:p>
    <w:p w14:paraId="3A8D1972" w14:textId="77777777" w:rsidR="004257B3" w:rsidRPr="00D3601A" w:rsidRDefault="004257B3" w:rsidP="004257B3"/>
    <w:p w14:paraId="185F0711" w14:textId="17729310" w:rsidR="004257B3" w:rsidRPr="00D3601A" w:rsidRDefault="004257B3" w:rsidP="004257B3">
      <w:pPr>
        <w:pStyle w:val="Heading3"/>
      </w:pPr>
      <w:r w:rsidRPr="00D3601A">
        <w:lastRenderedPageBreak/>
        <w:t>15. Do you agree with the proposals relating to transition plans?</w:t>
      </w:r>
    </w:p>
    <w:p w14:paraId="45B19C08" w14:textId="7488660B" w:rsidR="00E16F06" w:rsidRPr="00D3601A" w:rsidRDefault="00E16F06" w:rsidP="00D021D0">
      <w:pPr>
        <w:rPr>
          <w:rFonts w:cs="Arial"/>
          <w:szCs w:val="28"/>
        </w:rPr>
      </w:pPr>
      <w:r w:rsidRPr="00D3601A">
        <w:rPr>
          <w:rFonts w:cs="Arial"/>
          <w:szCs w:val="28"/>
        </w:rPr>
        <w:t>We note that the Policy Memorandum for the Bill states that:</w:t>
      </w:r>
    </w:p>
    <w:p w14:paraId="1C46DBCC" w14:textId="77777777" w:rsidR="00E16F06" w:rsidRPr="00D3601A" w:rsidRDefault="00E16F06" w:rsidP="00D021D0">
      <w:pPr>
        <w:rPr>
          <w:rFonts w:cs="Arial"/>
          <w:szCs w:val="28"/>
        </w:rPr>
      </w:pPr>
    </w:p>
    <w:p w14:paraId="530DB194" w14:textId="23B7B771" w:rsidR="00E16F06" w:rsidRPr="00D3601A" w:rsidRDefault="00E16F06" w:rsidP="00E16F06">
      <w:pPr>
        <w:rPr>
          <w:rFonts w:cs="Arial"/>
          <w:szCs w:val="28"/>
        </w:rPr>
      </w:pPr>
      <w:r w:rsidRPr="00D3601A">
        <w:rPr>
          <w:rFonts w:cs="Arial"/>
          <w:szCs w:val="28"/>
        </w:rPr>
        <w:t>“Section 12(1) of the Bill requires the local authority to appoint an officer of the local authority in relation to preparing, managing and co-ordinating the transitions plans, and to keep them under review. This gives the local authority flexibility about who should be appointed. While the young person is at school, however, it is expected that this would be the young person’s guidance teacher or another member of the school’s pastoral care staff, given that they already have pastoral care duties and responsibilities for children at the school. A member of the local authority’s education department would fulfil this role where the local authority is funding an educational placement for the child at a private, specialist school within the local authority area or through an out of area placement outside the local authority area. Similarly, it is expected that a social worker would be appointed after the young person has left school, as they are most likely to provide support to the disabled young person once the disabled young person has left school.”</w:t>
      </w:r>
    </w:p>
    <w:p w14:paraId="438B5376" w14:textId="77777777" w:rsidR="00E16F06" w:rsidRPr="00D3601A" w:rsidRDefault="00E16F06" w:rsidP="00D021D0">
      <w:pPr>
        <w:rPr>
          <w:rFonts w:cs="Arial"/>
          <w:szCs w:val="28"/>
        </w:rPr>
      </w:pPr>
    </w:p>
    <w:p w14:paraId="5841790C" w14:textId="5F54FD1A" w:rsidR="00BB61D4" w:rsidRPr="00D3601A" w:rsidRDefault="00E16F06" w:rsidP="00D021D0">
      <w:pPr>
        <w:rPr>
          <w:rFonts w:cs="Arial"/>
          <w:szCs w:val="28"/>
        </w:rPr>
      </w:pPr>
      <w:r w:rsidRPr="00D3601A">
        <w:rPr>
          <w:rFonts w:cs="Arial"/>
          <w:szCs w:val="28"/>
        </w:rPr>
        <w:t>We appreciate that the Bill is outlining provision to cover a spectrum of disabilities. However, we are aware that a young person with a vision impairment leaving school is unlikely to have a social worker, so another official may be more appropriate for the role.</w:t>
      </w:r>
      <w:r w:rsidR="00457A11" w:rsidRPr="00D3601A">
        <w:rPr>
          <w:rFonts w:cs="Arial"/>
          <w:szCs w:val="28"/>
        </w:rPr>
        <w:t xml:space="preserve"> Whilst we don’t think that Qualified Teachers of Children and Young People with Visual Impairment (QTVI) should coordinate the transitions plan, extending their advisory role beyond school leaving age would be valuable. This approach is being considered elsewhere. </w:t>
      </w:r>
    </w:p>
    <w:p w14:paraId="07967809" w14:textId="77777777" w:rsidR="00E16F06" w:rsidRPr="00D3601A" w:rsidRDefault="00E16F06" w:rsidP="00D021D0">
      <w:pPr>
        <w:rPr>
          <w:rFonts w:cs="Arial"/>
          <w:szCs w:val="28"/>
        </w:rPr>
      </w:pPr>
    </w:p>
    <w:p w14:paraId="471E5D47" w14:textId="5A7EB492" w:rsidR="00B2001F" w:rsidRPr="00D3601A" w:rsidRDefault="00BB61D4" w:rsidP="00D021D0">
      <w:pPr>
        <w:rPr>
          <w:rFonts w:cs="Arial"/>
          <w:szCs w:val="28"/>
        </w:rPr>
      </w:pPr>
      <w:r w:rsidRPr="00D3601A">
        <w:rPr>
          <w:rFonts w:cs="Arial"/>
          <w:szCs w:val="28"/>
        </w:rPr>
        <w:t xml:space="preserve">We support extension of the plan up to the age of 26 but young people over the age of 18 should be able to opt out of the plan if they no longer feel they require or want the support. All young people should have ownership over their plan, they should be aware of what is in it, when it is to be reviewed and the purpose of the plan. </w:t>
      </w:r>
      <w:r w:rsidR="00457A11" w:rsidRPr="00D3601A">
        <w:rPr>
          <w:rFonts w:cs="Arial"/>
          <w:szCs w:val="28"/>
        </w:rPr>
        <w:t xml:space="preserve">The </w:t>
      </w:r>
      <w:r w:rsidRPr="00D3601A">
        <w:rPr>
          <w:rFonts w:cs="Arial"/>
          <w:szCs w:val="28"/>
        </w:rPr>
        <w:t>child or young person should be able to have access to it on request at any time.</w:t>
      </w:r>
    </w:p>
    <w:p w14:paraId="71669EA7" w14:textId="78BCF89F" w:rsidR="004257B3" w:rsidRPr="00D3601A" w:rsidRDefault="004257B3" w:rsidP="004257B3">
      <w:pPr>
        <w:rPr>
          <w:rFonts w:cs="Arial"/>
          <w:szCs w:val="28"/>
        </w:rPr>
      </w:pPr>
    </w:p>
    <w:p w14:paraId="70D7DE5A" w14:textId="77777777" w:rsidR="004257B3" w:rsidRPr="00D3601A" w:rsidRDefault="004257B3" w:rsidP="004257B3">
      <w:pPr>
        <w:pStyle w:val="Heading3"/>
      </w:pPr>
      <w:r w:rsidRPr="00D3601A">
        <w:t>16. Who do you think should coordinate the transitions plan?</w:t>
      </w:r>
    </w:p>
    <w:p w14:paraId="7C09E9C4" w14:textId="627DFBDE" w:rsidR="004257B3" w:rsidRPr="00D3601A" w:rsidRDefault="00B2001F" w:rsidP="004257B3">
      <w:r w:rsidRPr="00D3601A">
        <w:t xml:space="preserve">We are not clear whether this question relates to individual </w:t>
      </w:r>
      <w:r w:rsidR="00E16F06" w:rsidRPr="00D3601A">
        <w:t xml:space="preserve">transition </w:t>
      </w:r>
      <w:r w:rsidRPr="00D3601A">
        <w:t>plans or whether it relates to the overall strategy.</w:t>
      </w:r>
    </w:p>
    <w:p w14:paraId="503AFE1C" w14:textId="023345A7" w:rsidR="00B2001F" w:rsidRPr="00D3601A" w:rsidRDefault="00B2001F" w:rsidP="004257B3"/>
    <w:p w14:paraId="0403C41B" w14:textId="0DB33A54" w:rsidR="00B2001F" w:rsidRPr="00D3601A" w:rsidRDefault="00B2001F" w:rsidP="004257B3">
      <w:r w:rsidRPr="00D3601A">
        <w:lastRenderedPageBreak/>
        <w:t>If this question relates to individual plans</w:t>
      </w:r>
      <w:r w:rsidR="00E16F06" w:rsidRPr="00D3601A">
        <w:t>,</w:t>
      </w:r>
      <w:r w:rsidRPr="00D3601A">
        <w:t xml:space="preserve"> we are content that the provisions of the Bill are sufficiently flexible to enable local authorities to appoint someone with appropriate knowledge and skills for the role.</w:t>
      </w:r>
    </w:p>
    <w:p w14:paraId="30B409F0" w14:textId="05EDFC7B" w:rsidR="00B2001F" w:rsidRPr="00D3601A" w:rsidRDefault="00B2001F" w:rsidP="004257B3"/>
    <w:p w14:paraId="15FBA851" w14:textId="6804C8CD" w:rsidR="00B2001F" w:rsidRPr="00D3601A" w:rsidRDefault="00B2001F" w:rsidP="004257B3">
      <w:r w:rsidRPr="00D3601A">
        <w:t>In relation to the overall strategy</w:t>
      </w:r>
      <w:r w:rsidR="00E16F06" w:rsidRPr="00D3601A">
        <w:t>, having a National Transitions Strategy, and a specified Scottish Government Minister, leading on transitions for disabled children and young people, are vital components of the framework necessary to deliver significant improvements in the outcomes achieved by these children and young people.</w:t>
      </w:r>
    </w:p>
    <w:p w14:paraId="5C28B8F6" w14:textId="77777777" w:rsidR="00895E42" w:rsidRPr="00D3601A" w:rsidRDefault="00895E42" w:rsidP="004257B3"/>
    <w:p w14:paraId="7C4AE501" w14:textId="06FE2B67" w:rsidR="004257B3" w:rsidRPr="00D3601A" w:rsidRDefault="004257B3" w:rsidP="004257B3">
      <w:pPr>
        <w:pStyle w:val="Heading2"/>
      </w:pPr>
      <w:r w:rsidRPr="00D3601A">
        <w:t>Almost done…</w:t>
      </w:r>
    </w:p>
    <w:p w14:paraId="5FD3CA36" w14:textId="77777777" w:rsidR="004257B3" w:rsidRPr="00D3601A" w:rsidRDefault="004257B3" w:rsidP="004257B3"/>
    <w:p w14:paraId="6040576A" w14:textId="5B015182" w:rsidR="004257B3" w:rsidRPr="00D3601A" w:rsidRDefault="004257B3" w:rsidP="004257B3">
      <w:r w:rsidRPr="00D3601A">
        <w:t>You are about to submit your response. By clicking 'Submit Response' you give us permission to analyse and include your response in our results. After you click Submit, you will no longer be able to go back and change any of your answers.</w:t>
      </w:r>
    </w:p>
    <w:p w14:paraId="5CA0C489" w14:textId="77777777" w:rsidR="004257B3" w:rsidRPr="00D3601A" w:rsidRDefault="004257B3" w:rsidP="004257B3"/>
    <w:p w14:paraId="1F6667AF" w14:textId="77777777" w:rsidR="004257B3" w:rsidRPr="00D3601A" w:rsidRDefault="004257B3" w:rsidP="004257B3">
      <w:r w:rsidRPr="00D3601A">
        <w:t>Please note that you do not need to provide an email address in the box below to complete your submission. Providing your email address is optional to receive a receipt and copy of your response.</w:t>
      </w:r>
    </w:p>
    <w:p w14:paraId="7B7A11E2" w14:textId="1EA0B395" w:rsidR="004257B3" w:rsidRPr="00D3601A" w:rsidRDefault="004257B3" w:rsidP="004257B3">
      <w:r w:rsidRPr="00D3601A">
        <w:t xml:space="preserve"> </w:t>
      </w:r>
    </w:p>
    <w:p w14:paraId="60A5D8FB" w14:textId="77777777" w:rsidR="004257B3" w:rsidRPr="00D3601A" w:rsidRDefault="004257B3" w:rsidP="004257B3">
      <w:r w:rsidRPr="00D3601A">
        <w:t>When you submit your response, you will be sent a receipt and a link to a PDF copy of your response.</w:t>
      </w:r>
    </w:p>
    <w:p w14:paraId="558202F4" w14:textId="03418574" w:rsidR="004257B3" w:rsidRPr="00D3601A" w:rsidRDefault="004257B3" w:rsidP="004257B3">
      <w:r w:rsidRPr="00D3601A">
        <w:object w:dxaOrig="225" w:dyaOrig="225" w14:anchorId="79983E95">
          <v:shape id="_x0000_i1048" type="#_x0000_t75" style="width:16.5pt;height:14pt" o:ole="">
            <v:imagedata r:id="rId21" o:title=""/>
          </v:shape>
          <w:control r:id="rId22" w:name="DefaultOcxName2" w:shapeid="_x0000_i1048"/>
        </w:object>
      </w:r>
      <w:r w:rsidRPr="00D3601A">
        <w:t> Please tick this box if you would like to be added to the Committee's mailing list for future inquiries.</w:t>
      </w:r>
    </w:p>
    <w:p w14:paraId="27A78AAB" w14:textId="77777777" w:rsidR="004257B3" w:rsidRPr="00D3601A" w:rsidRDefault="004257B3" w:rsidP="004257B3"/>
    <w:p w14:paraId="7361AE25" w14:textId="77777777" w:rsidR="004257B3" w:rsidRPr="00D3601A" w:rsidRDefault="004257B3" w:rsidP="004257B3"/>
    <w:p w14:paraId="16161F9E" w14:textId="617F8016" w:rsidR="004257B3" w:rsidRPr="00D3601A" w:rsidRDefault="004257B3" w:rsidP="004257B3">
      <w:r w:rsidRPr="00D3601A">
        <w:t xml:space="preserve">End. </w:t>
      </w:r>
    </w:p>
    <w:p w14:paraId="7C316031" w14:textId="77777777" w:rsidR="004257B3" w:rsidRPr="00D3601A" w:rsidRDefault="004257B3" w:rsidP="004257B3"/>
    <w:p w14:paraId="1F50FDA1" w14:textId="77777777" w:rsidR="00F52847" w:rsidRPr="00D3601A" w:rsidRDefault="00F52847" w:rsidP="004257B3"/>
    <w:sectPr w:rsidR="00F52847" w:rsidRPr="00D3601A" w:rsidSect="00763BB8">
      <w:footerReference w:type="default" r:id="rId23"/>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03277" w14:textId="77777777" w:rsidR="00991E96" w:rsidRDefault="00991E96" w:rsidP="00E539B0">
      <w:r>
        <w:separator/>
      </w:r>
    </w:p>
  </w:endnote>
  <w:endnote w:type="continuationSeparator" w:id="0">
    <w:p w14:paraId="4D3A8D3E" w14:textId="77777777" w:rsidR="00991E96" w:rsidRDefault="00991E96"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081C0E70"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3762A50C"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B1E99" w14:textId="77777777" w:rsidR="00991E96" w:rsidRDefault="00991E96" w:rsidP="00E539B0">
      <w:r>
        <w:separator/>
      </w:r>
    </w:p>
  </w:footnote>
  <w:footnote w:type="continuationSeparator" w:id="0">
    <w:p w14:paraId="68EE0A88" w14:textId="77777777" w:rsidR="00991E96" w:rsidRDefault="00991E96"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6F2FBC"/>
    <w:multiLevelType w:val="hybridMultilevel"/>
    <w:tmpl w:val="FD9E3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AD5C06"/>
    <w:multiLevelType w:val="hybridMultilevel"/>
    <w:tmpl w:val="57B42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DD75CC4"/>
    <w:multiLevelType w:val="multilevel"/>
    <w:tmpl w:val="395A8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033A90"/>
    <w:multiLevelType w:val="hybridMultilevel"/>
    <w:tmpl w:val="E7543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9613FE"/>
    <w:multiLevelType w:val="multilevel"/>
    <w:tmpl w:val="6126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F98187A"/>
    <w:multiLevelType w:val="multilevel"/>
    <w:tmpl w:val="4E3E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40854F6"/>
    <w:multiLevelType w:val="hybridMultilevel"/>
    <w:tmpl w:val="73BC6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5"/>
  </w:num>
  <w:num w:numId="5">
    <w:abstractNumId w:val="13"/>
  </w:num>
  <w:num w:numId="6">
    <w:abstractNumId w:val="11"/>
  </w:num>
  <w:num w:numId="7">
    <w:abstractNumId w:val="2"/>
  </w:num>
  <w:num w:numId="8">
    <w:abstractNumId w:val="10"/>
  </w:num>
  <w:num w:numId="9">
    <w:abstractNumId w:val="6"/>
  </w:num>
  <w:num w:numId="10">
    <w:abstractNumId w:val="8"/>
  </w:num>
  <w:num w:numId="11">
    <w:abstractNumId w:val="12"/>
  </w:num>
  <w:num w:numId="12">
    <w:abstractNumId w:val="3"/>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75E"/>
    <w:rsid w:val="00014C9D"/>
    <w:rsid w:val="0006620F"/>
    <w:rsid w:val="000676EF"/>
    <w:rsid w:val="000B5BCF"/>
    <w:rsid w:val="00135776"/>
    <w:rsid w:val="001A3228"/>
    <w:rsid w:val="001A67B4"/>
    <w:rsid w:val="001D5A85"/>
    <w:rsid w:val="00234679"/>
    <w:rsid w:val="003929EF"/>
    <w:rsid w:val="003E1362"/>
    <w:rsid w:val="003F41D5"/>
    <w:rsid w:val="00420F75"/>
    <w:rsid w:val="004257B3"/>
    <w:rsid w:val="00457A11"/>
    <w:rsid w:val="00470225"/>
    <w:rsid w:val="004877E6"/>
    <w:rsid w:val="004B43F1"/>
    <w:rsid w:val="0050675E"/>
    <w:rsid w:val="0051753A"/>
    <w:rsid w:val="005176CD"/>
    <w:rsid w:val="00617685"/>
    <w:rsid w:val="00620C74"/>
    <w:rsid w:val="006B2DE4"/>
    <w:rsid w:val="006C4B67"/>
    <w:rsid w:val="00763BB8"/>
    <w:rsid w:val="007B5F7B"/>
    <w:rsid w:val="007D7A59"/>
    <w:rsid w:val="00840D15"/>
    <w:rsid w:val="0085004F"/>
    <w:rsid w:val="00885164"/>
    <w:rsid w:val="00891E9E"/>
    <w:rsid w:val="00895E42"/>
    <w:rsid w:val="008C32AC"/>
    <w:rsid w:val="00935DE6"/>
    <w:rsid w:val="009660B3"/>
    <w:rsid w:val="00991E96"/>
    <w:rsid w:val="00B2001F"/>
    <w:rsid w:val="00BB3186"/>
    <w:rsid w:val="00BB61D4"/>
    <w:rsid w:val="00C12A6F"/>
    <w:rsid w:val="00C60A20"/>
    <w:rsid w:val="00CB52BF"/>
    <w:rsid w:val="00D021D0"/>
    <w:rsid w:val="00D26FF0"/>
    <w:rsid w:val="00D33B99"/>
    <w:rsid w:val="00D3601A"/>
    <w:rsid w:val="00D77DDD"/>
    <w:rsid w:val="00DE305A"/>
    <w:rsid w:val="00DF3E6E"/>
    <w:rsid w:val="00E16F06"/>
    <w:rsid w:val="00E34003"/>
    <w:rsid w:val="00E539B0"/>
    <w:rsid w:val="00E85F2C"/>
    <w:rsid w:val="00E97A5F"/>
    <w:rsid w:val="00EA2C23"/>
    <w:rsid w:val="00F41D18"/>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513089F9"/>
  <w15:chartTrackingRefBased/>
  <w15:docId w15:val="{A339000C-6234-4C9A-9AC6-6AED1454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link w:val="Heading2Char"/>
    <w:uiPriority w:val="9"/>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link w:val="Heading4Char"/>
    <w:uiPriority w:val="9"/>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character" w:customStyle="1" w:styleId="Heading2Char">
    <w:name w:val="Heading 2 Char"/>
    <w:basedOn w:val="DefaultParagraphFont"/>
    <w:link w:val="Heading2"/>
    <w:uiPriority w:val="9"/>
    <w:rsid w:val="0051753A"/>
    <w:rPr>
      <w:rFonts w:ascii="Arial" w:hAnsi="Arial"/>
      <w:b/>
      <w:sz w:val="36"/>
    </w:rPr>
  </w:style>
  <w:style w:type="character" w:customStyle="1" w:styleId="Heading4Char">
    <w:name w:val="Heading 4 Char"/>
    <w:basedOn w:val="DefaultParagraphFont"/>
    <w:link w:val="Heading4"/>
    <w:uiPriority w:val="9"/>
    <w:rsid w:val="0051753A"/>
    <w:rPr>
      <w:rFonts w:ascii="Arial" w:hAnsi="Arial"/>
      <w:b/>
      <w:sz w:val="28"/>
    </w:rPr>
  </w:style>
  <w:style w:type="paragraph" w:styleId="z-TopofForm">
    <w:name w:val="HTML Top of Form"/>
    <w:basedOn w:val="Normal"/>
    <w:next w:val="Normal"/>
    <w:link w:val="z-TopofFormChar"/>
    <w:hidden/>
    <w:uiPriority w:val="99"/>
    <w:semiHidden/>
    <w:unhideWhenUsed/>
    <w:rsid w:val="0051753A"/>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51753A"/>
    <w:rPr>
      <w:rFonts w:ascii="Arial" w:hAnsi="Arial" w:cs="Arial"/>
      <w:vanish/>
      <w:sz w:val="16"/>
      <w:szCs w:val="16"/>
    </w:rPr>
  </w:style>
  <w:style w:type="paragraph" w:styleId="NormalWeb">
    <w:name w:val="Normal (Web)"/>
    <w:basedOn w:val="Normal"/>
    <w:uiPriority w:val="99"/>
    <w:semiHidden/>
    <w:unhideWhenUsed/>
    <w:rsid w:val="0051753A"/>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51753A"/>
    <w:rPr>
      <w:b/>
      <w:bCs/>
    </w:rPr>
  </w:style>
  <w:style w:type="character" w:customStyle="1" w:styleId="cs-label-required">
    <w:name w:val="cs-label-required"/>
    <w:basedOn w:val="DefaultParagraphFont"/>
    <w:rsid w:val="0051753A"/>
  </w:style>
  <w:style w:type="character" w:customStyle="1" w:styleId="cs-radio-input-wrapper">
    <w:name w:val="cs-radio-input-wrapper"/>
    <w:basedOn w:val="DefaultParagraphFont"/>
    <w:rsid w:val="0051753A"/>
  </w:style>
  <w:style w:type="character" w:customStyle="1" w:styleId="sr-only">
    <w:name w:val="sr-only"/>
    <w:basedOn w:val="DefaultParagraphFont"/>
    <w:rsid w:val="001A3228"/>
  </w:style>
  <w:style w:type="paragraph" w:styleId="z-BottomofForm">
    <w:name w:val="HTML Bottom of Form"/>
    <w:basedOn w:val="Normal"/>
    <w:next w:val="Normal"/>
    <w:link w:val="z-BottomofFormChar"/>
    <w:hidden/>
    <w:uiPriority w:val="99"/>
    <w:semiHidden/>
    <w:unhideWhenUsed/>
    <w:rsid w:val="004257B3"/>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4257B3"/>
    <w:rPr>
      <w:rFonts w:ascii="Arial" w:hAnsi="Arial" w:cs="Arial"/>
      <w:vanish/>
      <w:sz w:val="16"/>
      <w:szCs w:val="16"/>
    </w:rPr>
  </w:style>
  <w:style w:type="character" w:customStyle="1" w:styleId="cs-checkbox-input-wrapper">
    <w:name w:val="cs-checkbox-input-wrapper"/>
    <w:basedOn w:val="DefaultParagraphFont"/>
    <w:rsid w:val="004257B3"/>
  </w:style>
  <w:style w:type="paragraph" w:customStyle="1" w:styleId="page-introductionintro">
    <w:name w:val="page-introduction__intro"/>
    <w:basedOn w:val="Normal"/>
    <w:rsid w:val="00D021D0"/>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7D7A59"/>
    <w:pPr>
      <w:ind w:left="720"/>
      <w:contextualSpacing/>
    </w:pPr>
  </w:style>
  <w:style w:type="character" w:styleId="UnresolvedMention">
    <w:name w:val="Unresolved Mention"/>
    <w:basedOn w:val="DefaultParagraphFont"/>
    <w:uiPriority w:val="99"/>
    <w:semiHidden/>
    <w:unhideWhenUsed/>
    <w:rsid w:val="00EA2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3471">
      <w:bodyDiv w:val="1"/>
      <w:marLeft w:val="0"/>
      <w:marRight w:val="0"/>
      <w:marTop w:val="0"/>
      <w:marBottom w:val="0"/>
      <w:divBdr>
        <w:top w:val="none" w:sz="0" w:space="0" w:color="auto"/>
        <w:left w:val="none" w:sz="0" w:space="0" w:color="auto"/>
        <w:bottom w:val="none" w:sz="0" w:space="0" w:color="auto"/>
        <w:right w:val="none" w:sz="0" w:space="0" w:color="auto"/>
      </w:divBdr>
      <w:divsChild>
        <w:div w:id="2066639470">
          <w:marLeft w:val="0"/>
          <w:marRight w:val="0"/>
          <w:marTop w:val="600"/>
          <w:marBottom w:val="0"/>
          <w:divBdr>
            <w:top w:val="none" w:sz="0" w:space="0" w:color="auto"/>
            <w:left w:val="none" w:sz="0" w:space="0" w:color="auto"/>
            <w:bottom w:val="none" w:sz="0" w:space="0" w:color="auto"/>
            <w:right w:val="none" w:sz="0" w:space="0" w:color="auto"/>
          </w:divBdr>
        </w:div>
        <w:div w:id="1081370294">
          <w:marLeft w:val="0"/>
          <w:marRight w:val="0"/>
          <w:marTop w:val="0"/>
          <w:marBottom w:val="0"/>
          <w:divBdr>
            <w:top w:val="none" w:sz="0" w:space="0" w:color="auto"/>
            <w:left w:val="none" w:sz="0" w:space="0" w:color="auto"/>
            <w:bottom w:val="none" w:sz="0" w:space="0" w:color="auto"/>
            <w:right w:val="none" w:sz="0" w:space="0" w:color="auto"/>
          </w:divBdr>
          <w:divsChild>
            <w:div w:id="1149129942">
              <w:marLeft w:val="0"/>
              <w:marRight w:val="0"/>
              <w:marTop w:val="0"/>
              <w:marBottom w:val="0"/>
              <w:divBdr>
                <w:top w:val="none" w:sz="0" w:space="0" w:color="auto"/>
                <w:left w:val="none" w:sz="0" w:space="0" w:color="auto"/>
                <w:bottom w:val="none" w:sz="0" w:space="0" w:color="auto"/>
                <w:right w:val="none" w:sz="0" w:space="0" w:color="auto"/>
              </w:divBdr>
              <w:divsChild>
                <w:div w:id="1921979972">
                  <w:marLeft w:val="0"/>
                  <w:marRight w:val="0"/>
                  <w:marTop w:val="0"/>
                  <w:marBottom w:val="0"/>
                  <w:divBdr>
                    <w:top w:val="none" w:sz="0" w:space="0" w:color="auto"/>
                    <w:left w:val="none" w:sz="0" w:space="0" w:color="auto"/>
                    <w:bottom w:val="none" w:sz="0" w:space="0" w:color="auto"/>
                    <w:right w:val="none" w:sz="0" w:space="0" w:color="auto"/>
                  </w:divBdr>
                  <w:divsChild>
                    <w:div w:id="37041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461652">
      <w:bodyDiv w:val="1"/>
      <w:marLeft w:val="0"/>
      <w:marRight w:val="0"/>
      <w:marTop w:val="0"/>
      <w:marBottom w:val="0"/>
      <w:divBdr>
        <w:top w:val="none" w:sz="0" w:space="0" w:color="auto"/>
        <w:left w:val="none" w:sz="0" w:space="0" w:color="auto"/>
        <w:bottom w:val="none" w:sz="0" w:space="0" w:color="auto"/>
        <w:right w:val="none" w:sz="0" w:space="0" w:color="auto"/>
      </w:divBdr>
      <w:divsChild>
        <w:div w:id="1455951313">
          <w:marLeft w:val="0"/>
          <w:marRight w:val="0"/>
          <w:marTop w:val="0"/>
          <w:marBottom w:val="0"/>
          <w:divBdr>
            <w:top w:val="none" w:sz="0" w:space="0" w:color="auto"/>
            <w:left w:val="none" w:sz="0" w:space="0" w:color="auto"/>
            <w:bottom w:val="none" w:sz="0" w:space="0" w:color="auto"/>
            <w:right w:val="none" w:sz="0" w:space="0" w:color="auto"/>
          </w:divBdr>
          <w:divsChild>
            <w:div w:id="1657100597">
              <w:marLeft w:val="0"/>
              <w:marRight w:val="0"/>
              <w:marTop w:val="0"/>
              <w:marBottom w:val="0"/>
              <w:divBdr>
                <w:top w:val="single" w:sz="48" w:space="0" w:color="FFFFFF"/>
                <w:left w:val="none" w:sz="0" w:space="0" w:color="auto"/>
                <w:bottom w:val="single" w:sz="48" w:space="0" w:color="FFFFFF"/>
                <w:right w:val="none" w:sz="0" w:space="0" w:color="auto"/>
              </w:divBdr>
              <w:divsChild>
                <w:div w:id="1030840439">
                  <w:marLeft w:val="0"/>
                  <w:marRight w:val="0"/>
                  <w:marTop w:val="0"/>
                  <w:marBottom w:val="0"/>
                  <w:divBdr>
                    <w:top w:val="none" w:sz="0" w:space="0" w:color="auto"/>
                    <w:left w:val="none" w:sz="0" w:space="0" w:color="auto"/>
                    <w:bottom w:val="none" w:sz="0" w:space="0" w:color="auto"/>
                    <w:right w:val="none" w:sz="0" w:space="0" w:color="auto"/>
                  </w:divBdr>
                  <w:divsChild>
                    <w:div w:id="1422288869">
                      <w:marLeft w:val="0"/>
                      <w:marRight w:val="0"/>
                      <w:marTop w:val="0"/>
                      <w:marBottom w:val="0"/>
                      <w:divBdr>
                        <w:top w:val="none" w:sz="0" w:space="0" w:color="auto"/>
                        <w:left w:val="none" w:sz="0" w:space="0" w:color="auto"/>
                        <w:bottom w:val="none" w:sz="0" w:space="0" w:color="auto"/>
                        <w:right w:val="none" w:sz="0" w:space="0" w:color="auto"/>
                      </w:divBdr>
                      <w:divsChild>
                        <w:div w:id="1335457295">
                          <w:marLeft w:val="0"/>
                          <w:marRight w:val="0"/>
                          <w:marTop w:val="0"/>
                          <w:marBottom w:val="0"/>
                          <w:divBdr>
                            <w:top w:val="none" w:sz="0" w:space="0" w:color="auto"/>
                            <w:left w:val="none" w:sz="0" w:space="0" w:color="auto"/>
                            <w:bottom w:val="none" w:sz="0" w:space="0" w:color="auto"/>
                            <w:right w:val="none" w:sz="0" w:space="0" w:color="auto"/>
                          </w:divBdr>
                          <w:divsChild>
                            <w:div w:id="1932615338">
                              <w:marLeft w:val="-375"/>
                              <w:marRight w:val="-375"/>
                              <w:marTop w:val="0"/>
                              <w:marBottom w:val="360"/>
                              <w:divBdr>
                                <w:top w:val="single" w:sz="6" w:space="0" w:color="E9E9E7"/>
                                <w:left w:val="none" w:sz="0" w:space="0" w:color="auto"/>
                                <w:bottom w:val="single" w:sz="6" w:space="0" w:color="E9E9E7"/>
                                <w:right w:val="none" w:sz="0" w:space="0" w:color="auto"/>
                              </w:divBdr>
                            </w:div>
                          </w:divsChild>
                        </w:div>
                      </w:divsChild>
                    </w:div>
                    <w:div w:id="1560245448">
                      <w:marLeft w:val="0"/>
                      <w:marRight w:val="0"/>
                      <w:marTop w:val="0"/>
                      <w:marBottom w:val="0"/>
                      <w:divBdr>
                        <w:top w:val="none" w:sz="0" w:space="0" w:color="auto"/>
                        <w:left w:val="none" w:sz="0" w:space="0" w:color="auto"/>
                        <w:bottom w:val="none" w:sz="0" w:space="0" w:color="auto"/>
                        <w:right w:val="none" w:sz="0" w:space="0" w:color="auto"/>
                      </w:divBdr>
                      <w:divsChild>
                        <w:div w:id="1916668381">
                          <w:marLeft w:val="0"/>
                          <w:marRight w:val="0"/>
                          <w:marTop w:val="0"/>
                          <w:marBottom w:val="0"/>
                          <w:divBdr>
                            <w:top w:val="none" w:sz="0" w:space="0" w:color="auto"/>
                            <w:left w:val="none" w:sz="0" w:space="0" w:color="auto"/>
                            <w:bottom w:val="none" w:sz="0" w:space="0" w:color="auto"/>
                            <w:right w:val="none" w:sz="0" w:space="0" w:color="auto"/>
                          </w:divBdr>
                          <w:divsChild>
                            <w:div w:id="19837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74008">
                      <w:marLeft w:val="0"/>
                      <w:marRight w:val="0"/>
                      <w:marTop w:val="0"/>
                      <w:marBottom w:val="0"/>
                      <w:divBdr>
                        <w:top w:val="none" w:sz="0" w:space="0" w:color="auto"/>
                        <w:left w:val="none" w:sz="0" w:space="0" w:color="auto"/>
                        <w:bottom w:val="none" w:sz="0" w:space="0" w:color="auto"/>
                        <w:right w:val="none" w:sz="0" w:space="0" w:color="auto"/>
                      </w:divBdr>
                      <w:divsChild>
                        <w:div w:id="1725785904">
                          <w:marLeft w:val="0"/>
                          <w:marRight w:val="0"/>
                          <w:marTop w:val="0"/>
                          <w:marBottom w:val="0"/>
                          <w:divBdr>
                            <w:top w:val="none" w:sz="0" w:space="0" w:color="auto"/>
                            <w:left w:val="none" w:sz="0" w:space="0" w:color="auto"/>
                            <w:bottom w:val="none" w:sz="0" w:space="0" w:color="auto"/>
                            <w:right w:val="none" w:sz="0" w:space="0" w:color="auto"/>
                          </w:divBdr>
                          <w:divsChild>
                            <w:div w:id="9372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521356">
          <w:marLeft w:val="0"/>
          <w:marRight w:val="0"/>
          <w:marTop w:val="0"/>
          <w:marBottom w:val="0"/>
          <w:divBdr>
            <w:top w:val="none" w:sz="0" w:space="0" w:color="auto"/>
            <w:left w:val="none" w:sz="0" w:space="0" w:color="auto"/>
            <w:bottom w:val="none" w:sz="0" w:space="0" w:color="auto"/>
            <w:right w:val="none" w:sz="0" w:space="0" w:color="auto"/>
          </w:divBdr>
          <w:divsChild>
            <w:div w:id="1548295961">
              <w:marLeft w:val="0"/>
              <w:marRight w:val="0"/>
              <w:marTop w:val="0"/>
              <w:marBottom w:val="0"/>
              <w:divBdr>
                <w:top w:val="single" w:sz="48" w:space="0" w:color="FFFFFF"/>
                <w:left w:val="none" w:sz="0" w:space="0" w:color="auto"/>
                <w:bottom w:val="single" w:sz="48" w:space="0" w:color="FFFFFF"/>
                <w:right w:val="none" w:sz="0" w:space="0" w:color="auto"/>
              </w:divBdr>
              <w:divsChild>
                <w:div w:id="1183009049">
                  <w:marLeft w:val="0"/>
                  <w:marRight w:val="0"/>
                  <w:marTop w:val="0"/>
                  <w:marBottom w:val="0"/>
                  <w:divBdr>
                    <w:top w:val="none" w:sz="0" w:space="0" w:color="auto"/>
                    <w:left w:val="none" w:sz="0" w:space="0" w:color="auto"/>
                    <w:bottom w:val="none" w:sz="0" w:space="0" w:color="auto"/>
                    <w:right w:val="none" w:sz="0" w:space="0" w:color="auto"/>
                  </w:divBdr>
                  <w:divsChild>
                    <w:div w:id="1429733841">
                      <w:marLeft w:val="0"/>
                      <w:marRight w:val="0"/>
                      <w:marTop w:val="0"/>
                      <w:marBottom w:val="0"/>
                      <w:divBdr>
                        <w:top w:val="none" w:sz="0" w:space="0" w:color="auto"/>
                        <w:left w:val="none" w:sz="0" w:space="0" w:color="auto"/>
                        <w:bottom w:val="none" w:sz="0" w:space="0" w:color="auto"/>
                        <w:right w:val="none" w:sz="0" w:space="0" w:color="auto"/>
                      </w:divBdr>
                      <w:divsChild>
                        <w:div w:id="241765305">
                          <w:marLeft w:val="0"/>
                          <w:marRight w:val="0"/>
                          <w:marTop w:val="0"/>
                          <w:marBottom w:val="0"/>
                          <w:divBdr>
                            <w:top w:val="none" w:sz="0" w:space="0" w:color="auto"/>
                            <w:left w:val="none" w:sz="0" w:space="0" w:color="auto"/>
                            <w:bottom w:val="none" w:sz="0" w:space="0" w:color="auto"/>
                            <w:right w:val="none" w:sz="0" w:space="0" w:color="auto"/>
                          </w:divBdr>
                          <w:divsChild>
                            <w:div w:id="67509384">
                              <w:marLeft w:val="-375"/>
                              <w:marRight w:val="-375"/>
                              <w:marTop w:val="0"/>
                              <w:marBottom w:val="360"/>
                              <w:divBdr>
                                <w:top w:val="single" w:sz="6" w:space="0" w:color="E9E9E7"/>
                                <w:left w:val="none" w:sz="0" w:space="0" w:color="auto"/>
                                <w:bottom w:val="single" w:sz="6" w:space="0" w:color="E9E9E7"/>
                                <w:right w:val="none" w:sz="0" w:space="0" w:color="auto"/>
                              </w:divBdr>
                            </w:div>
                          </w:divsChild>
                        </w:div>
                      </w:divsChild>
                    </w:div>
                    <w:div w:id="1888488360">
                      <w:marLeft w:val="0"/>
                      <w:marRight w:val="0"/>
                      <w:marTop w:val="0"/>
                      <w:marBottom w:val="0"/>
                      <w:divBdr>
                        <w:top w:val="none" w:sz="0" w:space="0" w:color="auto"/>
                        <w:left w:val="none" w:sz="0" w:space="0" w:color="auto"/>
                        <w:bottom w:val="none" w:sz="0" w:space="0" w:color="auto"/>
                        <w:right w:val="none" w:sz="0" w:space="0" w:color="auto"/>
                      </w:divBdr>
                      <w:divsChild>
                        <w:div w:id="1892959410">
                          <w:marLeft w:val="0"/>
                          <w:marRight w:val="0"/>
                          <w:marTop w:val="0"/>
                          <w:marBottom w:val="0"/>
                          <w:divBdr>
                            <w:top w:val="none" w:sz="0" w:space="0" w:color="auto"/>
                            <w:left w:val="none" w:sz="0" w:space="0" w:color="auto"/>
                            <w:bottom w:val="none" w:sz="0" w:space="0" w:color="auto"/>
                            <w:right w:val="none" w:sz="0" w:space="0" w:color="auto"/>
                          </w:divBdr>
                          <w:divsChild>
                            <w:div w:id="7806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4704">
                      <w:marLeft w:val="0"/>
                      <w:marRight w:val="0"/>
                      <w:marTop w:val="0"/>
                      <w:marBottom w:val="0"/>
                      <w:divBdr>
                        <w:top w:val="none" w:sz="0" w:space="0" w:color="auto"/>
                        <w:left w:val="none" w:sz="0" w:space="0" w:color="auto"/>
                        <w:bottom w:val="none" w:sz="0" w:space="0" w:color="auto"/>
                        <w:right w:val="none" w:sz="0" w:space="0" w:color="auto"/>
                      </w:divBdr>
                      <w:divsChild>
                        <w:div w:id="1807619022">
                          <w:marLeft w:val="0"/>
                          <w:marRight w:val="0"/>
                          <w:marTop w:val="0"/>
                          <w:marBottom w:val="0"/>
                          <w:divBdr>
                            <w:top w:val="none" w:sz="0" w:space="0" w:color="auto"/>
                            <w:left w:val="none" w:sz="0" w:space="0" w:color="auto"/>
                            <w:bottom w:val="none" w:sz="0" w:space="0" w:color="auto"/>
                            <w:right w:val="none" w:sz="0" w:space="0" w:color="auto"/>
                          </w:divBdr>
                          <w:divsChild>
                            <w:div w:id="108745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01021">
          <w:marLeft w:val="0"/>
          <w:marRight w:val="0"/>
          <w:marTop w:val="0"/>
          <w:marBottom w:val="0"/>
          <w:divBdr>
            <w:top w:val="none" w:sz="0" w:space="0" w:color="auto"/>
            <w:left w:val="none" w:sz="0" w:space="0" w:color="auto"/>
            <w:bottom w:val="none" w:sz="0" w:space="0" w:color="auto"/>
            <w:right w:val="none" w:sz="0" w:space="0" w:color="auto"/>
          </w:divBdr>
          <w:divsChild>
            <w:div w:id="296302145">
              <w:marLeft w:val="0"/>
              <w:marRight w:val="0"/>
              <w:marTop w:val="0"/>
              <w:marBottom w:val="0"/>
              <w:divBdr>
                <w:top w:val="single" w:sz="48" w:space="0" w:color="FFFFFF"/>
                <w:left w:val="none" w:sz="0" w:space="0" w:color="auto"/>
                <w:bottom w:val="single" w:sz="48" w:space="0" w:color="FFFFFF"/>
                <w:right w:val="none" w:sz="0" w:space="0" w:color="auto"/>
              </w:divBdr>
              <w:divsChild>
                <w:div w:id="1990278482">
                  <w:marLeft w:val="0"/>
                  <w:marRight w:val="0"/>
                  <w:marTop w:val="0"/>
                  <w:marBottom w:val="0"/>
                  <w:divBdr>
                    <w:top w:val="none" w:sz="0" w:space="0" w:color="auto"/>
                    <w:left w:val="none" w:sz="0" w:space="0" w:color="auto"/>
                    <w:bottom w:val="none" w:sz="0" w:space="0" w:color="auto"/>
                    <w:right w:val="none" w:sz="0" w:space="0" w:color="auto"/>
                  </w:divBdr>
                  <w:divsChild>
                    <w:div w:id="693648565">
                      <w:marLeft w:val="0"/>
                      <w:marRight w:val="0"/>
                      <w:marTop w:val="0"/>
                      <w:marBottom w:val="0"/>
                      <w:divBdr>
                        <w:top w:val="none" w:sz="0" w:space="0" w:color="auto"/>
                        <w:left w:val="none" w:sz="0" w:space="0" w:color="auto"/>
                        <w:bottom w:val="none" w:sz="0" w:space="0" w:color="auto"/>
                        <w:right w:val="none" w:sz="0" w:space="0" w:color="auto"/>
                      </w:divBdr>
                      <w:divsChild>
                        <w:div w:id="1837918710">
                          <w:marLeft w:val="0"/>
                          <w:marRight w:val="0"/>
                          <w:marTop w:val="0"/>
                          <w:marBottom w:val="0"/>
                          <w:divBdr>
                            <w:top w:val="none" w:sz="0" w:space="0" w:color="auto"/>
                            <w:left w:val="none" w:sz="0" w:space="0" w:color="auto"/>
                            <w:bottom w:val="none" w:sz="0" w:space="0" w:color="auto"/>
                            <w:right w:val="none" w:sz="0" w:space="0" w:color="auto"/>
                          </w:divBdr>
                          <w:divsChild>
                            <w:div w:id="191439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013836">
          <w:marLeft w:val="0"/>
          <w:marRight w:val="0"/>
          <w:marTop w:val="0"/>
          <w:marBottom w:val="0"/>
          <w:divBdr>
            <w:top w:val="none" w:sz="0" w:space="0" w:color="auto"/>
            <w:left w:val="none" w:sz="0" w:space="0" w:color="auto"/>
            <w:bottom w:val="none" w:sz="0" w:space="0" w:color="auto"/>
            <w:right w:val="none" w:sz="0" w:space="0" w:color="auto"/>
          </w:divBdr>
          <w:divsChild>
            <w:div w:id="620840235">
              <w:marLeft w:val="0"/>
              <w:marRight w:val="0"/>
              <w:marTop w:val="0"/>
              <w:marBottom w:val="0"/>
              <w:divBdr>
                <w:top w:val="single" w:sz="48" w:space="0" w:color="FFFFFF"/>
                <w:left w:val="none" w:sz="0" w:space="0" w:color="auto"/>
                <w:bottom w:val="single" w:sz="48" w:space="0" w:color="FFFFFF"/>
                <w:right w:val="none" w:sz="0" w:space="0" w:color="auto"/>
              </w:divBdr>
              <w:divsChild>
                <w:div w:id="991906145">
                  <w:marLeft w:val="0"/>
                  <w:marRight w:val="0"/>
                  <w:marTop w:val="0"/>
                  <w:marBottom w:val="0"/>
                  <w:divBdr>
                    <w:top w:val="none" w:sz="0" w:space="0" w:color="auto"/>
                    <w:left w:val="none" w:sz="0" w:space="0" w:color="auto"/>
                    <w:bottom w:val="none" w:sz="0" w:space="0" w:color="auto"/>
                    <w:right w:val="none" w:sz="0" w:space="0" w:color="auto"/>
                  </w:divBdr>
                  <w:divsChild>
                    <w:div w:id="1790467615">
                      <w:marLeft w:val="0"/>
                      <w:marRight w:val="0"/>
                      <w:marTop w:val="0"/>
                      <w:marBottom w:val="0"/>
                      <w:divBdr>
                        <w:top w:val="none" w:sz="0" w:space="0" w:color="auto"/>
                        <w:left w:val="none" w:sz="0" w:space="0" w:color="auto"/>
                        <w:bottom w:val="none" w:sz="0" w:space="0" w:color="auto"/>
                        <w:right w:val="none" w:sz="0" w:space="0" w:color="auto"/>
                      </w:divBdr>
                      <w:divsChild>
                        <w:div w:id="86660502">
                          <w:marLeft w:val="0"/>
                          <w:marRight w:val="0"/>
                          <w:marTop w:val="0"/>
                          <w:marBottom w:val="0"/>
                          <w:divBdr>
                            <w:top w:val="none" w:sz="0" w:space="0" w:color="auto"/>
                            <w:left w:val="none" w:sz="0" w:space="0" w:color="auto"/>
                            <w:bottom w:val="none" w:sz="0" w:space="0" w:color="auto"/>
                            <w:right w:val="none" w:sz="0" w:space="0" w:color="auto"/>
                          </w:divBdr>
                          <w:divsChild>
                            <w:div w:id="11178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52914">
                      <w:marLeft w:val="0"/>
                      <w:marRight w:val="0"/>
                      <w:marTop w:val="0"/>
                      <w:marBottom w:val="0"/>
                      <w:divBdr>
                        <w:top w:val="none" w:sz="0" w:space="0" w:color="auto"/>
                        <w:left w:val="none" w:sz="0" w:space="0" w:color="auto"/>
                        <w:bottom w:val="none" w:sz="0" w:space="0" w:color="auto"/>
                        <w:right w:val="none" w:sz="0" w:space="0" w:color="auto"/>
                      </w:divBdr>
                      <w:divsChild>
                        <w:div w:id="17138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17271">
          <w:marLeft w:val="0"/>
          <w:marRight w:val="0"/>
          <w:marTop w:val="0"/>
          <w:marBottom w:val="0"/>
          <w:divBdr>
            <w:top w:val="none" w:sz="0" w:space="0" w:color="auto"/>
            <w:left w:val="none" w:sz="0" w:space="0" w:color="auto"/>
            <w:bottom w:val="none" w:sz="0" w:space="0" w:color="auto"/>
            <w:right w:val="none" w:sz="0" w:space="0" w:color="auto"/>
          </w:divBdr>
          <w:divsChild>
            <w:div w:id="2043168523">
              <w:marLeft w:val="0"/>
              <w:marRight w:val="0"/>
              <w:marTop w:val="0"/>
              <w:marBottom w:val="0"/>
              <w:divBdr>
                <w:top w:val="single" w:sz="48" w:space="0" w:color="FFFFFF"/>
                <w:left w:val="none" w:sz="0" w:space="0" w:color="auto"/>
                <w:bottom w:val="single" w:sz="48" w:space="0" w:color="FFFFFF"/>
                <w:right w:val="none" w:sz="0" w:space="0" w:color="auto"/>
              </w:divBdr>
              <w:divsChild>
                <w:div w:id="210847802">
                  <w:marLeft w:val="0"/>
                  <w:marRight w:val="0"/>
                  <w:marTop w:val="0"/>
                  <w:marBottom w:val="0"/>
                  <w:divBdr>
                    <w:top w:val="none" w:sz="0" w:space="0" w:color="auto"/>
                    <w:left w:val="none" w:sz="0" w:space="0" w:color="auto"/>
                    <w:bottom w:val="none" w:sz="0" w:space="0" w:color="auto"/>
                    <w:right w:val="none" w:sz="0" w:space="0" w:color="auto"/>
                  </w:divBdr>
                  <w:divsChild>
                    <w:div w:id="360740732">
                      <w:marLeft w:val="0"/>
                      <w:marRight w:val="0"/>
                      <w:marTop w:val="0"/>
                      <w:marBottom w:val="0"/>
                      <w:divBdr>
                        <w:top w:val="none" w:sz="0" w:space="0" w:color="auto"/>
                        <w:left w:val="none" w:sz="0" w:space="0" w:color="auto"/>
                        <w:bottom w:val="none" w:sz="0" w:space="0" w:color="auto"/>
                        <w:right w:val="none" w:sz="0" w:space="0" w:color="auto"/>
                      </w:divBdr>
                      <w:divsChild>
                        <w:div w:id="1857846962">
                          <w:marLeft w:val="0"/>
                          <w:marRight w:val="0"/>
                          <w:marTop w:val="0"/>
                          <w:marBottom w:val="0"/>
                          <w:divBdr>
                            <w:top w:val="none" w:sz="0" w:space="0" w:color="auto"/>
                            <w:left w:val="none" w:sz="0" w:space="0" w:color="auto"/>
                            <w:bottom w:val="none" w:sz="0" w:space="0" w:color="auto"/>
                            <w:right w:val="none" w:sz="0" w:space="0" w:color="auto"/>
                          </w:divBdr>
                          <w:divsChild>
                            <w:div w:id="111490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608527">
      <w:bodyDiv w:val="1"/>
      <w:marLeft w:val="0"/>
      <w:marRight w:val="0"/>
      <w:marTop w:val="0"/>
      <w:marBottom w:val="0"/>
      <w:divBdr>
        <w:top w:val="none" w:sz="0" w:space="0" w:color="auto"/>
        <w:left w:val="none" w:sz="0" w:space="0" w:color="auto"/>
        <w:bottom w:val="none" w:sz="0" w:space="0" w:color="auto"/>
        <w:right w:val="none" w:sz="0" w:space="0" w:color="auto"/>
      </w:divBdr>
    </w:div>
    <w:div w:id="401870694">
      <w:bodyDiv w:val="1"/>
      <w:marLeft w:val="0"/>
      <w:marRight w:val="0"/>
      <w:marTop w:val="0"/>
      <w:marBottom w:val="0"/>
      <w:divBdr>
        <w:top w:val="none" w:sz="0" w:space="0" w:color="auto"/>
        <w:left w:val="none" w:sz="0" w:space="0" w:color="auto"/>
        <w:bottom w:val="none" w:sz="0" w:space="0" w:color="auto"/>
        <w:right w:val="none" w:sz="0" w:space="0" w:color="auto"/>
      </w:divBdr>
      <w:divsChild>
        <w:div w:id="2034960362">
          <w:marLeft w:val="-225"/>
          <w:marRight w:val="-225"/>
          <w:marTop w:val="0"/>
          <w:marBottom w:val="225"/>
          <w:divBdr>
            <w:top w:val="none" w:sz="0" w:space="0" w:color="auto"/>
            <w:left w:val="none" w:sz="0" w:space="0" w:color="auto"/>
            <w:bottom w:val="none" w:sz="0" w:space="0" w:color="auto"/>
            <w:right w:val="none" w:sz="0" w:space="0" w:color="auto"/>
          </w:divBdr>
        </w:div>
      </w:divsChild>
    </w:div>
    <w:div w:id="420952816">
      <w:bodyDiv w:val="1"/>
      <w:marLeft w:val="0"/>
      <w:marRight w:val="0"/>
      <w:marTop w:val="0"/>
      <w:marBottom w:val="0"/>
      <w:divBdr>
        <w:top w:val="none" w:sz="0" w:space="0" w:color="auto"/>
        <w:left w:val="none" w:sz="0" w:space="0" w:color="auto"/>
        <w:bottom w:val="none" w:sz="0" w:space="0" w:color="auto"/>
        <w:right w:val="none" w:sz="0" w:space="0" w:color="auto"/>
      </w:divBdr>
    </w:div>
    <w:div w:id="599217419">
      <w:bodyDiv w:val="1"/>
      <w:marLeft w:val="0"/>
      <w:marRight w:val="0"/>
      <w:marTop w:val="0"/>
      <w:marBottom w:val="0"/>
      <w:divBdr>
        <w:top w:val="none" w:sz="0" w:space="0" w:color="auto"/>
        <w:left w:val="none" w:sz="0" w:space="0" w:color="auto"/>
        <w:bottom w:val="none" w:sz="0" w:space="0" w:color="auto"/>
        <w:right w:val="none" w:sz="0" w:space="0" w:color="auto"/>
      </w:divBdr>
    </w:div>
    <w:div w:id="719716726">
      <w:bodyDiv w:val="1"/>
      <w:marLeft w:val="0"/>
      <w:marRight w:val="0"/>
      <w:marTop w:val="0"/>
      <w:marBottom w:val="0"/>
      <w:divBdr>
        <w:top w:val="none" w:sz="0" w:space="0" w:color="auto"/>
        <w:left w:val="none" w:sz="0" w:space="0" w:color="auto"/>
        <w:bottom w:val="none" w:sz="0" w:space="0" w:color="auto"/>
        <w:right w:val="none" w:sz="0" w:space="0" w:color="auto"/>
      </w:divBdr>
      <w:divsChild>
        <w:div w:id="1006442737">
          <w:marLeft w:val="0"/>
          <w:marRight w:val="0"/>
          <w:marTop w:val="0"/>
          <w:marBottom w:val="150"/>
          <w:divBdr>
            <w:top w:val="none" w:sz="0" w:space="0" w:color="auto"/>
            <w:left w:val="none" w:sz="0" w:space="0" w:color="auto"/>
            <w:bottom w:val="none" w:sz="0" w:space="0" w:color="auto"/>
            <w:right w:val="none" w:sz="0" w:space="0" w:color="auto"/>
          </w:divBdr>
        </w:div>
        <w:div w:id="584651505">
          <w:marLeft w:val="0"/>
          <w:marRight w:val="0"/>
          <w:marTop w:val="0"/>
          <w:marBottom w:val="0"/>
          <w:divBdr>
            <w:top w:val="none" w:sz="0" w:space="0" w:color="auto"/>
            <w:left w:val="none" w:sz="0" w:space="0" w:color="auto"/>
            <w:bottom w:val="none" w:sz="0" w:space="0" w:color="auto"/>
            <w:right w:val="none" w:sz="0" w:space="0" w:color="auto"/>
          </w:divBdr>
          <w:divsChild>
            <w:div w:id="1312128350">
              <w:marLeft w:val="0"/>
              <w:marRight w:val="0"/>
              <w:marTop w:val="0"/>
              <w:marBottom w:val="0"/>
              <w:divBdr>
                <w:top w:val="single" w:sz="48" w:space="0" w:color="FFFFFF"/>
                <w:left w:val="none" w:sz="0" w:space="0" w:color="auto"/>
                <w:bottom w:val="single" w:sz="48" w:space="0" w:color="FFFFFF"/>
                <w:right w:val="none" w:sz="0" w:space="0" w:color="auto"/>
              </w:divBdr>
              <w:divsChild>
                <w:div w:id="2123111067">
                  <w:marLeft w:val="0"/>
                  <w:marRight w:val="0"/>
                  <w:marTop w:val="0"/>
                  <w:marBottom w:val="0"/>
                  <w:divBdr>
                    <w:top w:val="none" w:sz="0" w:space="0" w:color="auto"/>
                    <w:left w:val="none" w:sz="0" w:space="0" w:color="auto"/>
                    <w:bottom w:val="none" w:sz="0" w:space="0" w:color="auto"/>
                    <w:right w:val="none" w:sz="0" w:space="0" w:color="auto"/>
                  </w:divBdr>
                  <w:divsChild>
                    <w:div w:id="301348591">
                      <w:marLeft w:val="0"/>
                      <w:marRight w:val="0"/>
                      <w:marTop w:val="0"/>
                      <w:marBottom w:val="0"/>
                      <w:divBdr>
                        <w:top w:val="none" w:sz="0" w:space="0" w:color="auto"/>
                        <w:left w:val="none" w:sz="0" w:space="0" w:color="auto"/>
                        <w:bottom w:val="none" w:sz="0" w:space="0" w:color="auto"/>
                        <w:right w:val="none" w:sz="0" w:space="0" w:color="auto"/>
                      </w:divBdr>
                      <w:divsChild>
                        <w:div w:id="15342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957990">
      <w:bodyDiv w:val="1"/>
      <w:marLeft w:val="0"/>
      <w:marRight w:val="0"/>
      <w:marTop w:val="0"/>
      <w:marBottom w:val="0"/>
      <w:divBdr>
        <w:top w:val="none" w:sz="0" w:space="0" w:color="auto"/>
        <w:left w:val="none" w:sz="0" w:space="0" w:color="auto"/>
        <w:bottom w:val="none" w:sz="0" w:space="0" w:color="auto"/>
        <w:right w:val="none" w:sz="0" w:space="0" w:color="auto"/>
      </w:divBdr>
      <w:divsChild>
        <w:div w:id="1465847926">
          <w:marLeft w:val="0"/>
          <w:marRight w:val="0"/>
          <w:marTop w:val="0"/>
          <w:marBottom w:val="0"/>
          <w:divBdr>
            <w:top w:val="none" w:sz="0" w:space="0" w:color="auto"/>
            <w:left w:val="none" w:sz="0" w:space="0" w:color="auto"/>
            <w:bottom w:val="none" w:sz="0" w:space="0" w:color="auto"/>
            <w:right w:val="none" w:sz="0" w:space="0" w:color="auto"/>
          </w:divBdr>
          <w:divsChild>
            <w:div w:id="1935359109">
              <w:marLeft w:val="0"/>
              <w:marRight w:val="0"/>
              <w:marTop w:val="0"/>
              <w:marBottom w:val="0"/>
              <w:divBdr>
                <w:top w:val="single" w:sz="48" w:space="0" w:color="FFFFFF"/>
                <w:left w:val="none" w:sz="0" w:space="0" w:color="auto"/>
                <w:bottom w:val="single" w:sz="48" w:space="0" w:color="FFFFFF"/>
                <w:right w:val="none" w:sz="0" w:space="0" w:color="auto"/>
              </w:divBdr>
              <w:divsChild>
                <w:div w:id="1155953485">
                  <w:marLeft w:val="0"/>
                  <w:marRight w:val="0"/>
                  <w:marTop w:val="0"/>
                  <w:marBottom w:val="0"/>
                  <w:divBdr>
                    <w:top w:val="none" w:sz="0" w:space="0" w:color="auto"/>
                    <w:left w:val="none" w:sz="0" w:space="0" w:color="auto"/>
                    <w:bottom w:val="none" w:sz="0" w:space="0" w:color="auto"/>
                    <w:right w:val="none" w:sz="0" w:space="0" w:color="auto"/>
                  </w:divBdr>
                  <w:divsChild>
                    <w:div w:id="372734139">
                      <w:marLeft w:val="0"/>
                      <w:marRight w:val="0"/>
                      <w:marTop w:val="0"/>
                      <w:marBottom w:val="0"/>
                      <w:divBdr>
                        <w:top w:val="none" w:sz="0" w:space="0" w:color="auto"/>
                        <w:left w:val="none" w:sz="0" w:space="0" w:color="auto"/>
                        <w:bottom w:val="none" w:sz="0" w:space="0" w:color="auto"/>
                        <w:right w:val="none" w:sz="0" w:space="0" w:color="auto"/>
                      </w:divBdr>
                      <w:divsChild>
                        <w:div w:id="191572825">
                          <w:marLeft w:val="0"/>
                          <w:marRight w:val="0"/>
                          <w:marTop w:val="0"/>
                          <w:marBottom w:val="0"/>
                          <w:divBdr>
                            <w:top w:val="none" w:sz="0" w:space="0" w:color="auto"/>
                            <w:left w:val="none" w:sz="0" w:space="0" w:color="auto"/>
                            <w:bottom w:val="none" w:sz="0" w:space="0" w:color="auto"/>
                            <w:right w:val="none" w:sz="0" w:space="0" w:color="auto"/>
                          </w:divBdr>
                          <w:divsChild>
                            <w:div w:id="73678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986217">
          <w:marLeft w:val="0"/>
          <w:marRight w:val="0"/>
          <w:marTop w:val="0"/>
          <w:marBottom w:val="0"/>
          <w:divBdr>
            <w:top w:val="none" w:sz="0" w:space="0" w:color="auto"/>
            <w:left w:val="none" w:sz="0" w:space="0" w:color="auto"/>
            <w:bottom w:val="none" w:sz="0" w:space="0" w:color="auto"/>
            <w:right w:val="none" w:sz="0" w:space="0" w:color="auto"/>
          </w:divBdr>
          <w:divsChild>
            <w:div w:id="1293559296">
              <w:marLeft w:val="0"/>
              <w:marRight w:val="0"/>
              <w:marTop w:val="0"/>
              <w:marBottom w:val="0"/>
              <w:divBdr>
                <w:top w:val="single" w:sz="48" w:space="0" w:color="FFFFFF"/>
                <w:left w:val="none" w:sz="0" w:space="0" w:color="auto"/>
                <w:bottom w:val="single" w:sz="48" w:space="0" w:color="FFFFFF"/>
                <w:right w:val="none" w:sz="0" w:space="0" w:color="auto"/>
              </w:divBdr>
              <w:divsChild>
                <w:div w:id="231081099">
                  <w:marLeft w:val="0"/>
                  <w:marRight w:val="0"/>
                  <w:marTop w:val="0"/>
                  <w:marBottom w:val="0"/>
                  <w:divBdr>
                    <w:top w:val="none" w:sz="0" w:space="0" w:color="auto"/>
                    <w:left w:val="none" w:sz="0" w:space="0" w:color="auto"/>
                    <w:bottom w:val="none" w:sz="0" w:space="0" w:color="auto"/>
                    <w:right w:val="none" w:sz="0" w:space="0" w:color="auto"/>
                  </w:divBdr>
                  <w:divsChild>
                    <w:div w:id="180779137">
                      <w:marLeft w:val="0"/>
                      <w:marRight w:val="0"/>
                      <w:marTop w:val="0"/>
                      <w:marBottom w:val="0"/>
                      <w:divBdr>
                        <w:top w:val="none" w:sz="0" w:space="0" w:color="auto"/>
                        <w:left w:val="none" w:sz="0" w:space="0" w:color="auto"/>
                        <w:bottom w:val="none" w:sz="0" w:space="0" w:color="auto"/>
                        <w:right w:val="none" w:sz="0" w:space="0" w:color="auto"/>
                      </w:divBdr>
                      <w:divsChild>
                        <w:div w:id="1665815701">
                          <w:marLeft w:val="0"/>
                          <w:marRight w:val="0"/>
                          <w:marTop w:val="0"/>
                          <w:marBottom w:val="0"/>
                          <w:divBdr>
                            <w:top w:val="none" w:sz="0" w:space="0" w:color="auto"/>
                            <w:left w:val="none" w:sz="0" w:space="0" w:color="auto"/>
                            <w:bottom w:val="none" w:sz="0" w:space="0" w:color="auto"/>
                            <w:right w:val="none" w:sz="0" w:space="0" w:color="auto"/>
                          </w:divBdr>
                          <w:divsChild>
                            <w:div w:id="3267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546398">
          <w:marLeft w:val="0"/>
          <w:marRight w:val="0"/>
          <w:marTop w:val="0"/>
          <w:marBottom w:val="0"/>
          <w:divBdr>
            <w:top w:val="none" w:sz="0" w:space="0" w:color="auto"/>
            <w:left w:val="none" w:sz="0" w:space="0" w:color="auto"/>
            <w:bottom w:val="none" w:sz="0" w:space="0" w:color="auto"/>
            <w:right w:val="none" w:sz="0" w:space="0" w:color="auto"/>
          </w:divBdr>
          <w:divsChild>
            <w:div w:id="1599363588">
              <w:marLeft w:val="0"/>
              <w:marRight w:val="0"/>
              <w:marTop w:val="0"/>
              <w:marBottom w:val="0"/>
              <w:divBdr>
                <w:top w:val="single" w:sz="48" w:space="0" w:color="FFFFFF"/>
                <w:left w:val="none" w:sz="0" w:space="0" w:color="auto"/>
                <w:bottom w:val="single" w:sz="48" w:space="0" w:color="FFFFFF"/>
                <w:right w:val="none" w:sz="0" w:space="0" w:color="auto"/>
              </w:divBdr>
              <w:divsChild>
                <w:div w:id="1900902274">
                  <w:marLeft w:val="0"/>
                  <w:marRight w:val="0"/>
                  <w:marTop w:val="0"/>
                  <w:marBottom w:val="0"/>
                  <w:divBdr>
                    <w:top w:val="none" w:sz="0" w:space="0" w:color="auto"/>
                    <w:left w:val="none" w:sz="0" w:space="0" w:color="auto"/>
                    <w:bottom w:val="none" w:sz="0" w:space="0" w:color="auto"/>
                    <w:right w:val="none" w:sz="0" w:space="0" w:color="auto"/>
                  </w:divBdr>
                  <w:divsChild>
                    <w:div w:id="1644195117">
                      <w:marLeft w:val="0"/>
                      <w:marRight w:val="0"/>
                      <w:marTop w:val="0"/>
                      <w:marBottom w:val="0"/>
                      <w:divBdr>
                        <w:top w:val="none" w:sz="0" w:space="0" w:color="auto"/>
                        <w:left w:val="none" w:sz="0" w:space="0" w:color="auto"/>
                        <w:bottom w:val="none" w:sz="0" w:space="0" w:color="auto"/>
                        <w:right w:val="none" w:sz="0" w:space="0" w:color="auto"/>
                      </w:divBdr>
                      <w:divsChild>
                        <w:div w:id="1731266993">
                          <w:marLeft w:val="0"/>
                          <w:marRight w:val="0"/>
                          <w:marTop w:val="0"/>
                          <w:marBottom w:val="0"/>
                          <w:divBdr>
                            <w:top w:val="none" w:sz="0" w:space="0" w:color="auto"/>
                            <w:left w:val="none" w:sz="0" w:space="0" w:color="auto"/>
                            <w:bottom w:val="none" w:sz="0" w:space="0" w:color="auto"/>
                            <w:right w:val="none" w:sz="0" w:space="0" w:color="auto"/>
                          </w:divBdr>
                          <w:divsChild>
                            <w:div w:id="5242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490356">
      <w:bodyDiv w:val="1"/>
      <w:marLeft w:val="0"/>
      <w:marRight w:val="0"/>
      <w:marTop w:val="0"/>
      <w:marBottom w:val="0"/>
      <w:divBdr>
        <w:top w:val="none" w:sz="0" w:space="0" w:color="auto"/>
        <w:left w:val="none" w:sz="0" w:space="0" w:color="auto"/>
        <w:bottom w:val="none" w:sz="0" w:space="0" w:color="auto"/>
        <w:right w:val="none" w:sz="0" w:space="0" w:color="auto"/>
      </w:divBdr>
    </w:div>
    <w:div w:id="1099642874">
      <w:bodyDiv w:val="1"/>
      <w:marLeft w:val="0"/>
      <w:marRight w:val="0"/>
      <w:marTop w:val="0"/>
      <w:marBottom w:val="0"/>
      <w:divBdr>
        <w:top w:val="none" w:sz="0" w:space="0" w:color="auto"/>
        <w:left w:val="none" w:sz="0" w:space="0" w:color="auto"/>
        <w:bottom w:val="none" w:sz="0" w:space="0" w:color="auto"/>
        <w:right w:val="none" w:sz="0" w:space="0" w:color="auto"/>
      </w:divBdr>
    </w:div>
    <w:div w:id="1369064030">
      <w:bodyDiv w:val="1"/>
      <w:marLeft w:val="0"/>
      <w:marRight w:val="0"/>
      <w:marTop w:val="0"/>
      <w:marBottom w:val="0"/>
      <w:divBdr>
        <w:top w:val="none" w:sz="0" w:space="0" w:color="auto"/>
        <w:left w:val="none" w:sz="0" w:space="0" w:color="auto"/>
        <w:bottom w:val="none" w:sz="0" w:space="0" w:color="auto"/>
        <w:right w:val="none" w:sz="0" w:space="0" w:color="auto"/>
      </w:divBdr>
    </w:div>
    <w:div w:id="1467971984">
      <w:bodyDiv w:val="1"/>
      <w:marLeft w:val="0"/>
      <w:marRight w:val="0"/>
      <w:marTop w:val="0"/>
      <w:marBottom w:val="0"/>
      <w:divBdr>
        <w:top w:val="none" w:sz="0" w:space="0" w:color="auto"/>
        <w:left w:val="none" w:sz="0" w:space="0" w:color="auto"/>
        <w:bottom w:val="none" w:sz="0" w:space="0" w:color="auto"/>
        <w:right w:val="none" w:sz="0" w:space="0" w:color="auto"/>
      </w:divBdr>
      <w:divsChild>
        <w:div w:id="964233496">
          <w:marLeft w:val="0"/>
          <w:marRight w:val="0"/>
          <w:marTop w:val="0"/>
          <w:marBottom w:val="150"/>
          <w:divBdr>
            <w:top w:val="none" w:sz="0" w:space="0" w:color="auto"/>
            <w:left w:val="none" w:sz="0" w:space="0" w:color="auto"/>
            <w:bottom w:val="none" w:sz="0" w:space="0" w:color="auto"/>
            <w:right w:val="none" w:sz="0" w:space="0" w:color="auto"/>
          </w:divBdr>
        </w:div>
        <w:div w:id="1170491010">
          <w:marLeft w:val="0"/>
          <w:marRight w:val="0"/>
          <w:marTop w:val="0"/>
          <w:marBottom w:val="0"/>
          <w:divBdr>
            <w:top w:val="none" w:sz="0" w:space="0" w:color="auto"/>
            <w:left w:val="none" w:sz="0" w:space="0" w:color="auto"/>
            <w:bottom w:val="none" w:sz="0" w:space="0" w:color="auto"/>
            <w:right w:val="none" w:sz="0" w:space="0" w:color="auto"/>
          </w:divBdr>
          <w:divsChild>
            <w:div w:id="957838536">
              <w:marLeft w:val="0"/>
              <w:marRight w:val="0"/>
              <w:marTop w:val="0"/>
              <w:marBottom w:val="0"/>
              <w:divBdr>
                <w:top w:val="single" w:sz="48" w:space="0" w:color="FFFFFF"/>
                <w:left w:val="none" w:sz="0" w:space="0" w:color="auto"/>
                <w:bottom w:val="single" w:sz="48" w:space="0" w:color="FFFFFF"/>
                <w:right w:val="none" w:sz="0" w:space="0" w:color="auto"/>
              </w:divBdr>
              <w:divsChild>
                <w:div w:id="1449541644">
                  <w:marLeft w:val="0"/>
                  <w:marRight w:val="0"/>
                  <w:marTop w:val="0"/>
                  <w:marBottom w:val="0"/>
                  <w:divBdr>
                    <w:top w:val="none" w:sz="0" w:space="0" w:color="auto"/>
                    <w:left w:val="none" w:sz="0" w:space="0" w:color="auto"/>
                    <w:bottom w:val="none" w:sz="0" w:space="0" w:color="auto"/>
                    <w:right w:val="none" w:sz="0" w:space="0" w:color="auto"/>
                  </w:divBdr>
                  <w:divsChild>
                    <w:div w:id="928006004">
                      <w:marLeft w:val="0"/>
                      <w:marRight w:val="0"/>
                      <w:marTop w:val="0"/>
                      <w:marBottom w:val="0"/>
                      <w:divBdr>
                        <w:top w:val="none" w:sz="0" w:space="0" w:color="auto"/>
                        <w:left w:val="none" w:sz="0" w:space="0" w:color="auto"/>
                        <w:bottom w:val="none" w:sz="0" w:space="0" w:color="auto"/>
                        <w:right w:val="none" w:sz="0" w:space="0" w:color="auto"/>
                      </w:divBdr>
                      <w:divsChild>
                        <w:div w:id="1728916217">
                          <w:marLeft w:val="0"/>
                          <w:marRight w:val="0"/>
                          <w:marTop w:val="0"/>
                          <w:marBottom w:val="0"/>
                          <w:divBdr>
                            <w:top w:val="none" w:sz="0" w:space="0" w:color="auto"/>
                            <w:left w:val="none" w:sz="0" w:space="0" w:color="auto"/>
                            <w:bottom w:val="none" w:sz="0" w:space="0" w:color="auto"/>
                            <w:right w:val="none" w:sz="0" w:space="0" w:color="auto"/>
                          </w:divBdr>
                          <w:divsChild>
                            <w:div w:id="173762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191359">
          <w:marLeft w:val="0"/>
          <w:marRight w:val="0"/>
          <w:marTop w:val="0"/>
          <w:marBottom w:val="0"/>
          <w:divBdr>
            <w:top w:val="none" w:sz="0" w:space="0" w:color="auto"/>
            <w:left w:val="none" w:sz="0" w:space="0" w:color="auto"/>
            <w:bottom w:val="none" w:sz="0" w:space="0" w:color="auto"/>
            <w:right w:val="none" w:sz="0" w:space="0" w:color="auto"/>
          </w:divBdr>
          <w:divsChild>
            <w:div w:id="2088191771">
              <w:marLeft w:val="0"/>
              <w:marRight w:val="0"/>
              <w:marTop w:val="0"/>
              <w:marBottom w:val="0"/>
              <w:divBdr>
                <w:top w:val="single" w:sz="48" w:space="0" w:color="FFFFFF"/>
                <w:left w:val="none" w:sz="0" w:space="0" w:color="auto"/>
                <w:bottom w:val="single" w:sz="48" w:space="0" w:color="FFFFFF"/>
                <w:right w:val="none" w:sz="0" w:space="0" w:color="auto"/>
              </w:divBdr>
              <w:divsChild>
                <w:div w:id="307789789">
                  <w:marLeft w:val="0"/>
                  <w:marRight w:val="0"/>
                  <w:marTop w:val="0"/>
                  <w:marBottom w:val="0"/>
                  <w:divBdr>
                    <w:top w:val="none" w:sz="0" w:space="0" w:color="auto"/>
                    <w:left w:val="none" w:sz="0" w:space="0" w:color="auto"/>
                    <w:bottom w:val="none" w:sz="0" w:space="0" w:color="auto"/>
                    <w:right w:val="none" w:sz="0" w:space="0" w:color="auto"/>
                  </w:divBdr>
                  <w:divsChild>
                    <w:div w:id="1151563414">
                      <w:marLeft w:val="0"/>
                      <w:marRight w:val="0"/>
                      <w:marTop w:val="0"/>
                      <w:marBottom w:val="0"/>
                      <w:divBdr>
                        <w:top w:val="none" w:sz="0" w:space="0" w:color="auto"/>
                        <w:left w:val="none" w:sz="0" w:space="0" w:color="auto"/>
                        <w:bottom w:val="none" w:sz="0" w:space="0" w:color="auto"/>
                        <w:right w:val="none" w:sz="0" w:space="0" w:color="auto"/>
                      </w:divBdr>
                      <w:divsChild>
                        <w:div w:id="1368873438">
                          <w:marLeft w:val="0"/>
                          <w:marRight w:val="0"/>
                          <w:marTop w:val="0"/>
                          <w:marBottom w:val="0"/>
                          <w:divBdr>
                            <w:top w:val="none" w:sz="0" w:space="0" w:color="auto"/>
                            <w:left w:val="none" w:sz="0" w:space="0" w:color="auto"/>
                            <w:bottom w:val="none" w:sz="0" w:space="0" w:color="auto"/>
                            <w:right w:val="none" w:sz="0" w:space="0" w:color="auto"/>
                          </w:divBdr>
                          <w:divsChild>
                            <w:div w:id="203610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643285">
      <w:bodyDiv w:val="1"/>
      <w:marLeft w:val="0"/>
      <w:marRight w:val="0"/>
      <w:marTop w:val="0"/>
      <w:marBottom w:val="0"/>
      <w:divBdr>
        <w:top w:val="none" w:sz="0" w:space="0" w:color="auto"/>
        <w:left w:val="none" w:sz="0" w:space="0" w:color="auto"/>
        <w:bottom w:val="none" w:sz="0" w:space="0" w:color="auto"/>
        <w:right w:val="none" w:sz="0" w:space="0" w:color="auto"/>
      </w:divBdr>
      <w:divsChild>
        <w:div w:id="43066522">
          <w:marLeft w:val="0"/>
          <w:marRight w:val="0"/>
          <w:marTop w:val="0"/>
          <w:marBottom w:val="0"/>
          <w:divBdr>
            <w:top w:val="none" w:sz="0" w:space="0" w:color="auto"/>
            <w:left w:val="none" w:sz="0" w:space="0" w:color="auto"/>
            <w:bottom w:val="none" w:sz="0" w:space="0" w:color="auto"/>
            <w:right w:val="none" w:sz="0" w:space="0" w:color="auto"/>
          </w:divBdr>
          <w:divsChild>
            <w:div w:id="750544806">
              <w:marLeft w:val="0"/>
              <w:marRight w:val="0"/>
              <w:marTop w:val="0"/>
              <w:marBottom w:val="0"/>
              <w:divBdr>
                <w:top w:val="single" w:sz="48" w:space="0" w:color="FFFFFF"/>
                <w:left w:val="none" w:sz="0" w:space="0" w:color="auto"/>
                <w:bottom w:val="single" w:sz="48" w:space="0" w:color="FFFFFF"/>
                <w:right w:val="none" w:sz="0" w:space="0" w:color="auto"/>
              </w:divBdr>
              <w:divsChild>
                <w:div w:id="296882749">
                  <w:marLeft w:val="0"/>
                  <w:marRight w:val="0"/>
                  <w:marTop w:val="0"/>
                  <w:marBottom w:val="0"/>
                  <w:divBdr>
                    <w:top w:val="none" w:sz="0" w:space="0" w:color="auto"/>
                    <w:left w:val="none" w:sz="0" w:space="0" w:color="auto"/>
                    <w:bottom w:val="none" w:sz="0" w:space="0" w:color="auto"/>
                    <w:right w:val="none" w:sz="0" w:space="0" w:color="auto"/>
                  </w:divBdr>
                  <w:divsChild>
                    <w:div w:id="1882283879">
                      <w:marLeft w:val="0"/>
                      <w:marRight w:val="0"/>
                      <w:marTop w:val="0"/>
                      <w:marBottom w:val="0"/>
                      <w:divBdr>
                        <w:top w:val="none" w:sz="0" w:space="0" w:color="auto"/>
                        <w:left w:val="none" w:sz="0" w:space="0" w:color="auto"/>
                        <w:bottom w:val="none" w:sz="0" w:space="0" w:color="auto"/>
                        <w:right w:val="none" w:sz="0" w:space="0" w:color="auto"/>
                      </w:divBdr>
                      <w:divsChild>
                        <w:div w:id="868564112">
                          <w:marLeft w:val="0"/>
                          <w:marRight w:val="0"/>
                          <w:marTop w:val="0"/>
                          <w:marBottom w:val="0"/>
                          <w:divBdr>
                            <w:top w:val="none" w:sz="0" w:space="0" w:color="auto"/>
                            <w:left w:val="none" w:sz="0" w:space="0" w:color="auto"/>
                            <w:bottom w:val="none" w:sz="0" w:space="0" w:color="auto"/>
                            <w:right w:val="none" w:sz="0" w:space="0" w:color="auto"/>
                          </w:divBdr>
                          <w:divsChild>
                            <w:div w:id="208945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944349">
          <w:marLeft w:val="0"/>
          <w:marRight w:val="0"/>
          <w:marTop w:val="0"/>
          <w:marBottom w:val="0"/>
          <w:divBdr>
            <w:top w:val="none" w:sz="0" w:space="0" w:color="auto"/>
            <w:left w:val="none" w:sz="0" w:space="0" w:color="auto"/>
            <w:bottom w:val="none" w:sz="0" w:space="0" w:color="auto"/>
            <w:right w:val="none" w:sz="0" w:space="0" w:color="auto"/>
          </w:divBdr>
          <w:divsChild>
            <w:div w:id="1877817821">
              <w:marLeft w:val="0"/>
              <w:marRight w:val="0"/>
              <w:marTop w:val="0"/>
              <w:marBottom w:val="0"/>
              <w:divBdr>
                <w:top w:val="single" w:sz="48" w:space="0" w:color="FFFFFF"/>
                <w:left w:val="none" w:sz="0" w:space="0" w:color="auto"/>
                <w:bottom w:val="single" w:sz="48" w:space="0" w:color="FFFFFF"/>
                <w:right w:val="none" w:sz="0" w:space="0" w:color="auto"/>
              </w:divBdr>
              <w:divsChild>
                <w:div w:id="1776485382">
                  <w:marLeft w:val="0"/>
                  <w:marRight w:val="0"/>
                  <w:marTop w:val="0"/>
                  <w:marBottom w:val="0"/>
                  <w:divBdr>
                    <w:top w:val="none" w:sz="0" w:space="0" w:color="auto"/>
                    <w:left w:val="none" w:sz="0" w:space="0" w:color="auto"/>
                    <w:bottom w:val="none" w:sz="0" w:space="0" w:color="auto"/>
                    <w:right w:val="none" w:sz="0" w:space="0" w:color="auto"/>
                  </w:divBdr>
                  <w:divsChild>
                    <w:div w:id="706760719">
                      <w:marLeft w:val="0"/>
                      <w:marRight w:val="0"/>
                      <w:marTop w:val="0"/>
                      <w:marBottom w:val="0"/>
                      <w:divBdr>
                        <w:top w:val="none" w:sz="0" w:space="0" w:color="auto"/>
                        <w:left w:val="none" w:sz="0" w:space="0" w:color="auto"/>
                        <w:bottom w:val="none" w:sz="0" w:space="0" w:color="auto"/>
                        <w:right w:val="none" w:sz="0" w:space="0" w:color="auto"/>
                      </w:divBdr>
                      <w:divsChild>
                        <w:div w:id="259026586">
                          <w:marLeft w:val="0"/>
                          <w:marRight w:val="0"/>
                          <w:marTop w:val="0"/>
                          <w:marBottom w:val="0"/>
                          <w:divBdr>
                            <w:top w:val="none" w:sz="0" w:space="0" w:color="auto"/>
                            <w:left w:val="none" w:sz="0" w:space="0" w:color="auto"/>
                            <w:bottom w:val="none" w:sz="0" w:space="0" w:color="auto"/>
                            <w:right w:val="none" w:sz="0" w:space="0" w:color="auto"/>
                          </w:divBdr>
                          <w:divsChild>
                            <w:div w:id="82505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449642">
          <w:marLeft w:val="0"/>
          <w:marRight w:val="0"/>
          <w:marTop w:val="0"/>
          <w:marBottom w:val="0"/>
          <w:divBdr>
            <w:top w:val="none" w:sz="0" w:space="0" w:color="auto"/>
            <w:left w:val="none" w:sz="0" w:space="0" w:color="auto"/>
            <w:bottom w:val="none" w:sz="0" w:space="0" w:color="auto"/>
            <w:right w:val="none" w:sz="0" w:space="0" w:color="auto"/>
          </w:divBdr>
          <w:divsChild>
            <w:div w:id="1375303672">
              <w:marLeft w:val="0"/>
              <w:marRight w:val="0"/>
              <w:marTop w:val="0"/>
              <w:marBottom w:val="0"/>
              <w:divBdr>
                <w:top w:val="single" w:sz="48" w:space="0" w:color="FFFFFF"/>
                <w:left w:val="none" w:sz="0" w:space="0" w:color="auto"/>
                <w:bottom w:val="single" w:sz="48" w:space="0" w:color="FFFFFF"/>
                <w:right w:val="none" w:sz="0" w:space="0" w:color="auto"/>
              </w:divBdr>
              <w:divsChild>
                <w:div w:id="1119952473">
                  <w:marLeft w:val="0"/>
                  <w:marRight w:val="0"/>
                  <w:marTop w:val="0"/>
                  <w:marBottom w:val="0"/>
                  <w:divBdr>
                    <w:top w:val="none" w:sz="0" w:space="0" w:color="auto"/>
                    <w:left w:val="none" w:sz="0" w:space="0" w:color="auto"/>
                    <w:bottom w:val="none" w:sz="0" w:space="0" w:color="auto"/>
                    <w:right w:val="none" w:sz="0" w:space="0" w:color="auto"/>
                  </w:divBdr>
                  <w:divsChild>
                    <w:div w:id="516119043">
                      <w:marLeft w:val="0"/>
                      <w:marRight w:val="0"/>
                      <w:marTop w:val="0"/>
                      <w:marBottom w:val="0"/>
                      <w:divBdr>
                        <w:top w:val="none" w:sz="0" w:space="0" w:color="auto"/>
                        <w:left w:val="none" w:sz="0" w:space="0" w:color="auto"/>
                        <w:bottom w:val="none" w:sz="0" w:space="0" w:color="auto"/>
                        <w:right w:val="none" w:sz="0" w:space="0" w:color="auto"/>
                      </w:divBdr>
                      <w:divsChild>
                        <w:div w:id="965625188">
                          <w:marLeft w:val="0"/>
                          <w:marRight w:val="0"/>
                          <w:marTop w:val="0"/>
                          <w:marBottom w:val="0"/>
                          <w:divBdr>
                            <w:top w:val="none" w:sz="0" w:space="0" w:color="auto"/>
                            <w:left w:val="none" w:sz="0" w:space="0" w:color="auto"/>
                            <w:bottom w:val="none" w:sz="0" w:space="0" w:color="auto"/>
                            <w:right w:val="none" w:sz="0" w:space="0" w:color="auto"/>
                          </w:divBdr>
                          <w:divsChild>
                            <w:div w:id="11325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774472134">
      <w:bodyDiv w:val="1"/>
      <w:marLeft w:val="0"/>
      <w:marRight w:val="0"/>
      <w:marTop w:val="0"/>
      <w:marBottom w:val="0"/>
      <w:divBdr>
        <w:top w:val="none" w:sz="0" w:space="0" w:color="auto"/>
        <w:left w:val="none" w:sz="0" w:space="0" w:color="auto"/>
        <w:bottom w:val="none" w:sz="0" w:space="0" w:color="auto"/>
        <w:right w:val="none" w:sz="0" w:space="0" w:color="auto"/>
      </w:divBdr>
      <w:divsChild>
        <w:div w:id="31079210">
          <w:marLeft w:val="0"/>
          <w:marRight w:val="0"/>
          <w:marTop w:val="0"/>
          <w:marBottom w:val="0"/>
          <w:divBdr>
            <w:top w:val="none" w:sz="0" w:space="0" w:color="auto"/>
            <w:left w:val="none" w:sz="0" w:space="0" w:color="auto"/>
            <w:bottom w:val="none" w:sz="0" w:space="0" w:color="auto"/>
            <w:right w:val="none" w:sz="0" w:space="0" w:color="auto"/>
          </w:divBdr>
          <w:divsChild>
            <w:div w:id="1149515149">
              <w:marLeft w:val="0"/>
              <w:marRight w:val="0"/>
              <w:marTop w:val="0"/>
              <w:marBottom w:val="0"/>
              <w:divBdr>
                <w:top w:val="single" w:sz="48" w:space="0" w:color="FFFFFF"/>
                <w:left w:val="none" w:sz="0" w:space="0" w:color="auto"/>
                <w:bottom w:val="single" w:sz="48" w:space="0" w:color="FFFFFF"/>
                <w:right w:val="none" w:sz="0" w:space="0" w:color="auto"/>
              </w:divBdr>
              <w:divsChild>
                <w:div w:id="680932427">
                  <w:marLeft w:val="0"/>
                  <w:marRight w:val="0"/>
                  <w:marTop w:val="0"/>
                  <w:marBottom w:val="0"/>
                  <w:divBdr>
                    <w:top w:val="none" w:sz="0" w:space="0" w:color="auto"/>
                    <w:left w:val="none" w:sz="0" w:space="0" w:color="auto"/>
                    <w:bottom w:val="none" w:sz="0" w:space="0" w:color="auto"/>
                    <w:right w:val="none" w:sz="0" w:space="0" w:color="auto"/>
                  </w:divBdr>
                  <w:divsChild>
                    <w:div w:id="1630866584">
                      <w:marLeft w:val="0"/>
                      <w:marRight w:val="0"/>
                      <w:marTop w:val="0"/>
                      <w:marBottom w:val="0"/>
                      <w:divBdr>
                        <w:top w:val="none" w:sz="0" w:space="0" w:color="auto"/>
                        <w:left w:val="none" w:sz="0" w:space="0" w:color="auto"/>
                        <w:bottom w:val="none" w:sz="0" w:space="0" w:color="auto"/>
                        <w:right w:val="none" w:sz="0" w:space="0" w:color="auto"/>
                      </w:divBdr>
                      <w:divsChild>
                        <w:div w:id="172957951">
                          <w:marLeft w:val="0"/>
                          <w:marRight w:val="0"/>
                          <w:marTop w:val="0"/>
                          <w:marBottom w:val="0"/>
                          <w:divBdr>
                            <w:top w:val="none" w:sz="0" w:space="0" w:color="auto"/>
                            <w:left w:val="none" w:sz="0" w:space="0" w:color="auto"/>
                            <w:bottom w:val="none" w:sz="0" w:space="0" w:color="auto"/>
                            <w:right w:val="none" w:sz="0" w:space="0" w:color="auto"/>
                          </w:divBdr>
                          <w:divsChild>
                            <w:div w:id="62843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899161">
          <w:marLeft w:val="0"/>
          <w:marRight w:val="0"/>
          <w:marTop w:val="0"/>
          <w:marBottom w:val="0"/>
          <w:divBdr>
            <w:top w:val="none" w:sz="0" w:space="0" w:color="auto"/>
            <w:left w:val="none" w:sz="0" w:space="0" w:color="auto"/>
            <w:bottom w:val="none" w:sz="0" w:space="0" w:color="auto"/>
            <w:right w:val="none" w:sz="0" w:space="0" w:color="auto"/>
          </w:divBdr>
          <w:divsChild>
            <w:div w:id="1911965977">
              <w:marLeft w:val="0"/>
              <w:marRight w:val="0"/>
              <w:marTop w:val="0"/>
              <w:marBottom w:val="0"/>
              <w:divBdr>
                <w:top w:val="single" w:sz="48" w:space="0" w:color="FFFFFF"/>
                <w:left w:val="none" w:sz="0" w:space="0" w:color="auto"/>
                <w:bottom w:val="single" w:sz="48" w:space="0" w:color="FFFFFF"/>
                <w:right w:val="none" w:sz="0" w:space="0" w:color="auto"/>
              </w:divBdr>
              <w:divsChild>
                <w:div w:id="636184796">
                  <w:marLeft w:val="0"/>
                  <w:marRight w:val="0"/>
                  <w:marTop w:val="0"/>
                  <w:marBottom w:val="0"/>
                  <w:divBdr>
                    <w:top w:val="none" w:sz="0" w:space="0" w:color="auto"/>
                    <w:left w:val="none" w:sz="0" w:space="0" w:color="auto"/>
                    <w:bottom w:val="none" w:sz="0" w:space="0" w:color="auto"/>
                    <w:right w:val="none" w:sz="0" w:space="0" w:color="auto"/>
                  </w:divBdr>
                  <w:divsChild>
                    <w:div w:id="1374620797">
                      <w:marLeft w:val="0"/>
                      <w:marRight w:val="0"/>
                      <w:marTop w:val="0"/>
                      <w:marBottom w:val="0"/>
                      <w:divBdr>
                        <w:top w:val="none" w:sz="0" w:space="0" w:color="auto"/>
                        <w:left w:val="none" w:sz="0" w:space="0" w:color="auto"/>
                        <w:bottom w:val="none" w:sz="0" w:space="0" w:color="auto"/>
                        <w:right w:val="none" w:sz="0" w:space="0" w:color="auto"/>
                      </w:divBdr>
                      <w:divsChild>
                        <w:div w:id="129945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rviews.parliament.scot/ecyp/disabled-transitions-detailed-call-for-views/" TargetMode="External"/><Relationship Id="rId13" Type="http://schemas.openxmlformats.org/officeDocument/2006/relationships/control" Target="activeX/activeX2.xml"/><Relationship Id="rId18"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yperlink" Target="https://yourviews.parliament.scot/ecyp/disabled-transitions-detailed-call-for-views/" TargetMode="External"/><Relationship Id="rId17" Type="http://schemas.openxmlformats.org/officeDocument/2006/relationships/control" Target="activeX/activeX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s://www.rnib.org.uk/young-people-school-life-and-planning-ahead-making-transition-school/transition-guide-bridging-ga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atriona.burness@rnib.org.uk" TargetMode="External"/><Relationship Id="rId23"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hyperlink" Target="https://eur03.safelinks.protection.outlook.com/?url=https%3A%2F%2Farcscotland.org.uk%2Fnetworks-forums%2Fscottish-transitions-forum%2F&amp;data=05%7C01%7CCatriona.Burness%40rnib.org.uk%7C15821f5c26944f9e95c808daa6146d98%7C5d45337cd19243fcaa5805557c9171bc%7C0%7C0%7C638004903900120197%7CUnknown%7CTWFpbGZsb3d8eyJWIjoiMC4wLjAwMDAiLCJQIjoiV2luMzIiLCJBTiI6Ik1haWwiLCJXVCI6Mn0%3D%7C3000%7C%7C%7C&amp;sdata=%2B7EPBMiGEgh0zaFC8Ailxm%2BgHgjKyIs3jbWMY741l0M%3D&amp;reserved=0" TargetMode="External"/><Relationship Id="rId4" Type="http://schemas.openxmlformats.org/officeDocument/2006/relationships/settings" Target="settings.xml"/><Relationship Id="rId9" Type="http://schemas.openxmlformats.org/officeDocument/2006/relationships/hyperlink" Target="https://www.parliament.scot/about/information-rights/data-protection/privacy-notices/committees-submitting-your-views-to-a-committee-young-person" TargetMode="External"/><Relationship Id="rId14" Type="http://schemas.openxmlformats.org/officeDocument/2006/relationships/hyperlink" Target="https://yourviews.parliament.scot/ecyp/disabled-transitions-detailed-call-for-views/ECYP.committee@parliament.scot" TargetMode="External"/><Relationship Id="rId22"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2258</Words>
  <Characters>13636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McMurchy</dc:creator>
  <cp:keywords/>
  <dc:description/>
  <cp:lastModifiedBy>Catriona Burness</cp:lastModifiedBy>
  <cp:revision>6</cp:revision>
  <dcterms:created xsi:type="dcterms:W3CDTF">2022-10-04T15:19:00Z</dcterms:created>
  <dcterms:modified xsi:type="dcterms:W3CDTF">2022-11-30T10:12:00Z</dcterms:modified>
</cp:coreProperties>
</file>