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920CF" w14:textId="77777777" w:rsidR="00DD575C" w:rsidRPr="00DD575C" w:rsidRDefault="00DD575C" w:rsidP="00DD575C"/>
    <w:p w14:paraId="3D1C8E53" w14:textId="77777777" w:rsidR="00DD575C" w:rsidRPr="00DD575C" w:rsidRDefault="00DD575C" w:rsidP="00DD575C"/>
    <w:p w14:paraId="0B8CD9ED" w14:textId="77777777" w:rsidR="00DD575C" w:rsidRPr="00DD575C" w:rsidRDefault="00DD575C" w:rsidP="00DD575C"/>
    <w:p w14:paraId="35910F6C" w14:textId="77777777" w:rsidR="00DD575C" w:rsidRPr="00DD575C" w:rsidRDefault="00DD575C" w:rsidP="00DD575C"/>
    <w:p w14:paraId="1909702A" w14:textId="77777777" w:rsidR="00DD575C" w:rsidRPr="00DD575C" w:rsidRDefault="00DD575C" w:rsidP="00DD575C"/>
    <w:p w14:paraId="1A20AB24" w14:textId="77777777" w:rsidR="00DD575C" w:rsidRPr="00DD575C" w:rsidRDefault="00DD575C" w:rsidP="00DD575C"/>
    <w:p w14:paraId="279DFC2D" w14:textId="77777777" w:rsidR="00DD575C" w:rsidRDefault="00DD575C" w:rsidP="00DD575C"/>
    <w:p w14:paraId="170DAE56" w14:textId="77777777" w:rsidR="00DD575C" w:rsidRDefault="00DD575C" w:rsidP="00DD575C"/>
    <w:p w14:paraId="6536FAC2" w14:textId="77777777" w:rsidR="00DD575C" w:rsidRDefault="00DD575C" w:rsidP="00DD575C"/>
    <w:p w14:paraId="1BF3AF84" w14:textId="77777777" w:rsidR="005D0D78" w:rsidRDefault="005D0D78" w:rsidP="00DD575C"/>
    <w:p w14:paraId="426E37BE" w14:textId="07E29ED3" w:rsidR="00DD575C" w:rsidRPr="00DD575C" w:rsidRDefault="00DD575C" w:rsidP="00DD575C">
      <w:r w:rsidRPr="00DD575C">
        <w:t xml:space="preserve">By email via Transport Focus (see link here: </w:t>
      </w:r>
      <w:hyperlink r:id="rId8" w:history="1">
        <w:r w:rsidRPr="00DD575C">
          <w:rPr>
            <w:rStyle w:val="Hyperlink"/>
          </w:rPr>
          <w:t>Consultation on the future of ticket retailing (avantiwestcoast.co.uk)</w:t>
        </w:r>
      </w:hyperlink>
      <w:r w:rsidRPr="00DD575C">
        <w:t xml:space="preserve">  as we are outside London </w:t>
      </w:r>
      <w:hyperlink r:id="rId9" w:tooltip="TicketOffice.Avanti@transportfocus.org.uk" w:history="1">
        <w:r w:rsidRPr="00DD575C">
          <w:rPr>
            <w:rStyle w:val="Hyperlink"/>
          </w:rPr>
          <w:t>TicketOffice.Avanti@transportfocus.org.uk</w:t>
        </w:r>
      </w:hyperlink>
    </w:p>
    <w:p w14:paraId="2C7DDD94" w14:textId="77777777" w:rsidR="00DD575C" w:rsidRDefault="00DD575C" w:rsidP="00DD575C"/>
    <w:p w14:paraId="755614DF" w14:textId="7C24C8E2" w:rsidR="00B3417C" w:rsidRPr="00B3417C" w:rsidRDefault="00DD575C" w:rsidP="00B3417C">
      <w:pPr>
        <w:pStyle w:val="Heading1"/>
      </w:pPr>
      <w:r w:rsidRPr="00DD575C">
        <w:rPr>
          <w:noProof/>
        </w:rPr>
        <w:drawing>
          <wp:anchor distT="0" distB="0" distL="114300" distR="114300" simplePos="0" relativeHeight="251659264" behindDoc="1" locked="1" layoutInCell="1" allowOverlap="0" wp14:anchorId="6E43E142" wp14:editId="3D25A5E6">
            <wp:simplePos x="0" y="0"/>
            <wp:positionH relativeFrom="column">
              <wp:posOffset>0</wp:posOffset>
            </wp:positionH>
            <wp:positionV relativeFrom="margin">
              <wp:posOffset>0</wp:posOffset>
            </wp:positionV>
            <wp:extent cx="1838960" cy="1838960"/>
            <wp:effectExtent l="0" t="0" r="8890" b="8890"/>
            <wp:wrapTight wrapText="bothSides">
              <wp:wrapPolygon edited="0">
                <wp:start x="0" y="0"/>
                <wp:lineTo x="0" y="21481"/>
                <wp:lineTo x="21481" y="21481"/>
                <wp:lineTo x="214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8960" cy="1838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575C">
        <w:t xml:space="preserve">RNIB Scotland response to Avanti Rail Ticket Rail Station Ticket Office Closure </w:t>
      </w:r>
      <w:r w:rsidR="00B3417C">
        <w:t>(Glasgow Central Station)</w:t>
      </w:r>
    </w:p>
    <w:p w14:paraId="17F87B9E" w14:textId="5D80E264" w:rsidR="00DD575C" w:rsidRPr="00DD575C" w:rsidRDefault="00DD575C" w:rsidP="00DD575C"/>
    <w:p w14:paraId="0CA4CD82" w14:textId="77777777" w:rsidR="00E23EF4" w:rsidRDefault="00E23EF4" w:rsidP="00E23EF4">
      <w:pPr>
        <w:pStyle w:val="Heading2"/>
      </w:pPr>
      <w:r>
        <w:t>Introduction</w:t>
      </w:r>
    </w:p>
    <w:p w14:paraId="32AB1858" w14:textId="3AD15B35" w:rsidR="00DD575C" w:rsidRPr="00DD575C" w:rsidRDefault="00DD575C" w:rsidP="00DD575C">
      <w:r w:rsidRPr="00DD575C">
        <w:t xml:space="preserve">The Royal National Institute of Blind People (RNIB) Scotland is the country’s leading charity working with blind and partially sighted people. We support children and adults with sight loss and help them to live full and independent lives, campaigning for their rights. </w:t>
      </w:r>
    </w:p>
    <w:p w14:paraId="4B6C3A9A" w14:textId="1211052F" w:rsidR="00DD575C" w:rsidRPr="00DD575C" w:rsidRDefault="00DD575C" w:rsidP="00DD575C"/>
    <w:p w14:paraId="6AD086D4" w14:textId="28FAB326" w:rsidR="00EA59B7" w:rsidRDefault="00EA59B7" w:rsidP="00EA59B7">
      <w:pPr>
        <w:pStyle w:val="dcr-iyhl1z"/>
        <w:shd w:val="clear" w:color="auto" w:fill="FFFFFF"/>
        <w:spacing w:before="0" w:beforeAutospacing="0" w:after="0" w:afterAutospacing="0"/>
        <w:textAlignment w:val="baseline"/>
        <w:rPr>
          <w:rFonts w:ascii="Arial" w:hAnsi="Arial" w:cs="Arial"/>
          <w:color w:val="000000" w:themeColor="text1"/>
          <w:sz w:val="28"/>
          <w:szCs w:val="28"/>
        </w:rPr>
      </w:pPr>
      <w:r>
        <w:rPr>
          <w:rFonts w:ascii="Arial" w:hAnsi="Arial" w:cs="Arial"/>
          <w:color w:val="000000" w:themeColor="text1"/>
          <w:sz w:val="28"/>
          <w:szCs w:val="28"/>
        </w:rPr>
        <w:t>The overall scale of ticket office closures in England will have a huge impact for travellers, not least for blind and partially sighted passengers and other disabled groups.</w:t>
      </w:r>
    </w:p>
    <w:p w14:paraId="5CD162F5" w14:textId="77777777" w:rsidR="00EA59B7" w:rsidRDefault="00EA59B7" w:rsidP="00EA59B7">
      <w:pPr>
        <w:pStyle w:val="dcr-iyhl1z"/>
        <w:shd w:val="clear" w:color="auto" w:fill="FFFFFF"/>
        <w:spacing w:before="0" w:beforeAutospacing="0" w:after="0" w:afterAutospacing="0"/>
        <w:textAlignment w:val="baseline"/>
        <w:rPr>
          <w:rFonts w:ascii="Arial" w:hAnsi="Arial" w:cs="Arial"/>
          <w:color w:val="000000" w:themeColor="text1"/>
          <w:sz w:val="28"/>
          <w:szCs w:val="28"/>
        </w:rPr>
      </w:pPr>
    </w:p>
    <w:p w14:paraId="67CE393A" w14:textId="11ABA50A" w:rsidR="00EA59B7" w:rsidRDefault="00EA59B7" w:rsidP="00EA59B7">
      <w:pPr>
        <w:pStyle w:val="dcr-iyhl1z"/>
        <w:shd w:val="clear" w:color="auto" w:fill="FFFFFF"/>
        <w:spacing w:before="0" w:beforeAutospacing="0" w:after="0" w:afterAutospacing="0"/>
        <w:textAlignment w:val="baseline"/>
        <w:rPr>
          <w:rFonts w:ascii="Arial" w:hAnsi="Arial" w:cs="Arial"/>
          <w:color w:val="000000" w:themeColor="text1"/>
          <w:sz w:val="28"/>
          <w:szCs w:val="28"/>
        </w:rPr>
      </w:pPr>
      <w:r>
        <w:rPr>
          <w:rFonts w:ascii="Arial" w:hAnsi="Arial" w:cs="Arial"/>
          <w:color w:val="000000" w:themeColor="text1"/>
          <w:sz w:val="28"/>
          <w:szCs w:val="28"/>
        </w:rPr>
        <w:t>T</w:t>
      </w:r>
      <w:r w:rsidRPr="00641263">
        <w:rPr>
          <w:rFonts w:ascii="Arial" w:hAnsi="Arial" w:cs="Arial"/>
          <w:color w:val="000000" w:themeColor="text1"/>
          <w:sz w:val="28"/>
          <w:szCs w:val="28"/>
        </w:rPr>
        <w:t xml:space="preserve">he proposals </w:t>
      </w:r>
      <w:r>
        <w:rPr>
          <w:rFonts w:ascii="Arial" w:hAnsi="Arial" w:cs="Arial"/>
          <w:color w:val="000000" w:themeColor="text1"/>
          <w:sz w:val="28"/>
          <w:szCs w:val="28"/>
        </w:rPr>
        <w:t xml:space="preserve">are </w:t>
      </w:r>
      <w:r w:rsidRPr="00641263">
        <w:rPr>
          <w:rFonts w:ascii="Arial" w:hAnsi="Arial" w:cs="Arial"/>
          <w:color w:val="000000" w:themeColor="text1"/>
          <w:sz w:val="28"/>
          <w:szCs w:val="28"/>
        </w:rPr>
        <w:t xml:space="preserve">to shut down </w:t>
      </w:r>
      <w:r>
        <w:rPr>
          <w:rFonts w:ascii="Arial" w:hAnsi="Arial" w:cs="Arial"/>
          <w:color w:val="000000" w:themeColor="text1"/>
          <w:sz w:val="28"/>
          <w:szCs w:val="28"/>
        </w:rPr>
        <w:t xml:space="preserve">most of </w:t>
      </w:r>
      <w:r w:rsidRPr="00641263">
        <w:rPr>
          <w:rFonts w:ascii="Arial" w:hAnsi="Arial" w:cs="Arial"/>
          <w:color w:val="000000" w:themeColor="text1"/>
          <w:sz w:val="28"/>
          <w:szCs w:val="28"/>
        </w:rPr>
        <w:t>the 1,007 remaining ticket offices in England, bar at the busiest stations, within three years. Among the proposed closures are all those run by Avanti West Coast, including the Avanti ticket office at Glasgow Central</w:t>
      </w:r>
      <w:r>
        <w:rPr>
          <w:rFonts w:ascii="Arial" w:hAnsi="Arial" w:cs="Arial"/>
          <w:color w:val="000000" w:themeColor="text1"/>
          <w:sz w:val="28"/>
          <w:szCs w:val="28"/>
        </w:rPr>
        <w:t xml:space="preserve"> Station</w:t>
      </w:r>
      <w:r w:rsidRPr="00641263">
        <w:rPr>
          <w:rFonts w:ascii="Arial" w:hAnsi="Arial" w:cs="Arial"/>
          <w:color w:val="000000" w:themeColor="text1"/>
          <w:sz w:val="28"/>
          <w:szCs w:val="28"/>
        </w:rPr>
        <w:t>.</w:t>
      </w:r>
      <w:r>
        <w:rPr>
          <w:rFonts w:ascii="Arial" w:hAnsi="Arial" w:cs="Arial"/>
          <w:color w:val="000000" w:themeColor="text1"/>
          <w:sz w:val="28"/>
          <w:szCs w:val="28"/>
        </w:rPr>
        <w:t xml:space="preserve"> </w:t>
      </w:r>
      <w:r>
        <w:rPr>
          <w:rStyle w:val="FootnoteReference"/>
          <w:rFonts w:ascii="Arial" w:hAnsi="Arial" w:cs="Arial"/>
          <w:color w:val="000000" w:themeColor="text1"/>
          <w:sz w:val="28"/>
          <w:szCs w:val="28"/>
        </w:rPr>
        <w:footnoteReference w:id="1"/>
      </w:r>
    </w:p>
    <w:p w14:paraId="6D76594F" w14:textId="77777777" w:rsidR="00EA59B7" w:rsidRDefault="00EA59B7" w:rsidP="00EA59B7">
      <w:pPr>
        <w:pStyle w:val="dcr-iyhl1z"/>
        <w:shd w:val="clear" w:color="auto" w:fill="FFFFFF"/>
        <w:spacing w:before="0" w:beforeAutospacing="0" w:after="0" w:afterAutospacing="0"/>
        <w:textAlignment w:val="baseline"/>
        <w:rPr>
          <w:rFonts w:ascii="Arial" w:hAnsi="Arial" w:cs="Arial"/>
          <w:color w:val="000000" w:themeColor="text1"/>
          <w:sz w:val="28"/>
          <w:szCs w:val="28"/>
        </w:rPr>
      </w:pPr>
    </w:p>
    <w:p w14:paraId="704D1379" w14:textId="66888953" w:rsidR="00EA59B7" w:rsidRDefault="00EA59B7" w:rsidP="00EA59B7">
      <w:pPr>
        <w:pStyle w:val="NormalWeb"/>
        <w:spacing w:before="0" w:beforeAutospacing="0" w:after="0" w:afterAutospacing="0"/>
        <w:rPr>
          <w:rFonts w:ascii="Arial" w:hAnsi="Arial" w:cs="Arial"/>
          <w:color w:val="000000" w:themeColor="text1"/>
          <w:sz w:val="28"/>
          <w:szCs w:val="28"/>
        </w:rPr>
      </w:pPr>
      <w:r>
        <w:rPr>
          <w:rFonts w:ascii="Arial" w:hAnsi="Arial" w:cs="Arial"/>
          <w:color w:val="000000" w:themeColor="text1"/>
          <w:sz w:val="28"/>
          <w:szCs w:val="28"/>
        </w:rPr>
        <w:t>T</w:t>
      </w:r>
      <w:r w:rsidRPr="00641263">
        <w:rPr>
          <w:rFonts w:ascii="Arial" w:hAnsi="Arial" w:cs="Arial"/>
          <w:color w:val="000000" w:themeColor="text1"/>
          <w:sz w:val="28"/>
          <w:szCs w:val="28"/>
        </w:rPr>
        <w:t xml:space="preserve">hese changes would have a real impact on anyone </w:t>
      </w:r>
      <w:r>
        <w:rPr>
          <w:rFonts w:ascii="Arial" w:hAnsi="Arial" w:cs="Arial"/>
          <w:color w:val="000000" w:themeColor="text1"/>
          <w:sz w:val="28"/>
          <w:szCs w:val="28"/>
        </w:rPr>
        <w:t xml:space="preserve">in Scotland </w:t>
      </w:r>
      <w:r w:rsidRPr="00641263">
        <w:rPr>
          <w:rFonts w:ascii="Arial" w:hAnsi="Arial" w:cs="Arial"/>
          <w:color w:val="000000" w:themeColor="text1"/>
          <w:sz w:val="28"/>
          <w:szCs w:val="28"/>
        </w:rPr>
        <w:t>who travels to or via England. </w:t>
      </w:r>
    </w:p>
    <w:p w14:paraId="57F0F8D3" w14:textId="77777777" w:rsidR="00EA59B7" w:rsidRPr="003B31CA" w:rsidRDefault="00EA59B7" w:rsidP="00EA59B7">
      <w:pPr>
        <w:pStyle w:val="dcr-iyhl1z"/>
        <w:shd w:val="clear" w:color="auto" w:fill="FFFFFF"/>
        <w:spacing w:before="0" w:beforeAutospacing="0" w:after="0" w:afterAutospacing="0"/>
        <w:textAlignment w:val="baseline"/>
        <w:rPr>
          <w:rFonts w:ascii="Arial" w:hAnsi="Arial" w:cs="Arial"/>
          <w:color w:val="000000" w:themeColor="text1"/>
          <w:sz w:val="28"/>
          <w:szCs w:val="28"/>
        </w:rPr>
      </w:pPr>
    </w:p>
    <w:p w14:paraId="604A8161" w14:textId="5C9EE9BF" w:rsidR="00EA59B7" w:rsidRDefault="00EA59B7" w:rsidP="00EA59B7">
      <w:pPr>
        <w:pStyle w:val="dcr-iyhl1z"/>
        <w:shd w:val="clear" w:color="auto" w:fill="FFFFFF"/>
        <w:spacing w:before="0" w:beforeAutospacing="0" w:after="0" w:afterAutospacing="0"/>
        <w:textAlignment w:val="baseline"/>
        <w:rPr>
          <w:rFonts w:ascii="Arial" w:hAnsi="Arial" w:cs="Arial"/>
          <w:color w:val="000000" w:themeColor="text1"/>
          <w:sz w:val="28"/>
          <w:szCs w:val="28"/>
        </w:rPr>
      </w:pPr>
      <w:r w:rsidRPr="003B31CA">
        <w:rPr>
          <w:rFonts w:ascii="Arial" w:hAnsi="Arial" w:cs="Arial"/>
          <w:color w:val="000000" w:themeColor="text1"/>
          <w:sz w:val="28"/>
          <w:szCs w:val="28"/>
        </w:rPr>
        <w:lastRenderedPageBreak/>
        <w:t>We are writing to</w:t>
      </w:r>
      <w:r>
        <w:rPr>
          <w:rFonts w:ascii="Arial" w:hAnsi="Arial" w:cs="Arial"/>
          <w:color w:val="000000" w:themeColor="text1"/>
          <w:sz w:val="28"/>
          <w:szCs w:val="28"/>
        </w:rPr>
        <w:t xml:space="preserve"> </w:t>
      </w:r>
      <w:r w:rsidRPr="003B31CA">
        <w:rPr>
          <w:rFonts w:ascii="Arial" w:hAnsi="Arial" w:cs="Arial"/>
          <w:color w:val="000000" w:themeColor="text1"/>
          <w:sz w:val="28"/>
          <w:szCs w:val="28"/>
        </w:rPr>
        <w:t>underline our opposition to the closure of ticket offices</w:t>
      </w:r>
      <w:r>
        <w:rPr>
          <w:rFonts w:ascii="Arial" w:hAnsi="Arial" w:cs="Arial"/>
          <w:color w:val="000000" w:themeColor="text1"/>
          <w:sz w:val="28"/>
          <w:szCs w:val="28"/>
        </w:rPr>
        <w:t>, to endorse the representations against the closures made by our RNIB colleagues and others in England</w:t>
      </w:r>
      <w:r w:rsidR="00707D22">
        <w:rPr>
          <w:rFonts w:ascii="Arial" w:hAnsi="Arial" w:cs="Arial"/>
          <w:color w:val="000000" w:themeColor="text1"/>
          <w:sz w:val="28"/>
          <w:szCs w:val="28"/>
        </w:rPr>
        <w:t xml:space="preserve"> and elsewhere</w:t>
      </w:r>
      <w:r>
        <w:rPr>
          <w:rFonts w:ascii="Arial" w:hAnsi="Arial" w:cs="Arial"/>
          <w:color w:val="000000" w:themeColor="text1"/>
          <w:sz w:val="28"/>
          <w:szCs w:val="28"/>
        </w:rPr>
        <w:t xml:space="preserve">, </w:t>
      </w:r>
      <w:r w:rsidRPr="003B31CA">
        <w:rPr>
          <w:rFonts w:ascii="Arial" w:hAnsi="Arial" w:cs="Arial"/>
          <w:color w:val="000000" w:themeColor="text1"/>
          <w:sz w:val="28"/>
          <w:szCs w:val="28"/>
        </w:rPr>
        <w:t xml:space="preserve">and to raise some specific questions about Glasgow Central Station. </w:t>
      </w:r>
    </w:p>
    <w:p w14:paraId="60F7FF59" w14:textId="77777777" w:rsidR="00EA59B7" w:rsidRDefault="00EA59B7" w:rsidP="00EA59B7">
      <w:pPr>
        <w:pStyle w:val="dcr-iyhl1z"/>
        <w:shd w:val="clear" w:color="auto" w:fill="FFFFFF"/>
        <w:spacing w:before="0" w:beforeAutospacing="0" w:after="0" w:afterAutospacing="0"/>
        <w:textAlignment w:val="baseline"/>
        <w:rPr>
          <w:rFonts w:ascii="Arial" w:hAnsi="Arial" w:cs="Arial"/>
          <w:color w:val="000000" w:themeColor="text1"/>
          <w:sz w:val="28"/>
          <w:szCs w:val="28"/>
        </w:rPr>
      </w:pPr>
    </w:p>
    <w:p w14:paraId="695C3112" w14:textId="77777777" w:rsidR="00E23EF4" w:rsidRDefault="00E23EF4" w:rsidP="00E23EF4">
      <w:pPr>
        <w:pStyle w:val="Heading2"/>
      </w:pPr>
      <w:r>
        <w:t>Avanti West Coast consultation</w:t>
      </w:r>
    </w:p>
    <w:p w14:paraId="528697D5" w14:textId="53C5E12C" w:rsidR="00EA59B7" w:rsidRDefault="00EA59B7" w:rsidP="00EA59B7">
      <w:pPr>
        <w:pStyle w:val="dcr-iyhl1z"/>
        <w:shd w:val="clear" w:color="auto" w:fill="FFFFFF"/>
        <w:spacing w:before="0" w:beforeAutospacing="0" w:after="0" w:afterAutospacing="0"/>
        <w:textAlignment w:val="baseline"/>
        <w:rPr>
          <w:rFonts w:ascii="Arial" w:hAnsi="Arial" w:cs="Arial"/>
          <w:color w:val="000000" w:themeColor="text1"/>
          <w:sz w:val="28"/>
          <w:szCs w:val="28"/>
        </w:rPr>
      </w:pPr>
      <w:r w:rsidRPr="00EA59B7">
        <w:rPr>
          <w:rFonts w:ascii="Arial" w:hAnsi="Arial" w:cs="Arial"/>
          <w:sz w:val="28"/>
          <w:szCs w:val="28"/>
        </w:rPr>
        <w:t xml:space="preserve">On 5th July 2023 Avanti West Coast launched a consultation on the future of ticket retailing. </w:t>
      </w:r>
      <w:r w:rsidRPr="00EA59B7">
        <w:rPr>
          <w:rStyle w:val="FootnoteReference"/>
          <w:rFonts w:ascii="Arial" w:hAnsi="Arial" w:cs="Arial"/>
          <w:sz w:val="28"/>
          <w:szCs w:val="28"/>
        </w:rPr>
        <w:footnoteReference w:id="2"/>
      </w:r>
      <w:r>
        <w:rPr>
          <w:rFonts w:ascii="Arial" w:hAnsi="Arial" w:cs="Arial"/>
          <w:color w:val="000000" w:themeColor="text1"/>
          <w:sz w:val="28"/>
          <w:szCs w:val="28"/>
        </w:rPr>
        <w:t xml:space="preserve"> The consultation is</w:t>
      </w:r>
      <w:r w:rsidRPr="003B31CA">
        <w:rPr>
          <w:rFonts w:ascii="Arial" w:hAnsi="Arial" w:cs="Arial"/>
          <w:color w:val="000000" w:themeColor="text1"/>
          <w:sz w:val="28"/>
          <w:szCs w:val="28"/>
        </w:rPr>
        <w:t xml:space="preserve"> open for 21 days,</w:t>
      </w:r>
      <w:r>
        <w:rPr>
          <w:rFonts w:ascii="Arial" w:hAnsi="Arial" w:cs="Arial"/>
          <w:color w:val="000000" w:themeColor="text1"/>
          <w:sz w:val="28"/>
          <w:szCs w:val="28"/>
        </w:rPr>
        <w:t xml:space="preserve"> clos</w:t>
      </w:r>
      <w:r w:rsidRPr="003B31CA">
        <w:rPr>
          <w:rFonts w:ascii="Arial" w:hAnsi="Arial" w:cs="Arial"/>
          <w:color w:val="000000" w:themeColor="text1"/>
          <w:sz w:val="28"/>
          <w:szCs w:val="28"/>
        </w:rPr>
        <w:t xml:space="preserve">ing on Wednesday 26 July. We would argue that a change of this scale requires a 12-week consultation. </w:t>
      </w:r>
    </w:p>
    <w:p w14:paraId="6559133F" w14:textId="25444F53" w:rsidR="00EA59B7" w:rsidRDefault="00EA59B7" w:rsidP="00EA59B7">
      <w:pPr>
        <w:pStyle w:val="dcr-iyhl1z"/>
        <w:shd w:val="clear" w:color="auto" w:fill="FFFFFF"/>
        <w:spacing w:before="0" w:beforeAutospacing="0" w:after="0" w:afterAutospacing="0"/>
        <w:textAlignment w:val="baseline"/>
        <w:rPr>
          <w:rFonts w:ascii="Arial" w:hAnsi="Arial" w:cs="Arial"/>
          <w:color w:val="000000" w:themeColor="text1"/>
          <w:sz w:val="28"/>
          <w:szCs w:val="28"/>
        </w:rPr>
      </w:pPr>
    </w:p>
    <w:p w14:paraId="48A3EB29" w14:textId="0D981A07" w:rsidR="00EA59B7" w:rsidRDefault="00EA59B7" w:rsidP="00EA59B7">
      <w:pPr>
        <w:pStyle w:val="dcr-iyhl1z"/>
        <w:shd w:val="clear" w:color="auto" w:fill="FFFFFF"/>
        <w:spacing w:before="0" w:beforeAutospacing="0" w:after="0" w:afterAutospacing="0"/>
        <w:textAlignment w:val="baseline"/>
        <w:rPr>
          <w:rFonts w:ascii="Arial" w:hAnsi="Arial" w:cs="Arial"/>
          <w:color w:val="000000" w:themeColor="text1"/>
          <w:sz w:val="28"/>
          <w:szCs w:val="28"/>
        </w:rPr>
      </w:pPr>
      <w:r>
        <w:rPr>
          <w:rFonts w:ascii="Arial" w:hAnsi="Arial" w:cs="Arial"/>
          <w:color w:val="000000" w:themeColor="text1"/>
          <w:sz w:val="28"/>
          <w:szCs w:val="28"/>
        </w:rPr>
        <w:t xml:space="preserve">We would also like to highlight that the online consultation itself is inaccessible and confusing. </w:t>
      </w:r>
      <w:r w:rsidR="005D0D78">
        <w:rPr>
          <w:rFonts w:ascii="Arial" w:hAnsi="Arial" w:cs="Arial"/>
          <w:color w:val="000000" w:themeColor="text1"/>
          <w:sz w:val="28"/>
          <w:szCs w:val="28"/>
        </w:rPr>
        <w:t>I</w:t>
      </w:r>
      <w:r w:rsidR="00707D22">
        <w:rPr>
          <w:rFonts w:ascii="Arial" w:hAnsi="Arial" w:cs="Arial"/>
          <w:color w:val="000000" w:themeColor="text1"/>
          <w:sz w:val="28"/>
          <w:szCs w:val="28"/>
        </w:rPr>
        <w:t>n addition, it is</w:t>
      </w:r>
      <w:r w:rsidR="005D0D78">
        <w:rPr>
          <w:rFonts w:ascii="Arial" w:hAnsi="Arial" w:cs="Arial"/>
          <w:color w:val="000000" w:themeColor="text1"/>
          <w:sz w:val="28"/>
          <w:szCs w:val="28"/>
        </w:rPr>
        <w:t xml:space="preserve"> unsuitable for an organisational response; ergo, we are sending our response by email.</w:t>
      </w:r>
    </w:p>
    <w:p w14:paraId="40612834" w14:textId="77777777" w:rsidR="00EA59B7" w:rsidRPr="003B31CA" w:rsidRDefault="00EA59B7" w:rsidP="00EA59B7">
      <w:pPr>
        <w:pStyle w:val="dcr-iyhl1z"/>
        <w:shd w:val="clear" w:color="auto" w:fill="FFFFFF"/>
        <w:spacing w:before="0" w:beforeAutospacing="0" w:after="0" w:afterAutospacing="0"/>
        <w:textAlignment w:val="baseline"/>
        <w:rPr>
          <w:rFonts w:ascii="Arial" w:hAnsi="Arial" w:cs="Arial"/>
          <w:color w:val="000000" w:themeColor="text1"/>
          <w:sz w:val="28"/>
          <w:szCs w:val="28"/>
        </w:rPr>
      </w:pPr>
    </w:p>
    <w:p w14:paraId="69416355" w14:textId="77777777" w:rsidR="00E23EF4" w:rsidRDefault="00E23EF4" w:rsidP="00E23EF4">
      <w:pPr>
        <w:pStyle w:val="Heading2"/>
      </w:pPr>
      <w:r>
        <w:t>Why ticket offices matter</w:t>
      </w:r>
    </w:p>
    <w:p w14:paraId="751F8F16" w14:textId="508DC167" w:rsidR="00EA59B7" w:rsidRDefault="005D0D78" w:rsidP="00EA59B7">
      <w:pPr>
        <w:rPr>
          <w:rFonts w:cs="Arial"/>
          <w:color w:val="000000" w:themeColor="text1"/>
          <w:szCs w:val="28"/>
        </w:rPr>
      </w:pPr>
      <w:r>
        <w:rPr>
          <w:rFonts w:cs="Arial"/>
          <w:color w:val="000000" w:themeColor="text1"/>
          <w:szCs w:val="28"/>
        </w:rPr>
        <w:t>RNIB Scotland is</w:t>
      </w:r>
      <w:r w:rsidR="00EA59B7">
        <w:rPr>
          <w:rFonts w:cs="Arial"/>
          <w:color w:val="000000" w:themeColor="text1"/>
          <w:szCs w:val="28"/>
        </w:rPr>
        <w:t xml:space="preserve"> </w:t>
      </w:r>
      <w:r w:rsidR="00EA59B7" w:rsidRPr="00641263">
        <w:rPr>
          <w:rFonts w:cs="Arial"/>
          <w:color w:val="000000" w:themeColor="text1"/>
          <w:szCs w:val="28"/>
        </w:rPr>
        <w:t>very concerned that the closure of rail ticket offices will have a severe impact on blind and partially sighted people’s ability to purchase tickets, arrange assistance, and travel by rail.</w:t>
      </w:r>
      <w:r w:rsidR="00EA59B7">
        <w:rPr>
          <w:rFonts w:cs="Arial"/>
          <w:color w:val="000000" w:themeColor="text1"/>
          <w:szCs w:val="28"/>
        </w:rPr>
        <w:t xml:space="preserve"> </w:t>
      </w:r>
      <w:r w:rsidR="00EA59B7" w:rsidRPr="00641263">
        <w:rPr>
          <w:rFonts w:cs="Arial"/>
          <w:color w:val="000000" w:themeColor="text1"/>
          <w:szCs w:val="28"/>
        </w:rPr>
        <w:t xml:space="preserve">Reliable, consistent and clearly identifiable ticket offices, with staff who can offer a variety </w:t>
      </w:r>
      <w:r w:rsidR="00EA59B7">
        <w:rPr>
          <w:rFonts w:cs="Arial"/>
          <w:color w:val="000000" w:themeColor="text1"/>
          <w:szCs w:val="28"/>
        </w:rPr>
        <w:t xml:space="preserve">of </w:t>
      </w:r>
      <w:r w:rsidR="00EA59B7" w:rsidRPr="00641263">
        <w:rPr>
          <w:rFonts w:cs="Arial"/>
          <w:color w:val="000000" w:themeColor="text1"/>
          <w:szCs w:val="28"/>
        </w:rPr>
        <w:t>services, are essential for many people with sight loss to use the railway</w:t>
      </w:r>
      <w:r w:rsidR="00EA59B7">
        <w:rPr>
          <w:rFonts w:cs="Arial"/>
          <w:color w:val="000000" w:themeColor="text1"/>
          <w:szCs w:val="28"/>
        </w:rPr>
        <w:t>.</w:t>
      </w:r>
    </w:p>
    <w:p w14:paraId="56C131EE" w14:textId="77777777" w:rsidR="00EA59B7" w:rsidRPr="00641263" w:rsidRDefault="00EA59B7" w:rsidP="00EA59B7">
      <w:pPr>
        <w:pStyle w:val="NormalWeb"/>
        <w:shd w:val="clear" w:color="auto" w:fill="FFFFFF"/>
        <w:spacing w:before="0" w:beforeAutospacing="0" w:after="0" w:afterAutospacing="0"/>
        <w:rPr>
          <w:rFonts w:ascii="Arial" w:hAnsi="Arial" w:cs="Arial"/>
          <w:color w:val="000000" w:themeColor="text1"/>
          <w:sz w:val="28"/>
          <w:szCs w:val="28"/>
        </w:rPr>
      </w:pPr>
    </w:p>
    <w:p w14:paraId="4CA569E0" w14:textId="433F1C77" w:rsidR="00EA59B7" w:rsidRDefault="00EA59B7" w:rsidP="00EA59B7">
      <w:pPr>
        <w:pStyle w:val="NormalWeb"/>
        <w:shd w:val="clear" w:color="auto" w:fill="FFFFFF"/>
        <w:spacing w:before="0" w:beforeAutospacing="0" w:after="0" w:afterAutospacing="0"/>
        <w:rPr>
          <w:rFonts w:ascii="Arial" w:hAnsi="Arial" w:cs="Arial"/>
          <w:color w:val="000000" w:themeColor="text1"/>
          <w:sz w:val="28"/>
          <w:szCs w:val="28"/>
        </w:rPr>
      </w:pPr>
      <w:r w:rsidRPr="00641263">
        <w:rPr>
          <w:rFonts w:ascii="Arial" w:hAnsi="Arial" w:cs="Arial"/>
          <w:color w:val="000000" w:themeColor="text1"/>
          <w:sz w:val="28"/>
          <w:szCs w:val="28"/>
        </w:rPr>
        <w:t>Without ticket offices, rail passengers would be forced to purchase tickets online or using Ticket Vending Machines at the station, and neither of these options are accessible for many blind and partially sighted people.</w:t>
      </w:r>
    </w:p>
    <w:p w14:paraId="6733C69D" w14:textId="77777777" w:rsidR="005D0D78" w:rsidRDefault="005D0D78" w:rsidP="00EA59B7">
      <w:pPr>
        <w:pStyle w:val="NormalWeb"/>
        <w:shd w:val="clear" w:color="auto" w:fill="FFFFFF"/>
        <w:spacing w:before="0" w:beforeAutospacing="0" w:after="0" w:afterAutospacing="0"/>
        <w:rPr>
          <w:rFonts w:ascii="Arial" w:hAnsi="Arial" w:cs="Arial"/>
          <w:color w:val="000000" w:themeColor="text1"/>
          <w:sz w:val="28"/>
          <w:szCs w:val="28"/>
        </w:rPr>
      </w:pPr>
    </w:p>
    <w:p w14:paraId="00DB9E3B" w14:textId="77777777" w:rsidR="00EA59B7" w:rsidRPr="00814264" w:rsidRDefault="00EA59B7" w:rsidP="00EA59B7">
      <w:pPr>
        <w:pStyle w:val="NormalWeb"/>
        <w:shd w:val="clear" w:color="auto" w:fill="FFFFFF"/>
        <w:spacing w:before="0" w:beforeAutospacing="0" w:after="0" w:afterAutospacing="0"/>
        <w:rPr>
          <w:rFonts w:ascii="Arial" w:hAnsi="Arial" w:cs="Arial"/>
          <w:color w:val="000000" w:themeColor="text1"/>
          <w:sz w:val="28"/>
          <w:szCs w:val="28"/>
        </w:rPr>
      </w:pPr>
      <w:r w:rsidRPr="00814264">
        <w:rPr>
          <w:rFonts w:ascii="Arial" w:hAnsi="Arial" w:cs="Arial"/>
          <w:sz w:val="28"/>
          <w:szCs w:val="28"/>
        </w:rPr>
        <w:t xml:space="preserve">RNIB research demonstrates the importance of ticket offices. </w:t>
      </w:r>
      <w:r w:rsidRPr="00814264">
        <w:rPr>
          <w:rFonts w:ascii="Arial" w:hAnsi="Arial" w:cs="Arial"/>
          <w:color w:val="000000" w:themeColor="text1"/>
          <w:sz w:val="28"/>
          <w:szCs w:val="28"/>
        </w:rPr>
        <w:t>According to our recent</w:t>
      </w:r>
      <w:r w:rsidRPr="00641263">
        <w:rPr>
          <w:rFonts w:ascii="Arial" w:hAnsi="Arial" w:cs="Arial"/>
          <w:color w:val="000000" w:themeColor="text1"/>
          <w:sz w:val="28"/>
          <w:szCs w:val="28"/>
        </w:rPr>
        <w:t xml:space="preserve"> survey:</w:t>
      </w:r>
    </w:p>
    <w:p w14:paraId="0451E779" w14:textId="77777777" w:rsidR="00EA59B7" w:rsidRPr="00397D9D" w:rsidRDefault="00EA59B7" w:rsidP="00EA59B7">
      <w:pPr>
        <w:pStyle w:val="ListParagraph"/>
        <w:numPr>
          <w:ilvl w:val="0"/>
          <w:numId w:val="8"/>
        </w:numPr>
        <w:shd w:val="clear" w:color="auto" w:fill="FFFFFF"/>
        <w:rPr>
          <w:rFonts w:cs="Arial"/>
          <w:color w:val="000000" w:themeColor="text1"/>
          <w:szCs w:val="28"/>
        </w:rPr>
      </w:pPr>
      <w:r w:rsidRPr="00397D9D">
        <w:rPr>
          <w:rFonts w:cs="Arial"/>
          <w:color w:val="000000" w:themeColor="text1"/>
          <w:szCs w:val="28"/>
        </w:rPr>
        <w:t>Only 3 per cent of blind and partially sighted respondents said they could use a ticket vending machine without problems.</w:t>
      </w:r>
    </w:p>
    <w:p w14:paraId="5529BC9D" w14:textId="77777777" w:rsidR="00EA59B7" w:rsidRPr="00397D9D" w:rsidRDefault="00EA59B7" w:rsidP="00EA59B7">
      <w:pPr>
        <w:pStyle w:val="ListParagraph"/>
        <w:numPr>
          <w:ilvl w:val="0"/>
          <w:numId w:val="8"/>
        </w:numPr>
        <w:shd w:val="clear" w:color="auto" w:fill="FFFFFF"/>
        <w:rPr>
          <w:rFonts w:cs="Arial"/>
          <w:color w:val="000000" w:themeColor="text1"/>
          <w:szCs w:val="28"/>
        </w:rPr>
      </w:pPr>
      <w:r w:rsidRPr="00397D9D">
        <w:rPr>
          <w:rFonts w:cs="Arial"/>
          <w:color w:val="000000" w:themeColor="text1"/>
          <w:szCs w:val="28"/>
        </w:rPr>
        <w:t>76 per cent said they would prefer to buy tickets from a person at a ticket office.</w:t>
      </w:r>
    </w:p>
    <w:p w14:paraId="3D35A617" w14:textId="4AD01F39" w:rsidR="00EA59B7" w:rsidRDefault="00EA59B7" w:rsidP="00EA59B7">
      <w:pPr>
        <w:shd w:val="clear" w:color="auto" w:fill="FFFFFF"/>
        <w:rPr>
          <w:rFonts w:cs="Arial"/>
          <w:color w:val="000000" w:themeColor="text1"/>
          <w:szCs w:val="28"/>
        </w:rPr>
      </w:pPr>
    </w:p>
    <w:p w14:paraId="02465687" w14:textId="7CA5B803" w:rsidR="00E23EF4" w:rsidRDefault="00E23EF4" w:rsidP="00E23EF4">
      <w:r>
        <w:t>The benefit of ticket offices is not accurately captured in merely the number of tickets sold. 88 per cent of respondents to our survey said that a static point to meet rail staff was “important” or “very important”.</w:t>
      </w:r>
    </w:p>
    <w:p w14:paraId="5F722BD8" w14:textId="77777777" w:rsidR="00E23EF4" w:rsidRDefault="00E23EF4" w:rsidP="00E23EF4"/>
    <w:p w14:paraId="3A08DD28" w14:textId="77777777" w:rsidR="00E23EF4" w:rsidRDefault="00E23EF4" w:rsidP="00E23EF4">
      <w:r>
        <w:lastRenderedPageBreak/>
        <w:t xml:space="preserve">Ticket offices are a fixed location that blind and partially sighted people can rely on as the first point of contact for many kinds of staff assistance: staff can ensure the appropriate concession is applied to a ticket purchase, make sure passengers have the correct ticket, let passengers know when facilities like lifts are out of use, advise on any changes to their journey that may be required, and provide or arrange for sighted guidance through the station and safely on to the train.  </w:t>
      </w:r>
    </w:p>
    <w:p w14:paraId="0119104A" w14:textId="77777777" w:rsidR="00E23EF4" w:rsidRDefault="00E23EF4" w:rsidP="00E23EF4"/>
    <w:p w14:paraId="3992A8AC" w14:textId="77777777" w:rsidR="00E23EF4" w:rsidRDefault="00E23EF4" w:rsidP="00E23EF4">
      <w:r>
        <w:t>Such multifaceted, flexible assistance cannot be replicated by apps or ticket machines. Already, 47 per cent of respondents to an RNIB survey reported having to make journeys around the availability of family members, friends or carers to assist them, and this number will only grow if staff support becomes less reliable.</w:t>
      </w:r>
    </w:p>
    <w:p w14:paraId="2D4AAB4B" w14:textId="77777777" w:rsidR="00E23EF4" w:rsidRPr="00641263" w:rsidRDefault="00E23EF4" w:rsidP="00EA59B7">
      <w:pPr>
        <w:shd w:val="clear" w:color="auto" w:fill="FFFFFF"/>
        <w:rPr>
          <w:rFonts w:cs="Arial"/>
          <w:color w:val="000000" w:themeColor="text1"/>
          <w:szCs w:val="28"/>
        </w:rPr>
      </w:pPr>
    </w:p>
    <w:p w14:paraId="4E318CC8" w14:textId="77777777" w:rsidR="00EA59B7" w:rsidRDefault="00EA59B7" w:rsidP="00EA59B7">
      <w:pPr>
        <w:pStyle w:val="NormalWeb"/>
        <w:shd w:val="clear" w:color="auto" w:fill="FFFFFF"/>
        <w:spacing w:before="0" w:beforeAutospacing="0" w:after="0" w:afterAutospacing="0"/>
        <w:rPr>
          <w:rFonts w:ascii="Arial" w:hAnsi="Arial" w:cs="Arial"/>
          <w:color w:val="111111"/>
          <w:sz w:val="28"/>
          <w:szCs w:val="28"/>
        </w:rPr>
      </w:pPr>
      <w:r>
        <w:rPr>
          <w:rFonts w:ascii="Arial" w:hAnsi="Arial" w:cs="Arial"/>
          <w:color w:val="111111"/>
          <w:sz w:val="28"/>
          <w:szCs w:val="28"/>
        </w:rPr>
        <w:t xml:space="preserve">Blind and partially sighted people, as well as other disabled people are more reliant on public transport, yet there seems to have been little regard for the full scale of how proposals could impact upon them. </w:t>
      </w:r>
    </w:p>
    <w:p w14:paraId="599EEBDB" w14:textId="77777777" w:rsidR="005D0D78" w:rsidRDefault="005D0D78" w:rsidP="00EA59B7"/>
    <w:p w14:paraId="5DF2B8FC" w14:textId="48575684" w:rsidR="00EA59B7" w:rsidRPr="00C60587" w:rsidRDefault="00EA59B7" w:rsidP="00EA59B7">
      <w:pPr>
        <w:rPr>
          <w:rFonts w:cs="Arial"/>
          <w:color w:val="131E29"/>
          <w:spacing w:val="-2"/>
          <w:szCs w:val="28"/>
          <w:lang w:val="en"/>
        </w:rPr>
      </w:pPr>
      <w:r>
        <w:t>Avanti has responsibilities towards its visually impaired passengers. Clarification is required on areas such as support available at unstaffed stations, particularly when there are travel disruptions, and concerns around companion discounts, as these cannot be purchased from automatic ticket machines.</w:t>
      </w:r>
    </w:p>
    <w:p w14:paraId="43AF7DB4" w14:textId="77777777" w:rsidR="00EA59B7" w:rsidRDefault="00EA59B7" w:rsidP="00EA59B7">
      <w:pPr>
        <w:rPr>
          <w:rFonts w:cs="Arial"/>
          <w:color w:val="131E29"/>
          <w:spacing w:val="-2"/>
          <w:szCs w:val="28"/>
          <w:lang w:val="en"/>
        </w:rPr>
      </w:pPr>
      <w:r>
        <w:rPr>
          <w:rFonts w:cs="Arial"/>
          <w:color w:val="131E29"/>
          <w:spacing w:val="-2"/>
          <w:szCs w:val="28"/>
          <w:lang w:val="en"/>
        </w:rPr>
        <w:t xml:space="preserve">  </w:t>
      </w:r>
    </w:p>
    <w:p w14:paraId="69741664" w14:textId="77777777" w:rsidR="00E23EF4" w:rsidRPr="00E23EF4" w:rsidRDefault="00E23EF4" w:rsidP="00E23EF4">
      <w:pPr>
        <w:pStyle w:val="Heading2"/>
      </w:pPr>
      <w:r w:rsidRPr="00E23EF4">
        <w:t xml:space="preserve">Proposed closure of the Avanti ticket office at Glasgow Central Station </w:t>
      </w:r>
    </w:p>
    <w:p w14:paraId="2C2EE05C" w14:textId="424B9A87" w:rsidR="005D0D78" w:rsidRDefault="00EA59B7" w:rsidP="00EA59B7">
      <w:pPr>
        <w:pStyle w:val="NormalWeb"/>
        <w:shd w:val="clear" w:color="auto" w:fill="FFFFFF"/>
        <w:spacing w:before="0" w:beforeAutospacing="0" w:after="0" w:afterAutospacing="0"/>
        <w:rPr>
          <w:rFonts w:ascii="Arial" w:hAnsi="Arial" w:cs="Arial"/>
          <w:color w:val="111111"/>
          <w:sz w:val="28"/>
          <w:szCs w:val="28"/>
        </w:rPr>
      </w:pPr>
      <w:r w:rsidRPr="003202C9">
        <w:rPr>
          <w:rFonts w:ascii="Arial" w:hAnsi="Arial" w:cs="Arial"/>
          <w:color w:val="111111"/>
          <w:sz w:val="28"/>
          <w:szCs w:val="28"/>
        </w:rPr>
        <w:t>Regarding the proposed closure of the Avanti ticket office at Glasgow Central Station</w:t>
      </w:r>
      <w:r w:rsidR="005D0D78">
        <w:rPr>
          <w:rFonts w:ascii="Arial" w:hAnsi="Arial" w:cs="Arial"/>
          <w:color w:val="111111"/>
          <w:sz w:val="28"/>
          <w:szCs w:val="28"/>
        </w:rPr>
        <w:t>, the consultation document states:</w:t>
      </w:r>
    </w:p>
    <w:p w14:paraId="0EDAAFBB" w14:textId="77777777" w:rsidR="005D0D78" w:rsidRDefault="005D0D78" w:rsidP="005D0D78">
      <w:pPr>
        <w:pStyle w:val="NormalWeb"/>
        <w:spacing w:before="240" w:beforeAutospacing="0" w:after="240" w:afterAutospacing="0" w:line="330" w:lineRule="atLeast"/>
        <w:rPr>
          <w:rFonts w:ascii="Helvetica" w:hAnsi="Helvetica" w:cs="Helvetica"/>
          <w:color w:val="131E29"/>
          <w:spacing w:val="-2"/>
          <w:sz w:val="28"/>
          <w:szCs w:val="28"/>
          <w:lang w:val="en"/>
        </w:rPr>
      </w:pPr>
      <w:r>
        <w:rPr>
          <w:rFonts w:ascii="Helvetica" w:hAnsi="Helvetica" w:cs="Helvetica"/>
          <w:color w:val="131E29"/>
          <w:spacing w:val="-2"/>
          <w:sz w:val="28"/>
          <w:szCs w:val="28"/>
          <w:lang w:val="en"/>
        </w:rPr>
        <w:t>“It is proposed that all ticket office windows at stations will close, with staff transitioning to multi-skilled Customer Ambassador roles where they would be available to give advice about the best and cheapest fares as well as supporting customers with accessibility needs.</w:t>
      </w:r>
    </w:p>
    <w:p w14:paraId="769455D9" w14:textId="36100347" w:rsidR="005D0D78" w:rsidRPr="005D0D78" w:rsidRDefault="005D0D78" w:rsidP="005D0D78">
      <w:pPr>
        <w:pStyle w:val="NormalWeb"/>
        <w:spacing w:before="240" w:beforeAutospacing="0" w:after="240" w:afterAutospacing="0" w:line="330" w:lineRule="atLeast"/>
        <w:rPr>
          <w:rFonts w:ascii="Arial" w:hAnsi="Arial" w:cs="Arial"/>
          <w:color w:val="131E29"/>
          <w:spacing w:val="-2"/>
          <w:sz w:val="28"/>
          <w:szCs w:val="28"/>
          <w:lang w:val="en"/>
        </w:rPr>
      </w:pPr>
      <w:r>
        <w:rPr>
          <w:rFonts w:ascii="Helvetica" w:hAnsi="Helvetica" w:cs="Helvetica"/>
          <w:color w:val="131E29"/>
          <w:spacing w:val="-2"/>
          <w:sz w:val="28"/>
          <w:szCs w:val="28"/>
          <w:lang w:val="en"/>
        </w:rPr>
        <w:t xml:space="preserve">“The changes would mean a visible and accessible staff presence in </w:t>
      </w:r>
      <w:r w:rsidRPr="005D0D78">
        <w:rPr>
          <w:rFonts w:ascii="Arial" w:hAnsi="Arial" w:cs="Arial"/>
          <w:color w:val="131E29"/>
          <w:spacing w:val="-2"/>
          <w:sz w:val="28"/>
          <w:szCs w:val="28"/>
          <w:lang w:val="en"/>
        </w:rPr>
        <w:t>stations during staffed hours, on ticket concourses and on platforms.”</w:t>
      </w:r>
    </w:p>
    <w:p w14:paraId="62C431C4" w14:textId="77777777" w:rsidR="005D0D78" w:rsidRPr="005D0D78" w:rsidRDefault="005D0D78" w:rsidP="005D0D78">
      <w:pPr>
        <w:pStyle w:val="NormalWeb"/>
        <w:shd w:val="clear" w:color="auto" w:fill="FFFFFF"/>
        <w:spacing w:before="0" w:beforeAutospacing="0" w:after="0" w:afterAutospacing="0"/>
        <w:rPr>
          <w:rFonts w:ascii="Arial" w:hAnsi="Arial" w:cs="Arial"/>
          <w:sz w:val="28"/>
          <w:szCs w:val="28"/>
        </w:rPr>
      </w:pPr>
      <w:r w:rsidRPr="005D0D78">
        <w:rPr>
          <w:rFonts w:ascii="Arial" w:hAnsi="Arial" w:cs="Arial"/>
          <w:sz w:val="28"/>
          <w:szCs w:val="28"/>
        </w:rPr>
        <w:t xml:space="preserve">It is not clear what that means in terms of availability. A document relating to changes at Glasgow Central indicates that offices will close but “Ticketing Support” and “Staffed Hours” will remain. However, “Ticketing Support” will close earlier on all seven days of the week. </w:t>
      </w:r>
    </w:p>
    <w:p w14:paraId="31E47C3A" w14:textId="77777777" w:rsidR="005D0D78" w:rsidRPr="005D0D78" w:rsidRDefault="005D0D78" w:rsidP="005D0D78">
      <w:pPr>
        <w:pStyle w:val="NormalWeb"/>
        <w:shd w:val="clear" w:color="auto" w:fill="FFFFFF"/>
        <w:spacing w:before="0" w:beforeAutospacing="0" w:after="0" w:afterAutospacing="0"/>
        <w:rPr>
          <w:rFonts w:ascii="Arial" w:hAnsi="Arial" w:cs="Arial"/>
          <w:sz w:val="28"/>
          <w:szCs w:val="28"/>
        </w:rPr>
      </w:pPr>
    </w:p>
    <w:p w14:paraId="491B22D6" w14:textId="5A5C417B" w:rsidR="005D0D78" w:rsidRPr="005D0D78" w:rsidRDefault="005D0D78" w:rsidP="005D0D78">
      <w:pPr>
        <w:pStyle w:val="NormalWeb"/>
        <w:shd w:val="clear" w:color="auto" w:fill="FFFFFF"/>
        <w:spacing w:before="0" w:beforeAutospacing="0" w:after="0" w:afterAutospacing="0"/>
        <w:rPr>
          <w:rFonts w:ascii="Arial" w:hAnsi="Arial" w:cs="Arial"/>
          <w:sz w:val="28"/>
          <w:szCs w:val="28"/>
        </w:rPr>
      </w:pPr>
      <w:r w:rsidRPr="005D0D78">
        <w:rPr>
          <w:rFonts w:ascii="Arial" w:hAnsi="Arial" w:cs="Arial"/>
          <w:sz w:val="28"/>
          <w:szCs w:val="28"/>
        </w:rPr>
        <w:lastRenderedPageBreak/>
        <w:t xml:space="preserve">The document does not clarify what Ticketing Support and Staffed Hours means, that is, does this mean actual staff availability in Glasgow Central station and where will they be situated? Staff presence on platforms is mentioned </w:t>
      </w:r>
      <w:r w:rsidR="00707D22">
        <w:rPr>
          <w:rFonts w:ascii="Arial" w:hAnsi="Arial" w:cs="Arial"/>
          <w:sz w:val="28"/>
          <w:szCs w:val="28"/>
        </w:rPr>
        <w:t>but</w:t>
      </w:r>
      <w:r w:rsidRPr="005D0D78">
        <w:rPr>
          <w:rFonts w:ascii="Arial" w:hAnsi="Arial" w:cs="Arial"/>
          <w:sz w:val="28"/>
          <w:szCs w:val="28"/>
        </w:rPr>
        <w:t xml:space="preserve"> how will people with sight loss find them in what is Scotland’s busiest railway station? </w:t>
      </w:r>
    </w:p>
    <w:p w14:paraId="006B5B7C" w14:textId="77777777" w:rsidR="00EA59B7" w:rsidRPr="005D0D78" w:rsidRDefault="00EA59B7" w:rsidP="00EA59B7">
      <w:pPr>
        <w:rPr>
          <w:rFonts w:cs="Arial"/>
          <w:color w:val="131E29"/>
          <w:spacing w:val="-2"/>
          <w:szCs w:val="28"/>
          <w:lang w:val="en"/>
        </w:rPr>
      </w:pPr>
    </w:p>
    <w:p w14:paraId="0BD182B8" w14:textId="77777777" w:rsidR="00E23EF4" w:rsidRDefault="00E23EF4" w:rsidP="00E23EF4">
      <w:pPr>
        <w:pStyle w:val="Heading2"/>
        <w:rPr>
          <w:lang w:val="en"/>
        </w:rPr>
      </w:pPr>
      <w:r>
        <w:rPr>
          <w:lang w:val="en"/>
        </w:rPr>
        <w:t>Conclusion</w:t>
      </w:r>
    </w:p>
    <w:p w14:paraId="31A15846" w14:textId="2F69E060" w:rsidR="00EA59B7" w:rsidRPr="005D0D78" w:rsidRDefault="00EA59B7" w:rsidP="00EA59B7">
      <w:pPr>
        <w:rPr>
          <w:rFonts w:cs="Arial"/>
          <w:color w:val="131E29"/>
          <w:spacing w:val="-2"/>
          <w:szCs w:val="28"/>
          <w:lang w:val="en"/>
        </w:rPr>
      </w:pPr>
      <w:r w:rsidRPr="005D0D78">
        <w:rPr>
          <w:rFonts w:cs="Arial"/>
          <w:color w:val="131E29"/>
          <w:spacing w:val="-2"/>
          <w:szCs w:val="28"/>
          <w:lang w:val="en"/>
        </w:rPr>
        <w:t xml:space="preserve">In conclusion, we </w:t>
      </w:r>
      <w:r w:rsidR="005D0D78" w:rsidRPr="005D0D78">
        <w:rPr>
          <w:rFonts w:cs="Arial"/>
          <w:color w:val="131E29"/>
          <w:spacing w:val="-2"/>
          <w:szCs w:val="28"/>
          <w:lang w:val="en"/>
        </w:rPr>
        <w:t xml:space="preserve">call on Avanti </w:t>
      </w:r>
      <w:r w:rsidRPr="005D0D78">
        <w:rPr>
          <w:rFonts w:cs="Arial"/>
          <w:color w:val="131E29"/>
          <w:spacing w:val="-2"/>
          <w:szCs w:val="28"/>
          <w:lang w:val="en"/>
        </w:rPr>
        <w:t xml:space="preserve">to halt the </w:t>
      </w:r>
      <w:proofErr w:type="spellStart"/>
      <w:r w:rsidRPr="005D0D78">
        <w:rPr>
          <w:rFonts w:cs="Arial"/>
          <w:color w:val="131E29"/>
          <w:spacing w:val="-2"/>
          <w:szCs w:val="28"/>
          <w:lang w:val="en"/>
        </w:rPr>
        <w:t>programme</w:t>
      </w:r>
      <w:proofErr w:type="spellEnd"/>
      <w:r w:rsidRPr="005D0D78">
        <w:rPr>
          <w:rFonts w:cs="Arial"/>
          <w:color w:val="131E29"/>
          <w:spacing w:val="-2"/>
          <w:szCs w:val="28"/>
          <w:lang w:val="en"/>
        </w:rPr>
        <w:t xml:space="preserve"> of railway ticket office closures, including the Avanti </w:t>
      </w:r>
      <w:r w:rsidR="00F821D7">
        <w:rPr>
          <w:rFonts w:cs="Arial"/>
          <w:color w:val="131E29"/>
          <w:spacing w:val="-2"/>
          <w:szCs w:val="28"/>
          <w:lang w:val="en"/>
        </w:rPr>
        <w:t xml:space="preserve">ticket </w:t>
      </w:r>
      <w:r w:rsidRPr="005D0D78">
        <w:rPr>
          <w:rFonts w:cs="Arial"/>
          <w:color w:val="131E29"/>
          <w:spacing w:val="-2"/>
          <w:szCs w:val="28"/>
          <w:lang w:val="en"/>
        </w:rPr>
        <w:t>office at Glasgow Central Station. We would be happy to discuss these matters further with you.</w:t>
      </w:r>
    </w:p>
    <w:p w14:paraId="15C44010" w14:textId="77777777" w:rsidR="00EA59B7" w:rsidRDefault="00EA59B7" w:rsidP="00EA59B7">
      <w:pPr>
        <w:pStyle w:val="NormalWeb"/>
        <w:shd w:val="clear" w:color="auto" w:fill="FFFFFF"/>
        <w:spacing w:before="0" w:beforeAutospacing="0" w:after="0" w:afterAutospacing="0"/>
        <w:rPr>
          <w:rFonts w:ascii="Arial" w:hAnsi="Arial" w:cs="Arial"/>
          <w:color w:val="111111"/>
          <w:sz w:val="28"/>
          <w:szCs w:val="28"/>
        </w:rPr>
      </w:pPr>
    </w:p>
    <w:p w14:paraId="24DA617F" w14:textId="6192AFC0" w:rsidR="00EA59B7" w:rsidRDefault="00EA59B7" w:rsidP="00EA59B7">
      <w:pPr>
        <w:pStyle w:val="NormalWeb"/>
        <w:spacing w:before="0" w:beforeAutospacing="0" w:after="0" w:afterAutospacing="0"/>
        <w:rPr>
          <w:rFonts w:ascii="Arial" w:hAnsi="Arial" w:cs="Arial"/>
          <w:color w:val="111111"/>
          <w:sz w:val="28"/>
          <w:szCs w:val="28"/>
        </w:rPr>
      </w:pPr>
      <w:r>
        <w:rPr>
          <w:rFonts w:ascii="Arial" w:hAnsi="Arial" w:cs="Arial"/>
          <w:color w:val="111111"/>
          <w:sz w:val="28"/>
          <w:szCs w:val="28"/>
        </w:rPr>
        <w:t>Yours sincerely</w:t>
      </w:r>
    </w:p>
    <w:p w14:paraId="536D4BC4" w14:textId="23007113" w:rsidR="0089770A" w:rsidRDefault="0089770A" w:rsidP="00EA59B7">
      <w:pPr>
        <w:pStyle w:val="NormalWeb"/>
        <w:spacing w:before="0" w:beforeAutospacing="0" w:after="0" w:afterAutospacing="0"/>
        <w:rPr>
          <w:rFonts w:ascii="Arial" w:hAnsi="Arial" w:cs="Arial"/>
          <w:color w:val="111111"/>
          <w:sz w:val="28"/>
          <w:szCs w:val="28"/>
        </w:rPr>
      </w:pPr>
    </w:p>
    <w:p w14:paraId="62FEBBB2" w14:textId="2BD691A7" w:rsidR="0089770A" w:rsidRDefault="0089770A" w:rsidP="00EA59B7">
      <w:pPr>
        <w:pStyle w:val="NormalWeb"/>
        <w:spacing w:before="0" w:beforeAutospacing="0" w:after="0" w:afterAutospacing="0"/>
        <w:rPr>
          <w:rFonts w:ascii="Arial" w:hAnsi="Arial" w:cs="Arial"/>
          <w:color w:val="111111"/>
          <w:sz w:val="28"/>
          <w:szCs w:val="28"/>
        </w:rPr>
      </w:pPr>
      <w:r>
        <w:rPr>
          <w:noProof/>
        </w:rPr>
        <w:drawing>
          <wp:inline distT="0" distB="0" distL="0" distR="0" wp14:anchorId="1248146F" wp14:editId="724491EE">
            <wp:extent cx="1159510" cy="353695"/>
            <wp:effectExtent l="0" t="0" r="254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9510" cy="353695"/>
                    </a:xfrm>
                    <a:prstGeom prst="rect">
                      <a:avLst/>
                    </a:prstGeom>
                    <a:noFill/>
                    <a:ln>
                      <a:noFill/>
                    </a:ln>
                  </pic:spPr>
                </pic:pic>
              </a:graphicData>
            </a:graphic>
          </wp:inline>
        </w:drawing>
      </w:r>
    </w:p>
    <w:p w14:paraId="619E729B" w14:textId="77777777" w:rsidR="0089770A" w:rsidRDefault="0089770A" w:rsidP="00EA59B7">
      <w:pPr>
        <w:pStyle w:val="NormalWeb"/>
        <w:spacing w:before="0" w:beforeAutospacing="0" w:after="0" w:afterAutospacing="0"/>
        <w:rPr>
          <w:rFonts w:ascii="Arial" w:hAnsi="Arial" w:cs="Arial"/>
          <w:color w:val="111111"/>
          <w:sz w:val="28"/>
          <w:szCs w:val="28"/>
        </w:rPr>
      </w:pPr>
    </w:p>
    <w:p w14:paraId="68DAFF64" w14:textId="77777777" w:rsidR="00EA59B7" w:rsidRDefault="00EA59B7" w:rsidP="00EA59B7">
      <w:pPr>
        <w:pStyle w:val="NormalWeb"/>
        <w:spacing w:before="0" w:beforeAutospacing="0" w:after="0" w:afterAutospacing="0"/>
        <w:rPr>
          <w:rFonts w:ascii="Arial" w:hAnsi="Arial" w:cs="Arial"/>
          <w:color w:val="111111"/>
          <w:sz w:val="28"/>
          <w:szCs w:val="28"/>
        </w:rPr>
      </w:pPr>
      <w:r>
        <w:rPr>
          <w:rFonts w:ascii="Arial" w:hAnsi="Arial" w:cs="Arial"/>
          <w:color w:val="111111"/>
          <w:sz w:val="28"/>
          <w:szCs w:val="28"/>
        </w:rPr>
        <w:t>James Adams</w:t>
      </w:r>
    </w:p>
    <w:p w14:paraId="32008A62" w14:textId="1769F979" w:rsidR="00DD575C" w:rsidRPr="0089770A" w:rsidRDefault="00EA59B7" w:rsidP="0089770A">
      <w:pPr>
        <w:pStyle w:val="NormalWeb"/>
        <w:spacing w:before="0" w:beforeAutospacing="0" w:after="0" w:afterAutospacing="0"/>
        <w:rPr>
          <w:rFonts w:ascii="Arial" w:hAnsi="Arial" w:cs="Arial"/>
          <w:color w:val="000000" w:themeColor="text1"/>
          <w:sz w:val="28"/>
          <w:szCs w:val="28"/>
        </w:rPr>
      </w:pPr>
      <w:r>
        <w:rPr>
          <w:rFonts w:ascii="Arial" w:hAnsi="Arial" w:cs="Arial"/>
          <w:color w:val="111111"/>
          <w:sz w:val="28"/>
          <w:szCs w:val="28"/>
        </w:rPr>
        <w:t>Director RNIB Scotland</w:t>
      </w:r>
    </w:p>
    <w:p w14:paraId="023AF1E4" w14:textId="77777777" w:rsidR="00DD575C" w:rsidRPr="00DD575C" w:rsidRDefault="00DD575C" w:rsidP="00DD575C"/>
    <w:p w14:paraId="71D3F391" w14:textId="77777777" w:rsidR="00DD575C" w:rsidRPr="00DD575C" w:rsidRDefault="00DD575C" w:rsidP="00E23EF4">
      <w:pPr>
        <w:pStyle w:val="Heading2"/>
      </w:pPr>
      <w:r w:rsidRPr="00DD575C">
        <w:t>For further information please contact:</w:t>
      </w:r>
    </w:p>
    <w:p w14:paraId="5604B1F2" w14:textId="77777777" w:rsidR="0089770A" w:rsidRDefault="0089770A" w:rsidP="0089770A">
      <w:pPr>
        <w:pStyle w:val="NormalWeb"/>
        <w:spacing w:before="0" w:beforeAutospacing="0" w:after="0" w:afterAutospacing="0"/>
        <w:rPr>
          <w:rFonts w:ascii="Arial" w:hAnsi="Arial" w:cs="Arial"/>
          <w:color w:val="111111"/>
          <w:sz w:val="28"/>
          <w:szCs w:val="28"/>
        </w:rPr>
      </w:pPr>
      <w:r>
        <w:rPr>
          <w:rFonts w:ascii="Arial" w:hAnsi="Arial" w:cs="Arial"/>
          <w:color w:val="111111"/>
          <w:sz w:val="28"/>
          <w:szCs w:val="28"/>
        </w:rPr>
        <w:t>James Adams</w:t>
      </w:r>
    </w:p>
    <w:p w14:paraId="0D2B7AF1" w14:textId="77777777" w:rsidR="0089770A" w:rsidRPr="00641263" w:rsidRDefault="0089770A" w:rsidP="0089770A">
      <w:pPr>
        <w:pStyle w:val="NormalWeb"/>
        <w:spacing w:before="0" w:beforeAutospacing="0" w:after="0" w:afterAutospacing="0"/>
        <w:rPr>
          <w:rFonts w:ascii="Arial" w:hAnsi="Arial" w:cs="Arial"/>
          <w:color w:val="000000" w:themeColor="text1"/>
          <w:sz w:val="28"/>
          <w:szCs w:val="28"/>
        </w:rPr>
      </w:pPr>
      <w:r>
        <w:rPr>
          <w:rFonts w:ascii="Arial" w:hAnsi="Arial" w:cs="Arial"/>
          <w:color w:val="111111"/>
          <w:sz w:val="28"/>
          <w:szCs w:val="28"/>
        </w:rPr>
        <w:t>Director RNIB Scotland</w:t>
      </w:r>
    </w:p>
    <w:p w14:paraId="581823D9" w14:textId="77777777" w:rsidR="0089770A" w:rsidRPr="00DD575C" w:rsidRDefault="0089770A" w:rsidP="0089770A">
      <w:r>
        <w:t>james.adams@rnib.org.uk</w:t>
      </w:r>
    </w:p>
    <w:p w14:paraId="54E3C52B" w14:textId="77777777" w:rsidR="0089770A" w:rsidRDefault="0089770A" w:rsidP="00DD575C"/>
    <w:p w14:paraId="6B33FFED" w14:textId="312433CB" w:rsidR="00DD575C" w:rsidRPr="00DD575C" w:rsidRDefault="00DD575C" w:rsidP="00DD575C">
      <w:r w:rsidRPr="00DD575C">
        <w:t>Dr Catriona Burness</w:t>
      </w:r>
    </w:p>
    <w:p w14:paraId="44EE29D9" w14:textId="77777777" w:rsidR="00DD575C" w:rsidRPr="00DD575C" w:rsidRDefault="00DD575C" w:rsidP="00DD575C">
      <w:r w:rsidRPr="00DD575C">
        <w:t>Parliamentary and Policy Manager, RNIB Scotland</w:t>
      </w:r>
    </w:p>
    <w:p w14:paraId="7FC84252" w14:textId="77777777" w:rsidR="00DD575C" w:rsidRPr="00DD575C" w:rsidRDefault="00F526A3" w:rsidP="00DD575C">
      <w:hyperlink r:id="rId12" w:history="1">
        <w:r w:rsidR="00DD575C" w:rsidRPr="00DD575C">
          <w:rPr>
            <w:rStyle w:val="Hyperlink"/>
          </w:rPr>
          <w:t>catriona.burness@rnib.org.uk</w:t>
        </w:r>
      </w:hyperlink>
    </w:p>
    <w:p w14:paraId="40A5317C" w14:textId="77777777" w:rsidR="00DD575C" w:rsidRPr="00DD575C" w:rsidRDefault="00DD575C" w:rsidP="00DD575C"/>
    <w:p w14:paraId="1C6838E4" w14:textId="77777777" w:rsidR="00DD575C" w:rsidRPr="00DD575C" w:rsidRDefault="00DD575C" w:rsidP="00DD575C">
      <w:r w:rsidRPr="00DD575C">
        <w:t xml:space="preserve">Kirstie Henderson </w:t>
      </w:r>
    </w:p>
    <w:p w14:paraId="655B4A4F" w14:textId="77777777" w:rsidR="00DD575C" w:rsidRPr="00DD575C" w:rsidRDefault="00DD575C" w:rsidP="00DD575C">
      <w:r w:rsidRPr="00DD575C">
        <w:t>Policy Officer, RNIB Scotland</w:t>
      </w:r>
    </w:p>
    <w:p w14:paraId="7A3E9D79" w14:textId="649F1B89" w:rsidR="00DD575C" w:rsidRDefault="00F526A3" w:rsidP="00DD575C">
      <w:hyperlink r:id="rId13" w:history="1">
        <w:r w:rsidR="00EA59B7" w:rsidRPr="0035473C">
          <w:rPr>
            <w:rStyle w:val="Hyperlink"/>
          </w:rPr>
          <w:t>kirstie.henderson@rnib.org.uk</w:t>
        </w:r>
      </w:hyperlink>
      <w:r w:rsidR="00DD575C" w:rsidRPr="00DD575C">
        <w:t xml:space="preserve"> </w:t>
      </w:r>
    </w:p>
    <w:p w14:paraId="46F03015" w14:textId="07718341" w:rsidR="00F821D7" w:rsidRDefault="00F821D7" w:rsidP="00DD575C"/>
    <w:p w14:paraId="50E671A1" w14:textId="77777777" w:rsidR="00F821D7" w:rsidRDefault="00F821D7">
      <w:r>
        <w:t>Erik Mathies</w:t>
      </w:r>
    </w:p>
    <w:p w14:paraId="6C50188B" w14:textId="75A84436" w:rsidR="00F821D7" w:rsidRDefault="003A5593">
      <w:r>
        <w:t>Policy Officer, RNIB</w:t>
      </w:r>
    </w:p>
    <w:p w14:paraId="4F2C36EC" w14:textId="629470B7" w:rsidR="00DD575C" w:rsidRPr="00DD575C" w:rsidRDefault="00F821D7" w:rsidP="00DD575C">
      <w:r>
        <w:t>erik.mathies@rnib.org.uk</w:t>
      </w:r>
    </w:p>
    <w:sectPr w:rsidR="00DD575C" w:rsidRPr="00DD575C" w:rsidSect="00763BB8">
      <w:footerReference w:type="default" r:id="rId14"/>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3322B" w14:textId="77777777" w:rsidR="00DD575C" w:rsidRDefault="00DD575C" w:rsidP="00E539B0">
      <w:r>
        <w:separator/>
      </w:r>
    </w:p>
  </w:endnote>
  <w:endnote w:type="continuationSeparator" w:id="0">
    <w:p w14:paraId="40A2850C" w14:textId="77777777" w:rsidR="00DD575C" w:rsidRDefault="00DD575C"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13322D10"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06F7876C"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FD307" w14:textId="77777777" w:rsidR="00DD575C" w:rsidRDefault="00DD575C" w:rsidP="00E539B0">
      <w:r>
        <w:separator/>
      </w:r>
    </w:p>
  </w:footnote>
  <w:footnote w:type="continuationSeparator" w:id="0">
    <w:p w14:paraId="632377F2" w14:textId="77777777" w:rsidR="00DD575C" w:rsidRDefault="00DD575C" w:rsidP="00E539B0">
      <w:r>
        <w:continuationSeparator/>
      </w:r>
    </w:p>
  </w:footnote>
  <w:footnote w:id="1">
    <w:p w14:paraId="5D551849" w14:textId="77777777" w:rsidR="00EA59B7" w:rsidRDefault="00EA59B7" w:rsidP="00EA59B7">
      <w:pPr>
        <w:pStyle w:val="FootnoteText"/>
        <w:rPr>
          <w:sz w:val="28"/>
          <w:szCs w:val="28"/>
        </w:rPr>
      </w:pPr>
      <w:r w:rsidRPr="00FF6F16">
        <w:rPr>
          <w:rStyle w:val="FootnoteReference"/>
          <w:sz w:val="28"/>
          <w:szCs w:val="28"/>
        </w:rPr>
        <w:footnoteRef/>
      </w:r>
      <w:r w:rsidRPr="00FF6F16">
        <w:rPr>
          <w:sz w:val="28"/>
          <w:szCs w:val="28"/>
        </w:rPr>
        <w:t xml:space="preserve"> As widely reported – see for example - </w:t>
      </w:r>
      <w:hyperlink r:id="rId1" w:history="1">
        <w:r w:rsidRPr="00552F59">
          <w:rPr>
            <w:rStyle w:val="Hyperlink"/>
            <w:sz w:val="28"/>
            <w:szCs w:val="28"/>
          </w:rPr>
          <w:t>https://www.bbc.co.uk/news/business-66097850</w:t>
        </w:r>
      </w:hyperlink>
    </w:p>
    <w:p w14:paraId="249188F4" w14:textId="77777777" w:rsidR="00EA59B7" w:rsidRPr="00FF6F16" w:rsidRDefault="00EA59B7" w:rsidP="00EA59B7">
      <w:pPr>
        <w:pStyle w:val="FootnoteText"/>
        <w:rPr>
          <w:sz w:val="28"/>
          <w:szCs w:val="28"/>
        </w:rPr>
      </w:pPr>
    </w:p>
  </w:footnote>
  <w:footnote w:id="2">
    <w:p w14:paraId="119CF0B0" w14:textId="77777777" w:rsidR="00EA59B7" w:rsidRPr="00DD575C" w:rsidRDefault="00EA59B7" w:rsidP="00EA59B7">
      <w:pPr>
        <w:pStyle w:val="FootnoteText"/>
        <w:rPr>
          <w:sz w:val="28"/>
          <w:szCs w:val="28"/>
        </w:rPr>
      </w:pPr>
      <w:r w:rsidRPr="00DD575C">
        <w:rPr>
          <w:rStyle w:val="FootnoteReference"/>
          <w:sz w:val="28"/>
          <w:szCs w:val="28"/>
        </w:rPr>
        <w:footnoteRef/>
      </w:r>
      <w:r w:rsidRPr="00DD575C">
        <w:rPr>
          <w:sz w:val="28"/>
          <w:szCs w:val="28"/>
        </w:rPr>
        <w:t xml:space="preserve"> </w:t>
      </w:r>
      <w:hyperlink r:id="rId2" w:history="1">
        <w:r w:rsidRPr="00DD575C">
          <w:rPr>
            <w:rStyle w:val="Hyperlink"/>
            <w:sz w:val="28"/>
            <w:szCs w:val="28"/>
          </w:rPr>
          <w:t>Avanti West Coast launches consultation on the future of ticket retailing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94A5C31"/>
    <w:multiLevelType w:val="hybridMultilevel"/>
    <w:tmpl w:val="091A7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28988645">
    <w:abstractNumId w:val="1"/>
  </w:num>
  <w:num w:numId="2" w16cid:durableId="1608661345">
    <w:abstractNumId w:val="0"/>
  </w:num>
  <w:num w:numId="3" w16cid:durableId="1489975859">
    <w:abstractNumId w:val="5"/>
  </w:num>
  <w:num w:numId="4" w16cid:durableId="110708440">
    <w:abstractNumId w:val="3"/>
  </w:num>
  <w:num w:numId="5" w16cid:durableId="589702215">
    <w:abstractNumId w:val="7"/>
  </w:num>
  <w:num w:numId="6" w16cid:durableId="1489058535">
    <w:abstractNumId w:val="6"/>
  </w:num>
  <w:num w:numId="7" w16cid:durableId="1858888637">
    <w:abstractNumId w:val="2"/>
  </w:num>
  <w:num w:numId="8" w16cid:durableId="6429267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75C"/>
    <w:rsid w:val="0006620F"/>
    <w:rsid w:val="000676EF"/>
    <w:rsid w:val="000B5BCF"/>
    <w:rsid w:val="00135776"/>
    <w:rsid w:val="001D5A85"/>
    <w:rsid w:val="00234679"/>
    <w:rsid w:val="003929EF"/>
    <w:rsid w:val="003A5593"/>
    <w:rsid w:val="00470225"/>
    <w:rsid w:val="004877E6"/>
    <w:rsid w:val="005176CD"/>
    <w:rsid w:val="005D0D78"/>
    <w:rsid w:val="00617685"/>
    <w:rsid w:val="00620C74"/>
    <w:rsid w:val="006C4B67"/>
    <w:rsid w:val="00707D22"/>
    <w:rsid w:val="00763BB8"/>
    <w:rsid w:val="007B5F7B"/>
    <w:rsid w:val="00840D15"/>
    <w:rsid w:val="0089770A"/>
    <w:rsid w:val="008C32AC"/>
    <w:rsid w:val="00935DE6"/>
    <w:rsid w:val="00B3417C"/>
    <w:rsid w:val="00BB3186"/>
    <w:rsid w:val="00BC5363"/>
    <w:rsid w:val="00D33B99"/>
    <w:rsid w:val="00D77DDD"/>
    <w:rsid w:val="00DD575C"/>
    <w:rsid w:val="00DF3E6E"/>
    <w:rsid w:val="00E23EF4"/>
    <w:rsid w:val="00E34003"/>
    <w:rsid w:val="00E539B0"/>
    <w:rsid w:val="00E85F2C"/>
    <w:rsid w:val="00E97A5F"/>
    <w:rsid w:val="00EA59B7"/>
    <w:rsid w:val="00F526A3"/>
    <w:rsid w:val="00F52847"/>
    <w:rsid w:val="00F82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C1A12C"/>
  <w15:chartTrackingRefBased/>
  <w15:docId w15:val="{1B523BE2-B42D-4970-AC5E-92D42B027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575C"/>
    <w:rPr>
      <w:rFonts w:ascii="Arial" w:hAnsi="Arial"/>
      <w:sz w:val="28"/>
    </w:rPr>
  </w:style>
  <w:style w:type="paragraph" w:styleId="Heading1">
    <w:name w:val="heading 1"/>
    <w:basedOn w:val="Normal"/>
    <w:next w:val="Normal"/>
    <w:link w:val="Heading1Char"/>
    <w:qFormat/>
    <w:rsid w:val="00617685"/>
    <w:pPr>
      <w:keepNext/>
      <w:spacing w:after="140"/>
      <w:outlineLvl w:val="0"/>
    </w:pPr>
    <w:rPr>
      <w:b/>
      <w:kern w:val="32"/>
      <w:sz w:val="44"/>
    </w:rPr>
  </w:style>
  <w:style w:type="paragraph" w:styleId="Heading2">
    <w:name w:val="heading 2"/>
    <w:basedOn w:val="Normal"/>
    <w:next w:val="Normal"/>
    <w:link w:val="Heading2Char"/>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uiPriority w:val="99"/>
    <w:rsid w:val="00E85F2C"/>
    <w:rPr>
      <w:color w:val="0000FF" w:themeColor="hyperlink"/>
      <w:u w:val="single"/>
    </w:rPr>
  </w:style>
  <w:style w:type="character" w:customStyle="1" w:styleId="Heading1Char">
    <w:name w:val="Heading 1 Char"/>
    <w:basedOn w:val="DefaultParagraphFont"/>
    <w:link w:val="Heading1"/>
    <w:rsid w:val="00DD575C"/>
    <w:rPr>
      <w:rFonts w:ascii="Arial" w:hAnsi="Arial"/>
      <w:b/>
      <w:kern w:val="32"/>
      <w:sz w:val="44"/>
    </w:rPr>
  </w:style>
  <w:style w:type="character" w:customStyle="1" w:styleId="Heading2Char">
    <w:name w:val="Heading 2 Char"/>
    <w:basedOn w:val="DefaultParagraphFont"/>
    <w:link w:val="Heading2"/>
    <w:rsid w:val="00DD575C"/>
    <w:rPr>
      <w:rFonts w:ascii="Arial" w:hAnsi="Arial"/>
      <w:b/>
      <w:sz w:val="36"/>
    </w:rPr>
  </w:style>
  <w:style w:type="character" w:customStyle="1" w:styleId="Heading3Char">
    <w:name w:val="Heading 3 Char"/>
    <w:basedOn w:val="DefaultParagraphFont"/>
    <w:link w:val="Heading3"/>
    <w:rsid w:val="00DD575C"/>
    <w:rPr>
      <w:rFonts w:ascii="Arial" w:hAnsi="Arial"/>
      <w:b/>
      <w:sz w:val="32"/>
    </w:rPr>
  </w:style>
  <w:style w:type="paragraph" w:styleId="NormalWeb">
    <w:name w:val="Normal (Web)"/>
    <w:basedOn w:val="Normal"/>
    <w:unhideWhenUsed/>
    <w:rsid w:val="00DD575C"/>
    <w:pPr>
      <w:spacing w:before="100" w:beforeAutospacing="1" w:after="100" w:afterAutospacing="1"/>
    </w:pPr>
    <w:rPr>
      <w:rFonts w:ascii="Times New Roman" w:hAnsi="Times New Roman"/>
      <w:sz w:val="24"/>
      <w:szCs w:val="24"/>
    </w:rPr>
  </w:style>
  <w:style w:type="paragraph" w:styleId="FootnoteText">
    <w:name w:val="footnote text"/>
    <w:basedOn w:val="Normal"/>
    <w:link w:val="FootnoteTextChar"/>
    <w:semiHidden/>
    <w:unhideWhenUsed/>
    <w:rsid w:val="00DD575C"/>
    <w:rPr>
      <w:sz w:val="20"/>
    </w:rPr>
  </w:style>
  <w:style w:type="character" w:customStyle="1" w:styleId="FootnoteTextChar">
    <w:name w:val="Footnote Text Char"/>
    <w:basedOn w:val="DefaultParagraphFont"/>
    <w:link w:val="FootnoteText"/>
    <w:semiHidden/>
    <w:rsid w:val="00DD575C"/>
    <w:rPr>
      <w:rFonts w:ascii="Arial" w:hAnsi="Arial"/>
    </w:rPr>
  </w:style>
  <w:style w:type="character" w:styleId="FootnoteReference">
    <w:name w:val="footnote reference"/>
    <w:basedOn w:val="DefaultParagraphFont"/>
    <w:semiHidden/>
    <w:unhideWhenUsed/>
    <w:rsid w:val="00DD575C"/>
    <w:rPr>
      <w:vertAlign w:val="superscript"/>
    </w:rPr>
  </w:style>
  <w:style w:type="character" w:styleId="UnresolvedMention">
    <w:name w:val="Unresolved Mention"/>
    <w:basedOn w:val="DefaultParagraphFont"/>
    <w:uiPriority w:val="99"/>
    <w:semiHidden/>
    <w:unhideWhenUsed/>
    <w:rsid w:val="00DD575C"/>
    <w:rPr>
      <w:color w:val="605E5C"/>
      <w:shd w:val="clear" w:color="auto" w:fill="E1DFDD"/>
    </w:rPr>
  </w:style>
  <w:style w:type="paragraph" w:customStyle="1" w:styleId="dcr-iyhl1z">
    <w:name w:val="dcr-iyhl1z"/>
    <w:basedOn w:val="Normal"/>
    <w:rsid w:val="00EA59B7"/>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rsid w:val="00EA59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33991">
      <w:bodyDiv w:val="1"/>
      <w:marLeft w:val="0"/>
      <w:marRight w:val="0"/>
      <w:marTop w:val="0"/>
      <w:marBottom w:val="0"/>
      <w:divBdr>
        <w:top w:val="none" w:sz="0" w:space="0" w:color="auto"/>
        <w:left w:val="none" w:sz="0" w:space="0" w:color="auto"/>
        <w:bottom w:val="none" w:sz="0" w:space="0" w:color="auto"/>
        <w:right w:val="none" w:sz="0" w:space="0" w:color="auto"/>
      </w:divBdr>
    </w:div>
    <w:div w:id="121001352">
      <w:bodyDiv w:val="1"/>
      <w:marLeft w:val="0"/>
      <w:marRight w:val="0"/>
      <w:marTop w:val="0"/>
      <w:marBottom w:val="0"/>
      <w:divBdr>
        <w:top w:val="none" w:sz="0" w:space="0" w:color="auto"/>
        <w:left w:val="none" w:sz="0" w:space="0" w:color="auto"/>
        <w:bottom w:val="none" w:sz="0" w:space="0" w:color="auto"/>
        <w:right w:val="none" w:sz="0" w:space="0" w:color="auto"/>
      </w:divBdr>
    </w:div>
    <w:div w:id="233898123">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www.avantiwestcoast.co.uk%2Fconsultation&amp;data=05%7C01%7CCatriona.Burness%40rnib.org.uk%7Ca734a59b30e44473dc3d08db82c21cf6%7C5d45337cd19243fcaa5805557c9171bc%7C0%7C0%7C638247542433297829%7CUnknown%7CTWFpbGZsb3d8eyJWIjoiMC4wLjAwMDAiLCJQIjoiV2luMzIiLCJBTiI6Ik1haWwiLCJXVCI6Mn0%3D%7C3000%7C%7C%7C&amp;sdata=xZIAwtHfHg0CVzCKylZD0bDGSwrqw2wvMHn9xmXOdEs%3D&amp;reserved=0" TargetMode="External"/><Relationship Id="rId13" Type="http://schemas.openxmlformats.org/officeDocument/2006/relationships/hyperlink" Target="mailto:kirstie.henderson@rnib.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triona.burness@rnib.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TicketOffice.Avanti@transportfocus.org.uk"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newsdesk.avantiwestcoast.co.uk/news/avanti-west-coast-launches-consultation-on-the-future-of-ticket-retailing" TargetMode="External"/><Relationship Id="rId1" Type="http://schemas.openxmlformats.org/officeDocument/2006/relationships/hyperlink" Target="https://www.bbc.co.uk/news/business-660978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8F513-787D-4F00-8FF6-53D0AB83C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950</Words>
  <Characters>5897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Burness</dc:creator>
  <cp:keywords/>
  <dc:description/>
  <cp:lastModifiedBy>Jo MacQueen</cp:lastModifiedBy>
  <cp:revision>2</cp:revision>
  <dcterms:created xsi:type="dcterms:W3CDTF">2023-07-14T08:23:00Z</dcterms:created>
  <dcterms:modified xsi:type="dcterms:W3CDTF">2023-07-14T08:23:00Z</dcterms:modified>
</cp:coreProperties>
</file>