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72623" w14:textId="7DF806CA" w:rsidR="000A160F" w:rsidRPr="000A160F" w:rsidRDefault="000A160F" w:rsidP="000A160F">
      <w:pPr>
        <w:pStyle w:val="Heading1"/>
        <w:rPr>
          <w:rFonts w:ascii="Segoe UI" w:hAnsi="Segoe UI" w:cs="Segoe UI"/>
          <w:sz w:val="18"/>
          <w:szCs w:val="18"/>
        </w:rPr>
      </w:pPr>
      <w:bookmarkStart w:id="0" w:name="_Toc157691499"/>
      <w:r w:rsidRPr="000A160F">
        <w:rPr>
          <w:rStyle w:val="normaltextrun"/>
          <w:rFonts w:cs="Arial"/>
          <w:szCs w:val="44"/>
        </w:rPr>
        <w:t xml:space="preserve">Voice of the </w:t>
      </w:r>
      <w:r w:rsidR="001144ED">
        <w:rPr>
          <w:rStyle w:val="normaltextrun"/>
          <w:rFonts w:cs="Arial"/>
          <w:szCs w:val="44"/>
        </w:rPr>
        <w:t>C</w:t>
      </w:r>
      <w:r w:rsidRPr="000A160F">
        <w:rPr>
          <w:rStyle w:val="normaltextrun"/>
          <w:rFonts w:cs="Arial"/>
          <w:szCs w:val="44"/>
        </w:rPr>
        <w:t>ustomer</w:t>
      </w:r>
      <w:bookmarkEnd w:id="0"/>
      <w:r w:rsidR="001144ED">
        <w:rPr>
          <w:rStyle w:val="normaltextrun"/>
          <w:rFonts w:cs="Arial"/>
          <w:szCs w:val="44"/>
        </w:rPr>
        <w:t xml:space="preserve">: Finance and </w:t>
      </w:r>
      <w:r w:rsidR="00221944">
        <w:rPr>
          <w:rStyle w:val="normaltextrun"/>
          <w:rFonts w:cs="Arial"/>
          <w:szCs w:val="44"/>
        </w:rPr>
        <w:t>Cost of living</w:t>
      </w:r>
    </w:p>
    <w:p w14:paraId="44BEDED6" w14:textId="77777777" w:rsidR="000A160F" w:rsidRPr="001144ED" w:rsidRDefault="000A160F" w:rsidP="000A160F">
      <w:pPr>
        <w:pStyle w:val="paragraph"/>
        <w:spacing w:before="0" w:beforeAutospacing="0" w:after="0" w:afterAutospacing="0"/>
        <w:textAlignment w:val="baseline"/>
        <w:rPr>
          <w:rFonts w:ascii="Arial" w:hAnsi="Arial" w:cs="Arial"/>
          <w:b/>
          <w:bCs/>
          <w:sz w:val="20"/>
          <w:szCs w:val="20"/>
        </w:rPr>
      </w:pPr>
      <w:r w:rsidRPr="001144ED">
        <w:rPr>
          <w:rStyle w:val="normaltextrun"/>
          <w:rFonts w:ascii="Arial" w:hAnsi="Arial" w:cs="Arial"/>
          <w:b/>
          <w:bCs/>
          <w:sz w:val="28"/>
          <w:szCs w:val="32"/>
        </w:rPr>
        <w:t>(July – Sept 2022)</w:t>
      </w:r>
      <w:r w:rsidRPr="001144ED">
        <w:rPr>
          <w:rStyle w:val="eop"/>
          <w:rFonts w:ascii="Arial" w:hAnsi="Arial" w:cs="Arial"/>
          <w:b/>
          <w:bCs/>
          <w:sz w:val="32"/>
          <w:szCs w:val="32"/>
        </w:rPr>
        <w:t> </w:t>
      </w:r>
    </w:p>
    <w:p w14:paraId="69779493" w14:textId="77777777" w:rsidR="000A160F" w:rsidRPr="000A160F" w:rsidRDefault="000A160F" w:rsidP="000A160F">
      <w:pPr>
        <w:pStyle w:val="paragraph"/>
        <w:spacing w:before="0" w:beforeAutospacing="0" w:after="0" w:afterAutospacing="0"/>
        <w:textAlignment w:val="baseline"/>
        <w:rPr>
          <w:rFonts w:ascii="Arial" w:hAnsi="Arial" w:cs="Arial"/>
          <w:sz w:val="18"/>
          <w:szCs w:val="18"/>
        </w:rPr>
      </w:pPr>
      <w:r w:rsidRPr="000A160F">
        <w:rPr>
          <w:rStyle w:val="eop"/>
          <w:rFonts w:ascii="Arial" w:hAnsi="Arial" w:cs="Arial"/>
          <w:sz w:val="28"/>
          <w:szCs w:val="28"/>
        </w:rPr>
        <w:t> </w:t>
      </w:r>
    </w:p>
    <w:p w14:paraId="2B8BCDA1" w14:textId="637B6154" w:rsidR="000A160F" w:rsidRDefault="000A160F" w:rsidP="00250CFB">
      <w:pPr>
        <w:rPr>
          <w:rStyle w:val="eop"/>
          <w:rFonts w:cs="Arial"/>
          <w:szCs w:val="28"/>
        </w:rPr>
      </w:pPr>
      <w:r w:rsidRPr="000A160F">
        <w:rPr>
          <w:rStyle w:val="normaltextrun"/>
          <w:rFonts w:cs="Arial"/>
          <w:szCs w:val="28"/>
        </w:rPr>
        <w:t>Insights into the lives of blind and partially sighted people in the UK and the issues that matter most to them.</w:t>
      </w:r>
      <w:r w:rsidRPr="000A160F">
        <w:rPr>
          <w:rStyle w:val="eop"/>
          <w:rFonts w:cs="Arial"/>
          <w:szCs w:val="28"/>
        </w:rPr>
        <w:t> </w:t>
      </w:r>
      <w:r w:rsidR="00910E1E">
        <w:rPr>
          <w:rStyle w:val="eop"/>
          <w:rFonts w:cs="Arial"/>
          <w:szCs w:val="28"/>
        </w:rPr>
        <w:t xml:space="preserve">This time, we look at managing finances and </w:t>
      </w:r>
      <w:r w:rsidR="00250CFB">
        <w:rPr>
          <w:rStyle w:val="eop"/>
          <w:rFonts w:cs="Arial"/>
          <w:szCs w:val="28"/>
        </w:rPr>
        <w:t xml:space="preserve">the </w:t>
      </w:r>
      <w:proofErr w:type="gramStart"/>
      <w:r w:rsidR="00250CFB">
        <w:rPr>
          <w:rStyle w:val="eop"/>
          <w:rFonts w:cs="Arial"/>
          <w:szCs w:val="28"/>
        </w:rPr>
        <w:t>cost of living</w:t>
      </w:r>
      <w:proofErr w:type="gramEnd"/>
      <w:r w:rsidR="00250CFB">
        <w:rPr>
          <w:rStyle w:val="eop"/>
          <w:rFonts w:cs="Arial"/>
          <w:szCs w:val="28"/>
        </w:rPr>
        <w:t xml:space="preserve"> crisis.</w:t>
      </w:r>
    </w:p>
    <w:p w14:paraId="02E0128E" w14:textId="77777777" w:rsidR="00910E1E" w:rsidRPr="000A160F" w:rsidRDefault="00910E1E" w:rsidP="000A160F">
      <w:pPr>
        <w:pStyle w:val="paragraph"/>
        <w:spacing w:before="0" w:beforeAutospacing="0" w:after="0" w:afterAutospacing="0"/>
        <w:textAlignment w:val="baseline"/>
        <w:rPr>
          <w:rFonts w:ascii="Arial" w:hAnsi="Arial" w:cs="Arial"/>
          <w:sz w:val="18"/>
          <w:szCs w:val="18"/>
        </w:rPr>
      </w:pPr>
    </w:p>
    <w:p w14:paraId="625D4273" w14:textId="2ECB12B1" w:rsidR="00731E53" w:rsidRDefault="000A160F" w:rsidP="00731E53">
      <w:pPr>
        <w:pStyle w:val="Heading2"/>
        <w:rPr>
          <w:rStyle w:val="eop"/>
          <w:rFonts w:cs="Arial"/>
          <w:szCs w:val="36"/>
        </w:rPr>
      </w:pPr>
      <w:bookmarkStart w:id="1" w:name="_Toc157691500"/>
      <w:r w:rsidRPr="000A160F">
        <w:rPr>
          <w:rStyle w:val="contentcontrolboundarysink"/>
          <w:rFonts w:cs="Arial"/>
          <w:sz w:val="28"/>
          <w:szCs w:val="28"/>
        </w:rPr>
        <w:t>​​</w:t>
      </w:r>
      <w:r w:rsidRPr="00910E1E">
        <w:rPr>
          <w:rStyle w:val="normaltextrun"/>
          <w:rFonts w:cs="Arial"/>
          <w:szCs w:val="36"/>
        </w:rPr>
        <w:t>Contents</w:t>
      </w:r>
      <w:bookmarkEnd w:id="1"/>
    </w:p>
    <w:sdt>
      <w:sdtPr>
        <w:rPr>
          <w:b w:val="0"/>
          <w:sz w:val="28"/>
          <w:szCs w:val="20"/>
        </w:rPr>
        <w:id w:val="2046177036"/>
        <w:docPartObj>
          <w:docPartGallery w:val="Table of Contents"/>
          <w:docPartUnique/>
        </w:docPartObj>
      </w:sdtPr>
      <w:sdtEndPr>
        <w:rPr>
          <w:bCs/>
          <w:noProof/>
        </w:rPr>
      </w:sdtEndPr>
      <w:sdtContent>
        <w:p w14:paraId="25178816" w14:textId="49F1F553" w:rsidR="00731E53" w:rsidRPr="00731E53" w:rsidRDefault="00731E53" w:rsidP="00731E53">
          <w:pPr>
            <w:pStyle w:val="Heading2"/>
            <w:rPr>
              <w:rFonts w:cs="Arial"/>
              <w:szCs w:val="36"/>
            </w:rPr>
          </w:pPr>
          <w:r>
            <w:fldChar w:fldCharType="begin"/>
          </w:r>
          <w:r>
            <w:instrText xml:space="preserve"> TOC \o "1-3" \h \z \u </w:instrText>
          </w:r>
          <w:r>
            <w:fldChar w:fldCharType="separate"/>
          </w:r>
        </w:p>
        <w:p w14:paraId="4A113114" w14:textId="2A4DFB09" w:rsidR="00731E53" w:rsidRDefault="00221944">
          <w:pPr>
            <w:pStyle w:val="TOC2"/>
            <w:tabs>
              <w:tab w:val="right" w:leader="dot" w:pos="9890"/>
            </w:tabs>
            <w:rPr>
              <w:noProof/>
            </w:rPr>
          </w:pPr>
          <w:hyperlink w:anchor="_Toc157691501" w:history="1">
            <w:r w:rsidR="00731E53" w:rsidRPr="00ED2E40">
              <w:rPr>
                <w:rStyle w:val="Hyperlink"/>
                <w:rFonts w:cs="Arial"/>
                <w:noProof/>
              </w:rPr>
              <w:t>Introduction </w:t>
            </w:r>
            <w:r w:rsidR="00731E53">
              <w:rPr>
                <w:noProof/>
                <w:webHidden/>
              </w:rPr>
              <w:tab/>
            </w:r>
            <w:r w:rsidR="00731E53">
              <w:rPr>
                <w:noProof/>
                <w:webHidden/>
              </w:rPr>
              <w:fldChar w:fldCharType="begin"/>
            </w:r>
            <w:r w:rsidR="00731E53">
              <w:rPr>
                <w:noProof/>
                <w:webHidden/>
              </w:rPr>
              <w:instrText xml:space="preserve"> PAGEREF _Toc157691501 \h </w:instrText>
            </w:r>
            <w:r w:rsidR="00731E53">
              <w:rPr>
                <w:noProof/>
                <w:webHidden/>
              </w:rPr>
            </w:r>
            <w:r w:rsidR="00731E53">
              <w:rPr>
                <w:noProof/>
                <w:webHidden/>
              </w:rPr>
              <w:fldChar w:fldCharType="separate"/>
            </w:r>
            <w:r w:rsidR="00731E53">
              <w:rPr>
                <w:noProof/>
                <w:webHidden/>
              </w:rPr>
              <w:t>1</w:t>
            </w:r>
            <w:r w:rsidR="00731E53">
              <w:rPr>
                <w:noProof/>
                <w:webHidden/>
              </w:rPr>
              <w:fldChar w:fldCharType="end"/>
            </w:r>
          </w:hyperlink>
        </w:p>
        <w:p w14:paraId="1094B6F7" w14:textId="3773C0F1" w:rsidR="00731E53" w:rsidRDefault="00221944">
          <w:pPr>
            <w:pStyle w:val="TOC2"/>
            <w:tabs>
              <w:tab w:val="right" w:leader="dot" w:pos="9890"/>
            </w:tabs>
            <w:rPr>
              <w:noProof/>
            </w:rPr>
          </w:pPr>
          <w:hyperlink w:anchor="_Toc157691502" w:history="1">
            <w:r w:rsidR="00731E53" w:rsidRPr="00ED2E40">
              <w:rPr>
                <w:rStyle w:val="Hyperlink"/>
                <w:rFonts w:cs="Arial"/>
                <w:noProof/>
              </w:rPr>
              <w:t>Managing finances, banking services and making payments</w:t>
            </w:r>
            <w:r w:rsidR="00731E53">
              <w:rPr>
                <w:noProof/>
                <w:webHidden/>
              </w:rPr>
              <w:tab/>
            </w:r>
            <w:r w:rsidR="00731E53">
              <w:rPr>
                <w:noProof/>
                <w:webHidden/>
              </w:rPr>
              <w:fldChar w:fldCharType="begin"/>
            </w:r>
            <w:r w:rsidR="00731E53">
              <w:rPr>
                <w:noProof/>
                <w:webHidden/>
              </w:rPr>
              <w:instrText xml:space="preserve"> PAGEREF _Toc157691502 \h </w:instrText>
            </w:r>
            <w:r w:rsidR="00731E53">
              <w:rPr>
                <w:noProof/>
                <w:webHidden/>
              </w:rPr>
            </w:r>
            <w:r w:rsidR="00731E53">
              <w:rPr>
                <w:noProof/>
                <w:webHidden/>
              </w:rPr>
              <w:fldChar w:fldCharType="separate"/>
            </w:r>
            <w:r w:rsidR="00731E53">
              <w:rPr>
                <w:noProof/>
                <w:webHidden/>
              </w:rPr>
              <w:t>2</w:t>
            </w:r>
            <w:r w:rsidR="00731E53">
              <w:rPr>
                <w:noProof/>
                <w:webHidden/>
              </w:rPr>
              <w:fldChar w:fldCharType="end"/>
            </w:r>
          </w:hyperlink>
        </w:p>
        <w:p w14:paraId="343BEE62" w14:textId="40CD19E0" w:rsidR="00731E53" w:rsidRDefault="00221944">
          <w:pPr>
            <w:pStyle w:val="TOC2"/>
            <w:tabs>
              <w:tab w:val="right" w:leader="dot" w:pos="9890"/>
            </w:tabs>
            <w:rPr>
              <w:noProof/>
            </w:rPr>
          </w:pPr>
          <w:hyperlink w:anchor="_Toc157691503" w:history="1">
            <w:r w:rsidR="00731E53" w:rsidRPr="00ED2E40">
              <w:rPr>
                <w:rStyle w:val="Hyperlink"/>
                <w:rFonts w:cs="Arial"/>
                <w:noProof/>
              </w:rPr>
              <w:t>Impact of the cost of living</w:t>
            </w:r>
            <w:r w:rsidR="00731E53">
              <w:rPr>
                <w:noProof/>
                <w:webHidden/>
              </w:rPr>
              <w:tab/>
            </w:r>
            <w:r w:rsidR="00731E53">
              <w:rPr>
                <w:noProof/>
                <w:webHidden/>
              </w:rPr>
              <w:fldChar w:fldCharType="begin"/>
            </w:r>
            <w:r w:rsidR="00731E53">
              <w:rPr>
                <w:noProof/>
                <w:webHidden/>
              </w:rPr>
              <w:instrText xml:space="preserve"> PAGEREF _Toc157691503 \h </w:instrText>
            </w:r>
            <w:r w:rsidR="00731E53">
              <w:rPr>
                <w:noProof/>
                <w:webHidden/>
              </w:rPr>
            </w:r>
            <w:r w:rsidR="00731E53">
              <w:rPr>
                <w:noProof/>
                <w:webHidden/>
              </w:rPr>
              <w:fldChar w:fldCharType="separate"/>
            </w:r>
            <w:r w:rsidR="00731E53">
              <w:rPr>
                <w:noProof/>
                <w:webHidden/>
              </w:rPr>
              <w:t>4</w:t>
            </w:r>
            <w:r w:rsidR="00731E53">
              <w:rPr>
                <w:noProof/>
                <w:webHidden/>
              </w:rPr>
              <w:fldChar w:fldCharType="end"/>
            </w:r>
          </w:hyperlink>
        </w:p>
        <w:p w14:paraId="7A34F878" w14:textId="1DC298D9" w:rsidR="00731E53" w:rsidRDefault="00221944">
          <w:pPr>
            <w:pStyle w:val="TOC2"/>
            <w:tabs>
              <w:tab w:val="right" w:leader="dot" w:pos="9890"/>
            </w:tabs>
            <w:rPr>
              <w:noProof/>
            </w:rPr>
          </w:pPr>
          <w:hyperlink w:anchor="_Toc157691504" w:history="1">
            <w:r w:rsidR="00731E53" w:rsidRPr="00ED2E40">
              <w:rPr>
                <w:rStyle w:val="Hyperlink"/>
                <w:rFonts w:cs="Arial"/>
                <w:noProof/>
              </w:rPr>
              <w:t>References</w:t>
            </w:r>
            <w:r w:rsidR="00731E53">
              <w:rPr>
                <w:noProof/>
                <w:webHidden/>
              </w:rPr>
              <w:tab/>
            </w:r>
            <w:r w:rsidR="00731E53">
              <w:rPr>
                <w:noProof/>
                <w:webHidden/>
              </w:rPr>
              <w:fldChar w:fldCharType="begin"/>
            </w:r>
            <w:r w:rsidR="00731E53">
              <w:rPr>
                <w:noProof/>
                <w:webHidden/>
              </w:rPr>
              <w:instrText xml:space="preserve"> PAGEREF _Toc157691504 \h </w:instrText>
            </w:r>
            <w:r w:rsidR="00731E53">
              <w:rPr>
                <w:noProof/>
                <w:webHidden/>
              </w:rPr>
            </w:r>
            <w:r w:rsidR="00731E53">
              <w:rPr>
                <w:noProof/>
                <w:webHidden/>
              </w:rPr>
              <w:fldChar w:fldCharType="separate"/>
            </w:r>
            <w:r w:rsidR="00731E53">
              <w:rPr>
                <w:noProof/>
                <w:webHidden/>
              </w:rPr>
              <w:t>5</w:t>
            </w:r>
            <w:r w:rsidR="00731E53">
              <w:rPr>
                <w:noProof/>
                <w:webHidden/>
              </w:rPr>
              <w:fldChar w:fldCharType="end"/>
            </w:r>
          </w:hyperlink>
        </w:p>
        <w:p w14:paraId="5D2D0FC0" w14:textId="2DB905C3" w:rsidR="00731E53" w:rsidRDefault="00221944">
          <w:pPr>
            <w:pStyle w:val="TOC2"/>
            <w:tabs>
              <w:tab w:val="right" w:leader="dot" w:pos="9890"/>
            </w:tabs>
            <w:rPr>
              <w:noProof/>
            </w:rPr>
          </w:pPr>
          <w:hyperlink w:anchor="_Toc157691505" w:history="1">
            <w:r w:rsidR="00731E53" w:rsidRPr="00ED2E40">
              <w:rPr>
                <w:rStyle w:val="Hyperlink"/>
                <w:rFonts w:cs="Arial"/>
                <w:noProof/>
              </w:rPr>
              <w:t>About RNIB’s research</w:t>
            </w:r>
            <w:r w:rsidR="00731E53">
              <w:rPr>
                <w:noProof/>
                <w:webHidden/>
              </w:rPr>
              <w:tab/>
            </w:r>
            <w:r w:rsidR="00731E53">
              <w:rPr>
                <w:noProof/>
                <w:webHidden/>
              </w:rPr>
              <w:fldChar w:fldCharType="begin"/>
            </w:r>
            <w:r w:rsidR="00731E53">
              <w:rPr>
                <w:noProof/>
                <w:webHidden/>
              </w:rPr>
              <w:instrText xml:space="preserve"> PAGEREF _Toc157691505 \h </w:instrText>
            </w:r>
            <w:r w:rsidR="00731E53">
              <w:rPr>
                <w:noProof/>
                <w:webHidden/>
              </w:rPr>
            </w:r>
            <w:r w:rsidR="00731E53">
              <w:rPr>
                <w:noProof/>
                <w:webHidden/>
              </w:rPr>
              <w:fldChar w:fldCharType="separate"/>
            </w:r>
            <w:r w:rsidR="00731E53">
              <w:rPr>
                <w:noProof/>
                <w:webHidden/>
              </w:rPr>
              <w:t>5</w:t>
            </w:r>
            <w:r w:rsidR="00731E53">
              <w:rPr>
                <w:noProof/>
                <w:webHidden/>
              </w:rPr>
              <w:fldChar w:fldCharType="end"/>
            </w:r>
          </w:hyperlink>
        </w:p>
        <w:p w14:paraId="22962972" w14:textId="77777777" w:rsidR="00731E53" w:rsidRDefault="00731E53" w:rsidP="00731E53">
          <w:pPr>
            <w:rPr>
              <w:b/>
              <w:bCs/>
              <w:noProof/>
            </w:rPr>
          </w:pPr>
          <w:r>
            <w:rPr>
              <w:b/>
              <w:bCs/>
              <w:noProof/>
            </w:rPr>
            <w:fldChar w:fldCharType="end"/>
          </w:r>
        </w:p>
        <w:p w14:paraId="7CECE936" w14:textId="77777777" w:rsidR="00731E53" w:rsidRDefault="00731E53" w:rsidP="00731E53">
          <w:pPr>
            <w:rPr>
              <w:b/>
              <w:bCs/>
              <w:noProof/>
            </w:rPr>
          </w:pPr>
        </w:p>
        <w:p w14:paraId="18DC0029" w14:textId="75C0B501" w:rsidR="00731E53" w:rsidRPr="00731E53" w:rsidRDefault="00221944" w:rsidP="00731E53"/>
      </w:sdtContent>
    </w:sdt>
    <w:p w14:paraId="3EB05194" w14:textId="77777777" w:rsidR="000A160F" w:rsidRPr="00910E1E" w:rsidRDefault="000A160F" w:rsidP="00910E1E">
      <w:pPr>
        <w:pStyle w:val="Heading2"/>
        <w:rPr>
          <w:sz w:val="18"/>
          <w:szCs w:val="18"/>
        </w:rPr>
      </w:pPr>
      <w:bookmarkStart w:id="2" w:name="_Toc157691501"/>
      <w:r w:rsidRPr="00910E1E">
        <w:rPr>
          <w:rStyle w:val="normaltextrun"/>
          <w:rFonts w:cs="Arial"/>
          <w:szCs w:val="36"/>
        </w:rPr>
        <w:t>Introduction </w:t>
      </w:r>
      <w:bookmarkEnd w:id="2"/>
      <w:r w:rsidRPr="00910E1E">
        <w:rPr>
          <w:rStyle w:val="eop"/>
          <w:rFonts w:cs="Arial"/>
          <w:szCs w:val="36"/>
        </w:rPr>
        <w:t> </w:t>
      </w:r>
    </w:p>
    <w:p w14:paraId="0D366553" w14:textId="77777777" w:rsidR="000A160F" w:rsidRPr="000A160F" w:rsidRDefault="000A160F" w:rsidP="00250CFB">
      <w:pPr>
        <w:rPr>
          <w:sz w:val="18"/>
          <w:szCs w:val="18"/>
        </w:rPr>
      </w:pPr>
      <w:r w:rsidRPr="000A160F">
        <w:rPr>
          <w:rStyle w:val="normaltextrun"/>
          <w:rFonts w:cs="Arial"/>
          <w:szCs w:val="28"/>
        </w:rPr>
        <w:t>Our ‘Voice of the customer’ is an ongoing programme which includes a regular survey of around 500 people with sight loss, analysis of what people are talking about on our social media channels, and monthly focus groups which allow us to dive deeper into issues.</w:t>
      </w:r>
      <w:r w:rsidRPr="000A160F">
        <w:rPr>
          <w:rStyle w:val="eop"/>
          <w:rFonts w:cs="Arial"/>
          <w:szCs w:val="28"/>
        </w:rPr>
        <w:t> </w:t>
      </w:r>
    </w:p>
    <w:p w14:paraId="7AD9CA5C" w14:textId="77777777" w:rsidR="000A160F" w:rsidRPr="000A160F" w:rsidRDefault="000A160F" w:rsidP="00250CFB">
      <w:pPr>
        <w:rPr>
          <w:sz w:val="18"/>
          <w:szCs w:val="18"/>
        </w:rPr>
      </w:pPr>
      <w:r w:rsidRPr="000A160F">
        <w:rPr>
          <w:rStyle w:val="eop"/>
          <w:rFonts w:cs="Arial"/>
          <w:szCs w:val="28"/>
        </w:rPr>
        <w:t> </w:t>
      </w:r>
    </w:p>
    <w:p w14:paraId="103527E2" w14:textId="77777777" w:rsidR="000A160F" w:rsidRDefault="000A160F" w:rsidP="00250CFB">
      <w:pPr>
        <w:rPr>
          <w:rStyle w:val="eop"/>
          <w:rFonts w:cs="Arial"/>
          <w:szCs w:val="28"/>
        </w:rPr>
      </w:pPr>
      <w:r w:rsidRPr="000A160F">
        <w:rPr>
          <w:rStyle w:val="normaltextrun"/>
          <w:rFonts w:cs="Arial"/>
          <w:szCs w:val="28"/>
        </w:rPr>
        <w:t xml:space="preserve">Insights and findings are published in a series of quarterly reports. For this round we asked survey and focus group participants about their experiences of financial services, as well as how the </w:t>
      </w:r>
      <w:proofErr w:type="gramStart"/>
      <w:r w:rsidRPr="000A160F">
        <w:rPr>
          <w:rStyle w:val="normaltextrun"/>
          <w:rFonts w:cs="Arial"/>
          <w:szCs w:val="28"/>
        </w:rPr>
        <w:t>cost of living</w:t>
      </w:r>
      <w:proofErr w:type="gramEnd"/>
      <w:r w:rsidRPr="000A160F">
        <w:rPr>
          <w:rStyle w:val="normaltextrun"/>
          <w:rFonts w:cs="Arial"/>
          <w:szCs w:val="28"/>
        </w:rPr>
        <w:t xml:space="preserve"> crisis is impacting them. </w:t>
      </w:r>
      <w:r w:rsidRPr="000A160F">
        <w:rPr>
          <w:rStyle w:val="eop"/>
          <w:rFonts w:cs="Arial"/>
          <w:szCs w:val="28"/>
        </w:rPr>
        <w:t> </w:t>
      </w:r>
    </w:p>
    <w:p w14:paraId="028A6FC2" w14:textId="77777777" w:rsidR="00AA1442" w:rsidRDefault="00AA1442" w:rsidP="00250CFB">
      <w:pPr>
        <w:rPr>
          <w:rStyle w:val="eop"/>
          <w:rFonts w:cs="Arial"/>
          <w:szCs w:val="28"/>
        </w:rPr>
      </w:pPr>
    </w:p>
    <w:p w14:paraId="30543969" w14:textId="77777777" w:rsidR="00AA1442" w:rsidRPr="000A160F" w:rsidRDefault="00AA1442" w:rsidP="00250CFB">
      <w:pPr>
        <w:rPr>
          <w:sz w:val="18"/>
          <w:szCs w:val="18"/>
        </w:rPr>
      </w:pPr>
    </w:p>
    <w:p w14:paraId="6247B156" w14:textId="77777777" w:rsidR="000A160F" w:rsidRPr="000A160F" w:rsidRDefault="000A160F" w:rsidP="000A160F">
      <w:pPr>
        <w:pStyle w:val="paragraph"/>
        <w:spacing w:before="0" w:beforeAutospacing="0" w:after="0" w:afterAutospacing="0"/>
        <w:textAlignment w:val="baseline"/>
        <w:rPr>
          <w:rFonts w:ascii="Arial" w:hAnsi="Arial" w:cs="Arial"/>
          <w:sz w:val="18"/>
          <w:szCs w:val="18"/>
        </w:rPr>
      </w:pPr>
      <w:r w:rsidRPr="000A160F">
        <w:rPr>
          <w:rStyle w:val="eop"/>
          <w:rFonts w:ascii="Arial" w:hAnsi="Arial" w:cs="Arial"/>
          <w:sz w:val="28"/>
          <w:szCs w:val="28"/>
        </w:rPr>
        <w:lastRenderedPageBreak/>
        <w:t> </w:t>
      </w:r>
    </w:p>
    <w:p w14:paraId="736B1ED5" w14:textId="77777777" w:rsidR="000A160F" w:rsidRPr="000A160F" w:rsidRDefault="000A160F" w:rsidP="000A160F">
      <w:pPr>
        <w:pStyle w:val="paragraph"/>
        <w:spacing w:before="0" w:beforeAutospacing="0" w:after="0" w:afterAutospacing="0"/>
        <w:textAlignment w:val="baseline"/>
        <w:rPr>
          <w:rFonts w:ascii="Arial" w:hAnsi="Arial" w:cs="Arial"/>
          <w:b/>
          <w:bCs/>
          <w:sz w:val="18"/>
          <w:szCs w:val="18"/>
        </w:rPr>
      </w:pPr>
      <w:r w:rsidRPr="000A160F">
        <w:rPr>
          <w:rStyle w:val="normaltextrun"/>
          <w:rFonts w:ascii="Arial" w:hAnsi="Arial" w:cs="Arial"/>
          <w:b/>
          <w:bCs/>
          <w:sz w:val="36"/>
          <w:szCs w:val="36"/>
        </w:rPr>
        <w:t>Key insights </w:t>
      </w:r>
      <w:r w:rsidRPr="000A160F">
        <w:rPr>
          <w:rStyle w:val="eop"/>
          <w:rFonts w:ascii="Arial" w:hAnsi="Arial" w:cs="Arial"/>
          <w:b/>
          <w:bCs/>
          <w:sz w:val="36"/>
          <w:szCs w:val="36"/>
        </w:rPr>
        <w:t> </w:t>
      </w:r>
    </w:p>
    <w:p w14:paraId="6F8AD57A" w14:textId="77777777" w:rsidR="000A160F" w:rsidRPr="00AA1442" w:rsidRDefault="000A160F" w:rsidP="00250CFB">
      <w:pPr>
        <w:pStyle w:val="ListBullet"/>
        <w:rPr>
          <w:b/>
          <w:bCs/>
        </w:rPr>
      </w:pPr>
      <w:r w:rsidRPr="00AA1442">
        <w:rPr>
          <w:rStyle w:val="normaltextrun"/>
          <w:b/>
          <w:bCs/>
        </w:rPr>
        <w:t>The shift towards digital financial services and cashless transactions has been accelerated by the pandemic. Whilst this is convenient and empowering for many blind and partially sighted people, some are being left behind. Those struggling with the changing landscape often lack knowledge and confidence in using technology and the benefits it can bring. In addition, financial services and businesses don’t understand the issues faced by people with sight loss, and how to support them. </w:t>
      </w:r>
      <w:r w:rsidRPr="00AA1442">
        <w:rPr>
          <w:rStyle w:val="eop"/>
          <w:b/>
          <w:bCs/>
        </w:rPr>
        <w:t> </w:t>
      </w:r>
    </w:p>
    <w:p w14:paraId="3C2C8C27" w14:textId="45F0DAB5" w:rsidR="000A160F" w:rsidRPr="00AA1442" w:rsidRDefault="000A160F" w:rsidP="00250CFB">
      <w:pPr>
        <w:pStyle w:val="ListBullet"/>
        <w:numPr>
          <w:ilvl w:val="0"/>
          <w:numId w:val="0"/>
        </w:numPr>
        <w:ind w:left="360"/>
        <w:rPr>
          <w:b/>
          <w:bCs/>
          <w:sz w:val="18"/>
          <w:szCs w:val="18"/>
        </w:rPr>
      </w:pPr>
    </w:p>
    <w:p w14:paraId="14097E20" w14:textId="77777777" w:rsidR="000A160F" w:rsidRPr="00AA1442" w:rsidRDefault="000A160F" w:rsidP="00250CFB">
      <w:pPr>
        <w:pStyle w:val="ListBullet"/>
        <w:rPr>
          <w:b/>
          <w:bCs/>
        </w:rPr>
      </w:pPr>
      <w:r w:rsidRPr="00AA1442">
        <w:rPr>
          <w:rStyle w:val="normaltextrun"/>
          <w:b/>
          <w:bCs/>
        </w:rPr>
        <w:t>Blind and partially sighted people are more likely to live in a lowincome household, face additional costs due to their sight loss and appear to be hit harder by the recent increases in the cost of living than the wider population. Whilst nearly half of blind and partially sighted people are comfortable financially, nearly a third can only cover the essentials, and more than one in 10 are struggling.</w:t>
      </w:r>
      <w:r w:rsidRPr="00AA1442">
        <w:rPr>
          <w:rStyle w:val="eop"/>
          <w:b/>
          <w:bCs/>
        </w:rPr>
        <w:t> </w:t>
      </w:r>
    </w:p>
    <w:p w14:paraId="4B384FD1" w14:textId="6898B1FC" w:rsidR="000A160F" w:rsidRPr="00AA1442" w:rsidRDefault="000A160F" w:rsidP="00250CFB">
      <w:pPr>
        <w:pStyle w:val="ListBullet"/>
        <w:numPr>
          <w:ilvl w:val="0"/>
          <w:numId w:val="0"/>
        </w:numPr>
        <w:ind w:left="360"/>
        <w:rPr>
          <w:b/>
          <w:bCs/>
          <w:sz w:val="18"/>
          <w:szCs w:val="18"/>
        </w:rPr>
      </w:pPr>
    </w:p>
    <w:p w14:paraId="4A5AD5A0" w14:textId="77777777" w:rsidR="000A160F" w:rsidRPr="00AA1442" w:rsidRDefault="000A160F" w:rsidP="00250CFB">
      <w:pPr>
        <w:pStyle w:val="ListBullet"/>
        <w:rPr>
          <w:b/>
          <w:bCs/>
        </w:rPr>
      </w:pPr>
      <w:r w:rsidRPr="00AA1442">
        <w:rPr>
          <w:rStyle w:val="normaltextrun"/>
          <w:b/>
          <w:bCs/>
        </w:rPr>
        <w:t xml:space="preserve">Too many blind and partially sighted people are unable to manage their finances </w:t>
      </w:r>
      <w:proofErr w:type="gramStart"/>
      <w:r w:rsidRPr="00AA1442">
        <w:rPr>
          <w:rStyle w:val="normaltextrun"/>
          <w:b/>
          <w:bCs/>
        </w:rPr>
        <w:t>independently, or</w:t>
      </w:r>
      <w:proofErr w:type="gramEnd"/>
      <w:r w:rsidRPr="00AA1442">
        <w:rPr>
          <w:rStyle w:val="normaltextrun"/>
          <w:b/>
          <w:bCs/>
        </w:rPr>
        <w:t xml:space="preserve"> contribute to household income equitably. This is yet another aspect of life which builds up to affect a person’s sense of identity and confidence, and which impact negatively on wellbeing and sense of belonging.</w:t>
      </w:r>
      <w:r w:rsidRPr="00AA1442">
        <w:rPr>
          <w:rStyle w:val="eop"/>
          <w:b/>
          <w:bCs/>
        </w:rPr>
        <w:t> </w:t>
      </w:r>
    </w:p>
    <w:p w14:paraId="19C226A8" w14:textId="77777777" w:rsidR="000A160F" w:rsidRPr="000A160F" w:rsidRDefault="000A160F" w:rsidP="000A160F">
      <w:pPr>
        <w:pStyle w:val="paragraph"/>
        <w:spacing w:before="0" w:beforeAutospacing="0" w:after="0" w:afterAutospacing="0"/>
        <w:ind w:left="720"/>
        <w:textAlignment w:val="baseline"/>
        <w:rPr>
          <w:rFonts w:ascii="Arial" w:hAnsi="Arial" w:cs="Arial"/>
          <w:sz w:val="18"/>
          <w:szCs w:val="18"/>
        </w:rPr>
      </w:pPr>
      <w:r w:rsidRPr="000A160F">
        <w:rPr>
          <w:rStyle w:val="eop"/>
          <w:rFonts w:ascii="Arial" w:hAnsi="Arial" w:cs="Arial"/>
          <w:sz w:val="28"/>
          <w:szCs w:val="28"/>
        </w:rPr>
        <w:t> </w:t>
      </w:r>
    </w:p>
    <w:p w14:paraId="4851B21A" w14:textId="77777777" w:rsidR="000A160F" w:rsidRPr="00250CFB" w:rsidRDefault="000A160F" w:rsidP="00250CFB">
      <w:pPr>
        <w:pStyle w:val="Heading2"/>
        <w:rPr>
          <w:sz w:val="18"/>
          <w:szCs w:val="18"/>
        </w:rPr>
      </w:pPr>
      <w:bookmarkStart w:id="3" w:name="_Toc157691502"/>
      <w:r w:rsidRPr="00250CFB">
        <w:rPr>
          <w:rStyle w:val="normaltextrun"/>
          <w:rFonts w:cs="Arial"/>
          <w:szCs w:val="36"/>
        </w:rPr>
        <w:t xml:space="preserve">Managing finances, banking </w:t>
      </w:r>
      <w:proofErr w:type="gramStart"/>
      <w:r w:rsidRPr="00250CFB">
        <w:rPr>
          <w:rStyle w:val="normaltextrun"/>
          <w:rFonts w:cs="Arial"/>
          <w:szCs w:val="36"/>
        </w:rPr>
        <w:t>services</w:t>
      </w:r>
      <w:proofErr w:type="gramEnd"/>
      <w:r w:rsidRPr="00250CFB">
        <w:rPr>
          <w:rStyle w:val="normaltextrun"/>
          <w:rFonts w:cs="Arial"/>
          <w:szCs w:val="36"/>
        </w:rPr>
        <w:t xml:space="preserve"> and making payments</w:t>
      </w:r>
      <w:bookmarkEnd w:id="3"/>
      <w:r w:rsidRPr="00250CFB">
        <w:rPr>
          <w:rStyle w:val="eop"/>
          <w:rFonts w:cs="Arial"/>
          <w:szCs w:val="36"/>
        </w:rPr>
        <w:t> </w:t>
      </w:r>
    </w:p>
    <w:p w14:paraId="012A7CB2" w14:textId="77777777" w:rsidR="000A160F" w:rsidRPr="00D767BD" w:rsidRDefault="000A160F" w:rsidP="000A160F">
      <w:pPr>
        <w:pStyle w:val="paragraph"/>
        <w:spacing w:before="0" w:beforeAutospacing="0" w:after="0" w:afterAutospacing="0"/>
        <w:textAlignment w:val="baseline"/>
        <w:rPr>
          <w:rFonts w:ascii="Arial" w:hAnsi="Arial" w:cs="Arial"/>
          <w:b/>
          <w:bCs/>
          <w:sz w:val="28"/>
          <w:szCs w:val="28"/>
        </w:rPr>
      </w:pPr>
      <w:r w:rsidRPr="00D767BD">
        <w:rPr>
          <w:rStyle w:val="normaltextrun"/>
          <w:rFonts w:ascii="Arial" w:hAnsi="Arial" w:cs="Arial"/>
          <w:b/>
          <w:bCs/>
          <w:sz w:val="28"/>
          <w:szCs w:val="28"/>
        </w:rPr>
        <w:t xml:space="preserve">Only two in five blind and partially sighted people manage their finances independently, and over half of those that don’t say it’s because of their sight </w:t>
      </w:r>
      <w:proofErr w:type="gramStart"/>
      <w:r w:rsidRPr="00D767BD">
        <w:rPr>
          <w:rStyle w:val="normaltextrun"/>
          <w:rFonts w:ascii="Arial" w:hAnsi="Arial" w:cs="Arial"/>
          <w:b/>
          <w:bCs/>
          <w:sz w:val="28"/>
          <w:szCs w:val="28"/>
        </w:rPr>
        <w:t>loss</w:t>
      </w:r>
      <w:proofErr w:type="gramEnd"/>
      <w:r w:rsidRPr="00D767BD">
        <w:rPr>
          <w:rStyle w:val="eop"/>
          <w:rFonts w:ascii="Arial" w:hAnsi="Arial" w:cs="Arial"/>
          <w:b/>
          <w:bCs/>
          <w:sz w:val="28"/>
          <w:szCs w:val="28"/>
        </w:rPr>
        <w:t> </w:t>
      </w:r>
    </w:p>
    <w:p w14:paraId="55FE65B2" w14:textId="77777777" w:rsidR="000A160F" w:rsidRPr="00D767BD" w:rsidRDefault="000A160F" w:rsidP="000A160F">
      <w:pPr>
        <w:pStyle w:val="paragraph"/>
        <w:spacing w:before="0" w:beforeAutospacing="0" w:after="0" w:afterAutospacing="0"/>
        <w:textAlignment w:val="baseline"/>
        <w:rPr>
          <w:rFonts w:ascii="Arial" w:hAnsi="Arial" w:cs="Arial"/>
          <w:sz w:val="28"/>
          <w:szCs w:val="28"/>
        </w:rPr>
      </w:pPr>
      <w:r w:rsidRPr="00D767BD">
        <w:rPr>
          <w:rStyle w:val="normaltextrun"/>
          <w:rFonts w:ascii="Arial" w:hAnsi="Arial" w:cs="Arial"/>
          <w:sz w:val="28"/>
          <w:szCs w:val="28"/>
        </w:rPr>
        <w:t>Lack of confidence, or facilities no longer being available were commonly cited reasons.</w:t>
      </w:r>
      <w:r w:rsidRPr="00D767BD">
        <w:rPr>
          <w:rStyle w:val="eop"/>
          <w:rFonts w:ascii="Arial" w:hAnsi="Arial" w:cs="Arial"/>
          <w:sz w:val="28"/>
          <w:szCs w:val="28"/>
        </w:rPr>
        <w:t> </w:t>
      </w:r>
    </w:p>
    <w:p w14:paraId="1B903DE0" w14:textId="77777777" w:rsidR="000A160F" w:rsidRPr="00D767BD" w:rsidRDefault="000A160F" w:rsidP="000A160F">
      <w:pPr>
        <w:pStyle w:val="paragraph"/>
        <w:spacing w:before="0" w:beforeAutospacing="0" w:after="0" w:afterAutospacing="0"/>
        <w:textAlignment w:val="baseline"/>
        <w:rPr>
          <w:rFonts w:ascii="Arial" w:hAnsi="Arial" w:cs="Arial"/>
          <w:sz w:val="28"/>
          <w:szCs w:val="28"/>
        </w:rPr>
      </w:pPr>
      <w:r w:rsidRPr="00D767BD">
        <w:rPr>
          <w:rStyle w:val="eop"/>
          <w:rFonts w:ascii="Arial" w:hAnsi="Arial" w:cs="Arial"/>
          <w:sz w:val="28"/>
          <w:szCs w:val="28"/>
        </w:rPr>
        <w:t> </w:t>
      </w:r>
    </w:p>
    <w:p w14:paraId="07A28203" w14:textId="77777777" w:rsidR="000A160F" w:rsidRPr="00D767BD" w:rsidRDefault="000A160F" w:rsidP="000A160F">
      <w:pPr>
        <w:pStyle w:val="paragraph"/>
        <w:spacing w:before="0" w:beforeAutospacing="0" w:after="0" w:afterAutospacing="0"/>
        <w:textAlignment w:val="baseline"/>
        <w:rPr>
          <w:rFonts w:ascii="Arial" w:hAnsi="Arial" w:cs="Arial"/>
          <w:b/>
          <w:bCs/>
          <w:sz w:val="28"/>
          <w:szCs w:val="28"/>
        </w:rPr>
      </w:pPr>
      <w:r w:rsidRPr="00D767BD">
        <w:rPr>
          <w:rStyle w:val="normaltextrun"/>
          <w:rFonts w:ascii="Arial" w:hAnsi="Arial" w:cs="Arial"/>
          <w:b/>
          <w:bCs/>
          <w:sz w:val="28"/>
          <w:szCs w:val="28"/>
        </w:rPr>
        <w:t>Over half of blind and partially sighted people use digital banking services online or via an app</w:t>
      </w:r>
      <w:r w:rsidRPr="00D767BD">
        <w:rPr>
          <w:rStyle w:val="eop"/>
          <w:rFonts w:ascii="Arial" w:hAnsi="Arial" w:cs="Arial"/>
          <w:b/>
          <w:bCs/>
          <w:sz w:val="28"/>
          <w:szCs w:val="28"/>
        </w:rPr>
        <w:t> </w:t>
      </w:r>
    </w:p>
    <w:p w14:paraId="00625315" w14:textId="77777777" w:rsidR="000A160F" w:rsidRPr="00D767BD" w:rsidRDefault="000A160F" w:rsidP="000A160F">
      <w:pPr>
        <w:pStyle w:val="paragraph"/>
        <w:spacing w:before="0" w:beforeAutospacing="0" w:after="0" w:afterAutospacing="0"/>
        <w:textAlignment w:val="baseline"/>
        <w:rPr>
          <w:rFonts w:ascii="Arial" w:hAnsi="Arial" w:cs="Arial"/>
          <w:sz w:val="28"/>
          <w:szCs w:val="28"/>
        </w:rPr>
      </w:pPr>
      <w:r w:rsidRPr="00D767BD">
        <w:rPr>
          <w:rStyle w:val="normaltextrun"/>
          <w:rFonts w:ascii="Arial" w:hAnsi="Arial" w:cs="Arial"/>
          <w:sz w:val="28"/>
          <w:szCs w:val="28"/>
        </w:rPr>
        <w:t>The most common method blind and partially sighted people use to access their financial products is internet banking or an app (62 per cent). 16 per cent use telephone banking, and 6 per cent use in-branch banking. </w:t>
      </w:r>
      <w:r w:rsidRPr="00D767BD">
        <w:rPr>
          <w:rStyle w:val="eop"/>
          <w:rFonts w:ascii="Arial" w:hAnsi="Arial" w:cs="Arial"/>
          <w:sz w:val="28"/>
          <w:szCs w:val="28"/>
        </w:rPr>
        <w:t> </w:t>
      </w:r>
    </w:p>
    <w:p w14:paraId="571A03A0" w14:textId="77777777" w:rsidR="000A160F" w:rsidRPr="00D767BD" w:rsidRDefault="000A160F" w:rsidP="000A160F">
      <w:pPr>
        <w:pStyle w:val="paragraph"/>
        <w:spacing w:before="0" w:beforeAutospacing="0" w:after="0" w:afterAutospacing="0"/>
        <w:textAlignment w:val="baseline"/>
        <w:rPr>
          <w:rFonts w:ascii="Arial" w:hAnsi="Arial" w:cs="Arial"/>
          <w:sz w:val="28"/>
          <w:szCs w:val="28"/>
        </w:rPr>
      </w:pPr>
      <w:r w:rsidRPr="00D767BD">
        <w:rPr>
          <w:rStyle w:val="eop"/>
          <w:rFonts w:ascii="Arial" w:hAnsi="Arial" w:cs="Arial"/>
          <w:sz w:val="28"/>
          <w:szCs w:val="28"/>
        </w:rPr>
        <w:t> </w:t>
      </w:r>
    </w:p>
    <w:p w14:paraId="1C09F768" w14:textId="77777777" w:rsidR="000A160F" w:rsidRPr="00D767BD" w:rsidRDefault="000A160F" w:rsidP="000A160F">
      <w:pPr>
        <w:pStyle w:val="paragraph"/>
        <w:spacing w:before="0" w:beforeAutospacing="0" w:after="0" w:afterAutospacing="0"/>
        <w:textAlignment w:val="baseline"/>
        <w:rPr>
          <w:rFonts w:ascii="Arial" w:hAnsi="Arial" w:cs="Arial"/>
          <w:sz w:val="28"/>
          <w:szCs w:val="28"/>
        </w:rPr>
      </w:pPr>
      <w:r w:rsidRPr="00D767BD">
        <w:rPr>
          <w:rStyle w:val="normaltextrun"/>
          <w:rFonts w:ascii="Arial" w:hAnsi="Arial" w:cs="Arial"/>
          <w:sz w:val="28"/>
          <w:szCs w:val="28"/>
        </w:rPr>
        <w:t xml:space="preserve">One of the common themes which emerged from our focus groups was a split between those who are embracing the shift towards online banking and benefiting from the convenience, and those who feel frustrated, left behind and excluded by branch and ATM closures. Lack of trust in online security, inaccessible </w:t>
      </w:r>
      <w:proofErr w:type="gramStart"/>
      <w:r w:rsidRPr="00D767BD">
        <w:rPr>
          <w:rStyle w:val="normaltextrun"/>
          <w:rFonts w:ascii="Arial" w:hAnsi="Arial" w:cs="Arial"/>
          <w:sz w:val="28"/>
          <w:szCs w:val="28"/>
        </w:rPr>
        <w:t>systems</w:t>
      </w:r>
      <w:proofErr w:type="gramEnd"/>
      <w:r w:rsidRPr="00D767BD">
        <w:rPr>
          <w:rStyle w:val="normaltextrun"/>
          <w:rFonts w:ascii="Arial" w:hAnsi="Arial" w:cs="Arial"/>
          <w:sz w:val="28"/>
          <w:szCs w:val="28"/>
        </w:rPr>
        <w:t xml:space="preserve"> and low confidence in using technology were all themes which were raised. Interestingly, conversations on our social media channels have suggested that over time people are coming round to recognising the benefits of digital and are more willing to adapt – in much the same way that the </w:t>
      </w:r>
      <w:r w:rsidRPr="00D767BD">
        <w:rPr>
          <w:rStyle w:val="normaltextrun"/>
          <w:rFonts w:ascii="Arial" w:hAnsi="Arial" w:cs="Arial"/>
          <w:sz w:val="28"/>
          <w:szCs w:val="28"/>
        </w:rPr>
        <w:lastRenderedPageBreak/>
        <w:t xml:space="preserve">pandemic forced behaviour </w:t>
      </w:r>
      <w:proofErr w:type="gramStart"/>
      <w:r w:rsidRPr="00D767BD">
        <w:rPr>
          <w:rStyle w:val="normaltextrun"/>
          <w:rFonts w:ascii="Arial" w:hAnsi="Arial" w:cs="Arial"/>
          <w:sz w:val="28"/>
          <w:szCs w:val="28"/>
        </w:rPr>
        <w:t>change</w:t>
      </w:r>
      <w:proofErr w:type="gramEnd"/>
      <w:r w:rsidRPr="00D767BD">
        <w:rPr>
          <w:rStyle w:val="normaltextrun"/>
          <w:rFonts w:ascii="Arial" w:hAnsi="Arial" w:cs="Arial"/>
          <w:sz w:val="28"/>
          <w:szCs w:val="28"/>
        </w:rPr>
        <w:t xml:space="preserve"> which was uncomfortable for some at first, but later embraced.</w:t>
      </w:r>
      <w:r w:rsidRPr="00D767BD">
        <w:rPr>
          <w:rStyle w:val="eop"/>
          <w:rFonts w:ascii="Arial" w:hAnsi="Arial" w:cs="Arial"/>
          <w:sz w:val="28"/>
          <w:szCs w:val="28"/>
        </w:rPr>
        <w:t> </w:t>
      </w:r>
    </w:p>
    <w:p w14:paraId="45651052" w14:textId="77777777" w:rsidR="000A160F" w:rsidRPr="00D767BD" w:rsidRDefault="000A160F" w:rsidP="000A160F">
      <w:pPr>
        <w:pStyle w:val="paragraph"/>
        <w:spacing w:before="0" w:beforeAutospacing="0" w:after="0" w:afterAutospacing="0"/>
        <w:textAlignment w:val="baseline"/>
        <w:rPr>
          <w:rFonts w:ascii="Arial" w:hAnsi="Arial" w:cs="Arial"/>
          <w:sz w:val="28"/>
          <w:szCs w:val="28"/>
        </w:rPr>
      </w:pPr>
      <w:r w:rsidRPr="00D767BD">
        <w:rPr>
          <w:rStyle w:val="eop"/>
          <w:rFonts w:ascii="Arial" w:hAnsi="Arial" w:cs="Arial"/>
          <w:sz w:val="28"/>
          <w:szCs w:val="28"/>
        </w:rPr>
        <w:t> </w:t>
      </w:r>
    </w:p>
    <w:p w14:paraId="512FF4D4" w14:textId="77777777" w:rsidR="000A160F" w:rsidRPr="00D767BD" w:rsidRDefault="000A160F" w:rsidP="000A160F">
      <w:pPr>
        <w:pStyle w:val="paragraph"/>
        <w:spacing w:before="0" w:beforeAutospacing="0" w:after="0" w:afterAutospacing="0"/>
        <w:textAlignment w:val="baseline"/>
        <w:rPr>
          <w:rFonts w:ascii="Arial" w:hAnsi="Arial" w:cs="Arial"/>
          <w:sz w:val="28"/>
          <w:szCs w:val="28"/>
        </w:rPr>
      </w:pPr>
      <w:r w:rsidRPr="00D767BD">
        <w:rPr>
          <w:rStyle w:val="normaltextrun"/>
          <w:rFonts w:ascii="Arial" w:hAnsi="Arial" w:cs="Arial"/>
          <w:b/>
          <w:bCs/>
          <w:sz w:val="28"/>
          <w:szCs w:val="28"/>
        </w:rPr>
        <w:t>“I use the banking app to do my finances all the time now…I find it quite straightforward the more I use it the more I get used to it, I just find it so much easier.”</w:t>
      </w:r>
      <w:r w:rsidRPr="00D767BD">
        <w:rPr>
          <w:rStyle w:val="normaltextrun"/>
          <w:rFonts w:ascii="Arial" w:hAnsi="Arial" w:cs="Arial"/>
          <w:sz w:val="28"/>
          <w:szCs w:val="28"/>
        </w:rPr>
        <w:t xml:space="preserve"> Focus group participant</w:t>
      </w:r>
      <w:r w:rsidRPr="00D767BD">
        <w:rPr>
          <w:rStyle w:val="eop"/>
          <w:rFonts w:ascii="Arial" w:hAnsi="Arial" w:cs="Arial"/>
          <w:sz w:val="28"/>
          <w:szCs w:val="28"/>
        </w:rPr>
        <w:t> </w:t>
      </w:r>
    </w:p>
    <w:p w14:paraId="37D03717" w14:textId="77777777" w:rsidR="000A160F" w:rsidRDefault="000A160F" w:rsidP="000A160F">
      <w:pPr>
        <w:pStyle w:val="paragraph"/>
        <w:spacing w:before="0" w:beforeAutospacing="0" w:after="0" w:afterAutospacing="0"/>
        <w:ind w:right="780"/>
        <w:textAlignment w:val="baseline"/>
        <w:rPr>
          <w:rStyle w:val="eop"/>
          <w:rFonts w:ascii="Arial" w:hAnsi="Arial" w:cs="Arial"/>
          <w:sz w:val="28"/>
          <w:szCs w:val="28"/>
        </w:rPr>
      </w:pPr>
      <w:r w:rsidRPr="00D767BD">
        <w:rPr>
          <w:rStyle w:val="normaltextrun"/>
          <w:rFonts w:ascii="Arial" w:hAnsi="Arial" w:cs="Arial"/>
          <w:b/>
          <w:bCs/>
          <w:sz w:val="28"/>
          <w:szCs w:val="28"/>
        </w:rPr>
        <w:t xml:space="preserve">“Online banking is useful, but not for people in our position.” </w:t>
      </w:r>
      <w:r w:rsidRPr="00D767BD">
        <w:rPr>
          <w:rStyle w:val="normaltextrun"/>
          <w:rFonts w:ascii="Arial" w:hAnsi="Arial" w:cs="Arial"/>
          <w:sz w:val="28"/>
          <w:szCs w:val="28"/>
        </w:rPr>
        <w:t>Focus group participant</w:t>
      </w:r>
      <w:r w:rsidRPr="00D767BD">
        <w:rPr>
          <w:rStyle w:val="eop"/>
          <w:rFonts w:ascii="Arial" w:hAnsi="Arial" w:cs="Arial"/>
          <w:sz w:val="28"/>
          <w:szCs w:val="28"/>
        </w:rPr>
        <w:t> </w:t>
      </w:r>
    </w:p>
    <w:p w14:paraId="45A810B2" w14:textId="77777777" w:rsidR="00D767BD" w:rsidRPr="00D767BD" w:rsidRDefault="00D767BD" w:rsidP="000A160F">
      <w:pPr>
        <w:pStyle w:val="paragraph"/>
        <w:spacing w:before="0" w:beforeAutospacing="0" w:after="0" w:afterAutospacing="0"/>
        <w:ind w:right="780"/>
        <w:textAlignment w:val="baseline"/>
        <w:rPr>
          <w:rFonts w:ascii="Arial" w:hAnsi="Arial" w:cs="Arial"/>
          <w:sz w:val="28"/>
          <w:szCs w:val="28"/>
        </w:rPr>
      </w:pPr>
    </w:p>
    <w:p w14:paraId="49DE5189" w14:textId="77777777" w:rsidR="000A160F" w:rsidRPr="00D767BD" w:rsidRDefault="000A160F" w:rsidP="000A160F">
      <w:pPr>
        <w:pStyle w:val="paragraph"/>
        <w:spacing w:before="0" w:beforeAutospacing="0" w:after="0" w:afterAutospacing="0"/>
        <w:textAlignment w:val="baseline"/>
        <w:rPr>
          <w:rFonts w:ascii="Arial" w:hAnsi="Arial" w:cs="Arial"/>
          <w:b/>
          <w:bCs/>
          <w:sz w:val="28"/>
          <w:szCs w:val="28"/>
        </w:rPr>
      </w:pPr>
      <w:r w:rsidRPr="00D767BD">
        <w:rPr>
          <w:rStyle w:val="normaltextrun"/>
          <w:rFonts w:ascii="Arial" w:hAnsi="Arial" w:cs="Arial"/>
          <w:b/>
          <w:bCs/>
          <w:sz w:val="28"/>
          <w:szCs w:val="28"/>
        </w:rPr>
        <w:t xml:space="preserve">Two in five of those who had requested information in an accessible format had not received </w:t>
      </w:r>
      <w:proofErr w:type="gramStart"/>
      <w:r w:rsidRPr="00D767BD">
        <w:rPr>
          <w:rStyle w:val="normaltextrun"/>
          <w:rFonts w:ascii="Arial" w:hAnsi="Arial" w:cs="Arial"/>
          <w:b/>
          <w:bCs/>
          <w:sz w:val="28"/>
          <w:szCs w:val="28"/>
        </w:rPr>
        <w:t>it</w:t>
      </w:r>
      <w:proofErr w:type="gramEnd"/>
      <w:r w:rsidRPr="00D767BD">
        <w:rPr>
          <w:rStyle w:val="eop"/>
          <w:rFonts w:ascii="Arial" w:hAnsi="Arial" w:cs="Arial"/>
          <w:b/>
          <w:bCs/>
          <w:sz w:val="28"/>
          <w:szCs w:val="28"/>
        </w:rPr>
        <w:t> </w:t>
      </w:r>
    </w:p>
    <w:p w14:paraId="70EAC8FC" w14:textId="77777777" w:rsidR="000A160F" w:rsidRPr="00D767BD" w:rsidRDefault="000A160F" w:rsidP="000A160F">
      <w:pPr>
        <w:pStyle w:val="paragraph"/>
        <w:spacing w:before="0" w:beforeAutospacing="0" w:after="0" w:afterAutospacing="0"/>
        <w:textAlignment w:val="baseline"/>
        <w:rPr>
          <w:rFonts w:ascii="Arial" w:hAnsi="Arial" w:cs="Arial"/>
          <w:sz w:val="28"/>
          <w:szCs w:val="28"/>
        </w:rPr>
      </w:pPr>
      <w:r w:rsidRPr="00D767BD">
        <w:rPr>
          <w:rStyle w:val="normaltextrun"/>
          <w:rFonts w:ascii="Arial" w:hAnsi="Arial" w:cs="Arial"/>
          <w:sz w:val="28"/>
          <w:szCs w:val="28"/>
        </w:rPr>
        <w:t xml:space="preserve">Over half (54 per cent) are dissatisfied with their financial provider when it comes to accessibility. However, most (84 per cent) said their bank always responds positively to feedback on </w:t>
      </w:r>
      <w:proofErr w:type="gramStart"/>
      <w:r w:rsidRPr="00D767BD">
        <w:rPr>
          <w:rStyle w:val="normaltextrun"/>
          <w:rFonts w:ascii="Arial" w:hAnsi="Arial" w:cs="Arial"/>
          <w:sz w:val="28"/>
          <w:szCs w:val="28"/>
        </w:rPr>
        <w:t>accessibility, and</w:t>
      </w:r>
      <w:proofErr w:type="gramEnd"/>
      <w:r w:rsidRPr="00D767BD">
        <w:rPr>
          <w:rStyle w:val="normaltextrun"/>
          <w:rFonts w:ascii="Arial" w:hAnsi="Arial" w:cs="Arial"/>
          <w:sz w:val="28"/>
          <w:szCs w:val="28"/>
        </w:rPr>
        <w:t xml:space="preserve"> works to resolve the issue.</w:t>
      </w:r>
      <w:r w:rsidRPr="00D767BD">
        <w:rPr>
          <w:rStyle w:val="eop"/>
          <w:rFonts w:ascii="Arial" w:hAnsi="Arial" w:cs="Arial"/>
          <w:sz w:val="28"/>
          <w:szCs w:val="28"/>
        </w:rPr>
        <w:t> </w:t>
      </w:r>
    </w:p>
    <w:p w14:paraId="7A2D720A" w14:textId="77777777" w:rsidR="000A160F" w:rsidRPr="00D767BD" w:rsidRDefault="000A160F" w:rsidP="000A160F">
      <w:pPr>
        <w:pStyle w:val="paragraph"/>
        <w:spacing w:before="0" w:beforeAutospacing="0" w:after="0" w:afterAutospacing="0"/>
        <w:textAlignment w:val="baseline"/>
        <w:rPr>
          <w:rFonts w:ascii="Arial" w:hAnsi="Arial" w:cs="Arial"/>
          <w:sz w:val="28"/>
          <w:szCs w:val="28"/>
        </w:rPr>
      </w:pPr>
      <w:r w:rsidRPr="00D767BD">
        <w:rPr>
          <w:rStyle w:val="eop"/>
          <w:rFonts w:ascii="Arial" w:hAnsi="Arial" w:cs="Arial"/>
          <w:sz w:val="28"/>
          <w:szCs w:val="28"/>
        </w:rPr>
        <w:t> </w:t>
      </w:r>
    </w:p>
    <w:p w14:paraId="3C7CEBA2" w14:textId="77777777" w:rsidR="000A160F" w:rsidRPr="00D767BD" w:rsidRDefault="000A160F" w:rsidP="000A160F">
      <w:pPr>
        <w:pStyle w:val="paragraph"/>
        <w:spacing w:before="0" w:beforeAutospacing="0" w:after="0" w:afterAutospacing="0"/>
        <w:textAlignment w:val="baseline"/>
        <w:rPr>
          <w:rFonts w:ascii="Arial" w:hAnsi="Arial" w:cs="Arial"/>
          <w:b/>
          <w:bCs/>
          <w:sz w:val="28"/>
          <w:szCs w:val="28"/>
        </w:rPr>
      </w:pPr>
      <w:r w:rsidRPr="00D767BD">
        <w:rPr>
          <w:rStyle w:val="normaltextrun"/>
          <w:rFonts w:ascii="Arial" w:hAnsi="Arial" w:cs="Arial"/>
          <w:b/>
          <w:bCs/>
          <w:sz w:val="28"/>
          <w:szCs w:val="28"/>
        </w:rPr>
        <w:t xml:space="preserve">Staff need sight loss awareness </w:t>
      </w:r>
      <w:proofErr w:type="gramStart"/>
      <w:r w:rsidRPr="00D767BD">
        <w:rPr>
          <w:rStyle w:val="normaltextrun"/>
          <w:rFonts w:ascii="Arial" w:hAnsi="Arial" w:cs="Arial"/>
          <w:b/>
          <w:bCs/>
          <w:sz w:val="28"/>
          <w:szCs w:val="28"/>
        </w:rPr>
        <w:t>training</w:t>
      </w:r>
      <w:proofErr w:type="gramEnd"/>
      <w:r w:rsidRPr="00D767BD">
        <w:rPr>
          <w:rStyle w:val="eop"/>
          <w:rFonts w:ascii="Arial" w:hAnsi="Arial" w:cs="Arial"/>
          <w:b/>
          <w:bCs/>
          <w:sz w:val="28"/>
          <w:szCs w:val="28"/>
        </w:rPr>
        <w:t> </w:t>
      </w:r>
    </w:p>
    <w:p w14:paraId="1F688563" w14:textId="77777777" w:rsidR="000A160F" w:rsidRPr="00D767BD" w:rsidRDefault="000A160F" w:rsidP="000A160F">
      <w:pPr>
        <w:pStyle w:val="paragraph"/>
        <w:spacing w:before="0" w:beforeAutospacing="0" w:after="0" w:afterAutospacing="0"/>
        <w:textAlignment w:val="baseline"/>
        <w:rPr>
          <w:rFonts w:ascii="Arial" w:hAnsi="Arial" w:cs="Arial"/>
          <w:sz w:val="28"/>
          <w:szCs w:val="28"/>
        </w:rPr>
      </w:pPr>
      <w:r w:rsidRPr="00D767BD">
        <w:rPr>
          <w:rStyle w:val="normaltextrun"/>
          <w:rFonts w:ascii="Arial" w:hAnsi="Arial" w:cs="Arial"/>
          <w:sz w:val="28"/>
          <w:szCs w:val="28"/>
        </w:rPr>
        <w:t xml:space="preserve">Survey respondents were asked what their bank could improve about their experience. The most popular answer was staff being better trained and having more awareness towards people with sight loss. This theme also came out of our focus </w:t>
      </w:r>
      <w:proofErr w:type="gramStart"/>
      <w:r w:rsidRPr="00D767BD">
        <w:rPr>
          <w:rStyle w:val="normaltextrun"/>
          <w:rFonts w:ascii="Arial" w:hAnsi="Arial" w:cs="Arial"/>
          <w:sz w:val="28"/>
          <w:szCs w:val="28"/>
        </w:rPr>
        <w:t>groups, and</w:t>
      </w:r>
      <w:proofErr w:type="gramEnd"/>
      <w:r w:rsidRPr="00D767BD">
        <w:rPr>
          <w:rStyle w:val="normaltextrun"/>
          <w:rFonts w:ascii="Arial" w:hAnsi="Arial" w:cs="Arial"/>
          <w:sz w:val="28"/>
          <w:szCs w:val="28"/>
        </w:rPr>
        <w:t xml:space="preserve"> was applied to other sectors (such as retail) too. Other answers included having more accessible online and mobile banking, more local branches to allow in-branch banking and making information such as bank statements available in accessible formats. </w:t>
      </w:r>
      <w:r w:rsidRPr="00D767BD">
        <w:rPr>
          <w:rStyle w:val="eop"/>
          <w:rFonts w:ascii="Arial" w:hAnsi="Arial" w:cs="Arial"/>
          <w:sz w:val="28"/>
          <w:szCs w:val="28"/>
        </w:rPr>
        <w:t> </w:t>
      </w:r>
    </w:p>
    <w:p w14:paraId="07D1F126" w14:textId="77777777" w:rsidR="000A160F" w:rsidRPr="00D767BD" w:rsidRDefault="000A160F" w:rsidP="000A160F">
      <w:pPr>
        <w:pStyle w:val="paragraph"/>
        <w:spacing w:before="0" w:beforeAutospacing="0" w:after="0" w:afterAutospacing="0"/>
        <w:textAlignment w:val="baseline"/>
        <w:rPr>
          <w:rFonts w:ascii="Arial" w:hAnsi="Arial" w:cs="Arial"/>
          <w:sz w:val="28"/>
          <w:szCs w:val="28"/>
        </w:rPr>
      </w:pPr>
      <w:r w:rsidRPr="00D767BD">
        <w:rPr>
          <w:rStyle w:val="eop"/>
          <w:rFonts w:ascii="Arial" w:hAnsi="Arial" w:cs="Arial"/>
          <w:sz w:val="28"/>
          <w:szCs w:val="28"/>
        </w:rPr>
        <w:t> </w:t>
      </w:r>
    </w:p>
    <w:p w14:paraId="1C1CEB8A" w14:textId="77777777" w:rsidR="000A160F" w:rsidRPr="00D767BD" w:rsidRDefault="000A160F" w:rsidP="000A160F">
      <w:pPr>
        <w:pStyle w:val="paragraph"/>
        <w:spacing w:before="0" w:beforeAutospacing="0" w:after="0" w:afterAutospacing="0"/>
        <w:textAlignment w:val="baseline"/>
        <w:rPr>
          <w:rFonts w:ascii="Arial" w:hAnsi="Arial" w:cs="Arial"/>
          <w:sz w:val="28"/>
          <w:szCs w:val="28"/>
        </w:rPr>
      </w:pPr>
      <w:r w:rsidRPr="00D767BD">
        <w:rPr>
          <w:rStyle w:val="normaltextrun"/>
          <w:rFonts w:ascii="Arial" w:hAnsi="Arial" w:cs="Arial"/>
          <w:b/>
          <w:bCs/>
          <w:sz w:val="28"/>
          <w:szCs w:val="28"/>
        </w:rPr>
        <w:t>“It’s difficult when people say, ‘the machine is there’. Well, that doesn’t help, not at all, because I can’t see where there is. I can’t see where they are pointing.”</w:t>
      </w:r>
      <w:r w:rsidRPr="00D767BD">
        <w:rPr>
          <w:rStyle w:val="normaltextrun"/>
          <w:rFonts w:ascii="Arial" w:hAnsi="Arial" w:cs="Arial"/>
          <w:sz w:val="28"/>
          <w:szCs w:val="28"/>
        </w:rPr>
        <w:t xml:space="preserve"> Focus group participant</w:t>
      </w:r>
      <w:r w:rsidRPr="00D767BD">
        <w:rPr>
          <w:rStyle w:val="eop"/>
          <w:rFonts w:ascii="Arial" w:hAnsi="Arial" w:cs="Arial"/>
          <w:sz w:val="28"/>
          <w:szCs w:val="28"/>
        </w:rPr>
        <w:t> </w:t>
      </w:r>
    </w:p>
    <w:p w14:paraId="1C84D178" w14:textId="77777777" w:rsidR="000A160F" w:rsidRPr="00D767BD" w:rsidRDefault="000A160F" w:rsidP="000A160F">
      <w:pPr>
        <w:pStyle w:val="paragraph"/>
        <w:spacing w:before="0" w:beforeAutospacing="0" w:after="0" w:afterAutospacing="0"/>
        <w:textAlignment w:val="baseline"/>
        <w:rPr>
          <w:rFonts w:ascii="Arial" w:hAnsi="Arial" w:cs="Arial"/>
          <w:sz w:val="28"/>
          <w:szCs w:val="28"/>
        </w:rPr>
      </w:pPr>
      <w:r w:rsidRPr="00D767BD">
        <w:rPr>
          <w:rStyle w:val="eop"/>
          <w:rFonts w:ascii="Arial" w:hAnsi="Arial" w:cs="Arial"/>
          <w:sz w:val="28"/>
          <w:szCs w:val="28"/>
        </w:rPr>
        <w:t> </w:t>
      </w:r>
    </w:p>
    <w:p w14:paraId="2E64B53F" w14:textId="77777777" w:rsidR="000A160F" w:rsidRPr="00D767BD" w:rsidRDefault="000A160F" w:rsidP="000A160F">
      <w:pPr>
        <w:pStyle w:val="paragraph"/>
        <w:spacing w:before="0" w:beforeAutospacing="0" w:after="0" w:afterAutospacing="0"/>
        <w:textAlignment w:val="baseline"/>
        <w:rPr>
          <w:rFonts w:ascii="Arial" w:hAnsi="Arial" w:cs="Arial"/>
          <w:b/>
          <w:bCs/>
          <w:sz w:val="28"/>
          <w:szCs w:val="28"/>
        </w:rPr>
      </w:pPr>
      <w:r w:rsidRPr="00D767BD">
        <w:rPr>
          <w:rStyle w:val="normaltextrun"/>
          <w:rFonts w:ascii="Arial" w:hAnsi="Arial" w:cs="Arial"/>
          <w:b/>
          <w:bCs/>
          <w:sz w:val="28"/>
          <w:szCs w:val="28"/>
        </w:rPr>
        <w:t>Over half of blind and partially sighted people prefer contactless card payments</w:t>
      </w:r>
      <w:r w:rsidRPr="00D767BD">
        <w:rPr>
          <w:rStyle w:val="eop"/>
          <w:rFonts w:ascii="Arial" w:hAnsi="Arial" w:cs="Arial"/>
          <w:b/>
          <w:bCs/>
          <w:sz w:val="28"/>
          <w:szCs w:val="28"/>
        </w:rPr>
        <w:t> </w:t>
      </w:r>
    </w:p>
    <w:p w14:paraId="688A04C1" w14:textId="77777777" w:rsidR="000A160F" w:rsidRPr="00D767BD" w:rsidRDefault="000A160F" w:rsidP="000A160F">
      <w:pPr>
        <w:pStyle w:val="paragraph"/>
        <w:spacing w:before="0" w:beforeAutospacing="0" w:after="0" w:afterAutospacing="0"/>
        <w:textAlignment w:val="baseline"/>
        <w:rPr>
          <w:rFonts w:ascii="Arial" w:hAnsi="Arial" w:cs="Arial"/>
          <w:sz w:val="28"/>
          <w:szCs w:val="28"/>
        </w:rPr>
      </w:pPr>
      <w:r w:rsidRPr="00D767BD">
        <w:rPr>
          <w:rStyle w:val="normaltextrun"/>
          <w:rFonts w:ascii="Arial" w:hAnsi="Arial" w:cs="Arial"/>
          <w:sz w:val="28"/>
          <w:szCs w:val="28"/>
        </w:rPr>
        <w:t>The most popular method blind and partially sighted people use to pay is debit or credit card/ contactless payment (56 per cent), 18 per cent use cash, 16 per cent use debit and credit card/ chip and pin, and 10 per cent use smartphone payments such as Apple pay.</w:t>
      </w:r>
      <w:r w:rsidRPr="00D767BD">
        <w:rPr>
          <w:rStyle w:val="eop"/>
          <w:rFonts w:ascii="Arial" w:hAnsi="Arial" w:cs="Arial"/>
          <w:sz w:val="28"/>
          <w:szCs w:val="28"/>
        </w:rPr>
        <w:t> </w:t>
      </w:r>
    </w:p>
    <w:p w14:paraId="11E55C46" w14:textId="77777777" w:rsidR="000A160F" w:rsidRPr="00D767BD" w:rsidRDefault="000A160F" w:rsidP="000A160F">
      <w:pPr>
        <w:pStyle w:val="paragraph"/>
        <w:spacing w:before="0" w:beforeAutospacing="0" w:after="0" w:afterAutospacing="0"/>
        <w:textAlignment w:val="baseline"/>
        <w:rPr>
          <w:rFonts w:ascii="Arial" w:hAnsi="Arial" w:cs="Arial"/>
          <w:sz w:val="28"/>
          <w:szCs w:val="28"/>
        </w:rPr>
      </w:pPr>
      <w:r w:rsidRPr="00D767BD">
        <w:rPr>
          <w:rStyle w:val="eop"/>
          <w:rFonts w:ascii="Arial" w:hAnsi="Arial" w:cs="Arial"/>
          <w:sz w:val="28"/>
          <w:szCs w:val="28"/>
        </w:rPr>
        <w:t> </w:t>
      </w:r>
    </w:p>
    <w:p w14:paraId="27119C15" w14:textId="77777777" w:rsidR="000A160F" w:rsidRPr="00D767BD" w:rsidRDefault="000A160F" w:rsidP="000A160F">
      <w:pPr>
        <w:pStyle w:val="paragraph"/>
        <w:spacing w:before="0" w:beforeAutospacing="0" w:after="0" w:afterAutospacing="0"/>
        <w:textAlignment w:val="baseline"/>
        <w:rPr>
          <w:rFonts w:ascii="Arial" w:hAnsi="Arial" w:cs="Arial"/>
          <w:b/>
          <w:bCs/>
          <w:sz w:val="28"/>
          <w:szCs w:val="28"/>
        </w:rPr>
      </w:pPr>
      <w:r w:rsidRPr="00D767BD">
        <w:rPr>
          <w:rStyle w:val="normaltextrun"/>
          <w:rFonts w:ascii="Arial" w:hAnsi="Arial" w:cs="Arial"/>
          <w:b/>
          <w:bCs/>
          <w:sz w:val="28"/>
          <w:szCs w:val="28"/>
        </w:rPr>
        <w:t xml:space="preserve">Many blind and partially sighted people find it difficult to identify coins, notes and payment </w:t>
      </w:r>
      <w:proofErr w:type="gramStart"/>
      <w:r w:rsidRPr="00D767BD">
        <w:rPr>
          <w:rStyle w:val="normaltextrun"/>
          <w:rFonts w:ascii="Arial" w:hAnsi="Arial" w:cs="Arial"/>
          <w:b/>
          <w:bCs/>
          <w:sz w:val="28"/>
          <w:szCs w:val="28"/>
        </w:rPr>
        <w:t>cards</w:t>
      </w:r>
      <w:proofErr w:type="gramEnd"/>
      <w:r w:rsidRPr="00D767BD">
        <w:rPr>
          <w:rStyle w:val="eop"/>
          <w:rFonts w:ascii="Arial" w:hAnsi="Arial" w:cs="Arial"/>
          <w:b/>
          <w:bCs/>
          <w:sz w:val="28"/>
          <w:szCs w:val="28"/>
        </w:rPr>
        <w:t> </w:t>
      </w:r>
    </w:p>
    <w:p w14:paraId="699DA360" w14:textId="77777777" w:rsidR="000A160F" w:rsidRPr="00D767BD" w:rsidRDefault="000A160F" w:rsidP="000A160F">
      <w:pPr>
        <w:pStyle w:val="paragraph"/>
        <w:spacing w:before="0" w:beforeAutospacing="0" w:after="0" w:afterAutospacing="0"/>
        <w:textAlignment w:val="baseline"/>
        <w:rPr>
          <w:rFonts w:ascii="Arial" w:hAnsi="Arial" w:cs="Arial"/>
          <w:sz w:val="28"/>
          <w:szCs w:val="28"/>
        </w:rPr>
      </w:pPr>
      <w:r w:rsidRPr="00D767BD">
        <w:rPr>
          <w:rStyle w:val="normaltextrun"/>
          <w:rFonts w:ascii="Arial" w:hAnsi="Arial" w:cs="Arial"/>
          <w:sz w:val="28"/>
          <w:szCs w:val="28"/>
        </w:rPr>
        <w:t>Over half of blind and partially sighted people find it difficult to identify notes and coins. A third cannot easily identify their payment cards. </w:t>
      </w:r>
      <w:r w:rsidRPr="00D767BD">
        <w:rPr>
          <w:rStyle w:val="eop"/>
          <w:rFonts w:ascii="Arial" w:hAnsi="Arial" w:cs="Arial"/>
          <w:sz w:val="28"/>
          <w:szCs w:val="28"/>
        </w:rPr>
        <w:t> </w:t>
      </w:r>
    </w:p>
    <w:p w14:paraId="5F917A3B" w14:textId="77777777" w:rsidR="000A160F" w:rsidRPr="00D767BD" w:rsidRDefault="000A160F" w:rsidP="000A160F">
      <w:pPr>
        <w:pStyle w:val="paragraph"/>
        <w:spacing w:before="0" w:beforeAutospacing="0" w:after="0" w:afterAutospacing="0"/>
        <w:textAlignment w:val="baseline"/>
        <w:rPr>
          <w:rFonts w:ascii="Arial" w:hAnsi="Arial" w:cs="Arial"/>
          <w:sz w:val="28"/>
          <w:szCs w:val="28"/>
        </w:rPr>
      </w:pPr>
      <w:r w:rsidRPr="00D767BD">
        <w:rPr>
          <w:rStyle w:val="eop"/>
          <w:rFonts w:ascii="Arial" w:hAnsi="Arial" w:cs="Arial"/>
          <w:sz w:val="28"/>
          <w:szCs w:val="28"/>
        </w:rPr>
        <w:t> </w:t>
      </w:r>
    </w:p>
    <w:p w14:paraId="6B0B19E6" w14:textId="77777777" w:rsidR="000A160F" w:rsidRPr="00D767BD" w:rsidRDefault="000A160F" w:rsidP="000A160F">
      <w:pPr>
        <w:pStyle w:val="paragraph"/>
        <w:spacing w:before="0" w:beforeAutospacing="0" w:after="0" w:afterAutospacing="0"/>
        <w:textAlignment w:val="baseline"/>
        <w:rPr>
          <w:rFonts w:ascii="Arial" w:hAnsi="Arial" w:cs="Arial"/>
          <w:b/>
          <w:bCs/>
          <w:sz w:val="28"/>
          <w:szCs w:val="28"/>
        </w:rPr>
      </w:pPr>
      <w:r w:rsidRPr="00D767BD">
        <w:rPr>
          <w:rStyle w:val="normaltextrun"/>
          <w:rFonts w:ascii="Arial" w:hAnsi="Arial" w:cs="Arial"/>
          <w:b/>
          <w:bCs/>
          <w:sz w:val="28"/>
          <w:szCs w:val="28"/>
        </w:rPr>
        <w:t>Over half of blind and partially sighted people find it difficult to use a card touchscreen device</w:t>
      </w:r>
      <w:r w:rsidRPr="00D767BD">
        <w:rPr>
          <w:rStyle w:val="eop"/>
          <w:rFonts w:ascii="Arial" w:hAnsi="Arial" w:cs="Arial"/>
          <w:b/>
          <w:bCs/>
          <w:sz w:val="28"/>
          <w:szCs w:val="28"/>
        </w:rPr>
        <w:t> </w:t>
      </w:r>
    </w:p>
    <w:p w14:paraId="23ED7F0C" w14:textId="77777777" w:rsidR="000A160F" w:rsidRPr="00D767BD" w:rsidRDefault="000A160F" w:rsidP="000A160F">
      <w:pPr>
        <w:pStyle w:val="paragraph"/>
        <w:spacing w:before="0" w:beforeAutospacing="0" w:after="0" w:afterAutospacing="0"/>
        <w:ind w:right="780"/>
        <w:textAlignment w:val="baseline"/>
        <w:rPr>
          <w:rFonts w:ascii="Arial" w:hAnsi="Arial" w:cs="Arial"/>
          <w:sz w:val="28"/>
          <w:szCs w:val="28"/>
        </w:rPr>
      </w:pPr>
      <w:r w:rsidRPr="00D767BD">
        <w:rPr>
          <w:rStyle w:val="normaltextrun"/>
          <w:rFonts w:ascii="Arial" w:hAnsi="Arial" w:cs="Arial"/>
          <w:b/>
          <w:bCs/>
          <w:sz w:val="28"/>
          <w:szCs w:val="28"/>
        </w:rPr>
        <w:t xml:space="preserve">"I have to get family or friends to assist as the ones I have come across are completely inaccessible." </w:t>
      </w:r>
      <w:r w:rsidRPr="00D767BD">
        <w:rPr>
          <w:rStyle w:val="normaltextrun"/>
          <w:rFonts w:ascii="Arial" w:hAnsi="Arial" w:cs="Arial"/>
          <w:sz w:val="28"/>
          <w:szCs w:val="28"/>
        </w:rPr>
        <w:t>Survey participant</w:t>
      </w:r>
      <w:r w:rsidRPr="00D767BD">
        <w:rPr>
          <w:rStyle w:val="eop"/>
          <w:rFonts w:ascii="Arial" w:hAnsi="Arial" w:cs="Arial"/>
          <w:sz w:val="28"/>
          <w:szCs w:val="28"/>
        </w:rPr>
        <w:t> </w:t>
      </w:r>
    </w:p>
    <w:p w14:paraId="692FB7D0" w14:textId="77777777" w:rsidR="000A160F" w:rsidRPr="00D767BD" w:rsidRDefault="000A160F" w:rsidP="000A160F">
      <w:pPr>
        <w:pStyle w:val="paragraph"/>
        <w:spacing w:before="0" w:beforeAutospacing="0" w:after="0" w:afterAutospacing="0"/>
        <w:textAlignment w:val="baseline"/>
        <w:rPr>
          <w:rFonts w:ascii="Arial" w:hAnsi="Arial" w:cs="Arial"/>
          <w:b/>
          <w:bCs/>
          <w:sz w:val="28"/>
          <w:szCs w:val="28"/>
        </w:rPr>
      </w:pPr>
      <w:r w:rsidRPr="00D767BD">
        <w:rPr>
          <w:rStyle w:val="normaltextrun"/>
          <w:rFonts w:ascii="Arial" w:hAnsi="Arial" w:cs="Arial"/>
          <w:b/>
          <w:bCs/>
          <w:sz w:val="28"/>
          <w:szCs w:val="28"/>
        </w:rPr>
        <w:t xml:space="preserve">Three quarters of blind and partially sighted people do not use smartphones to make </w:t>
      </w:r>
      <w:proofErr w:type="gramStart"/>
      <w:r w:rsidRPr="00D767BD">
        <w:rPr>
          <w:rStyle w:val="normaltextrun"/>
          <w:rFonts w:ascii="Arial" w:hAnsi="Arial" w:cs="Arial"/>
          <w:b/>
          <w:bCs/>
          <w:sz w:val="28"/>
          <w:szCs w:val="28"/>
        </w:rPr>
        <w:t>payments</w:t>
      </w:r>
      <w:proofErr w:type="gramEnd"/>
      <w:r w:rsidRPr="00D767BD">
        <w:rPr>
          <w:rStyle w:val="eop"/>
          <w:rFonts w:ascii="Arial" w:hAnsi="Arial" w:cs="Arial"/>
          <w:b/>
          <w:bCs/>
          <w:sz w:val="28"/>
          <w:szCs w:val="28"/>
        </w:rPr>
        <w:t> </w:t>
      </w:r>
    </w:p>
    <w:p w14:paraId="66AB9933" w14:textId="77777777" w:rsidR="000A160F" w:rsidRPr="00D767BD" w:rsidRDefault="000A160F" w:rsidP="000A160F">
      <w:pPr>
        <w:pStyle w:val="paragraph"/>
        <w:spacing w:before="0" w:beforeAutospacing="0" w:after="0" w:afterAutospacing="0"/>
        <w:textAlignment w:val="baseline"/>
        <w:rPr>
          <w:rFonts w:ascii="Arial" w:hAnsi="Arial" w:cs="Arial"/>
          <w:sz w:val="28"/>
          <w:szCs w:val="28"/>
        </w:rPr>
      </w:pPr>
      <w:r w:rsidRPr="00D767BD">
        <w:rPr>
          <w:rStyle w:val="normaltextrun"/>
          <w:rFonts w:ascii="Arial" w:hAnsi="Arial" w:cs="Arial"/>
          <w:sz w:val="28"/>
          <w:szCs w:val="28"/>
        </w:rPr>
        <w:lastRenderedPageBreak/>
        <w:t>Three quarters (73 per cent) of blind and partially sighted people said they do not use smartphones to make payments. Age may be a factor here as 61 per cent of participants were over the age of 65. Of those who didn’t use a smartphone for payments, over half (54 per cent) said it was either because they don’t have a smartphone, find it difficult or inaccessible, or that they were not confident using it.</w:t>
      </w:r>
      <w:r w:rsidRPr="00D767BD">
        <w:rPr>
          <w:rStyle w:val="eop"/>
          <w:rFonts w:ascii="Arial" w:hAnsi="Arial" w:cs="Arial"/>
          <w:sz w:val="28"/>
          <w:szCs w:val="28"/>
        </w:rPr>
        <w:t> </w:t>
      </w:r>
    </w:p>
    <w:p w14:paraId="60213648" w14:textId="77777777" w:rsidR="000A160F" w:rsidRPr="00D767BD" w:rsidRDefault="000A160F" w:rsidP="000A160F">
      <w:pPr>
        <w:pStyle w:val="paragraph"/>
        <w:spacing w:before="0" w:beforeAutospacing="0" w:after="0" w:afterAutospacing="0"/>
        <w:textAlignment w:val="baseline"/>
        <w:rPr>
          <w:rFonts w:ascii="Arial" w:hAnsi="Arial" w:cs="Arial"/>
          <w:sz w:val="28"/>
          <w:szCs w:val="28"/>
        </w:rPr>
      </w:pPr>
      <w:r w:rsidRPr="00D767BD">
        <w:rPr>
          <w:rStyle w:val="eop"/>
          <w:rFonts w:ascii="Arial" w:hAnsi="Arial" w:cs="Arial"/>
          <w:sz w:val="28"/>
          <w:szCs w:val="28"/>
        </w:rPr>
        <w:t> </w:t>
      </w:r>
    </w:p>
    <w:p w14:paraId="752C528D" w14:textId="77777777" w:rsidR="000A160F" w:rsidRPr="00D767BD" w:rsidRDefault="000A160F" w:rsidP="000A160F">
      <w:pPr>
        <w:pStyle w:val="paragraph"/>
        <w:spacing w:before="0" w:beforeAutospacing="0" w:after="0" w:afterAutospacing="0"/>
        <w:textAlignment w:val="baseline"/>
        <w:rPr>
          <w:rFonts w:ascii="Arial" w:hAnsi="Arial" w:cs="Arial"/>
          <w:b/>
          <w:bCs/>
          <w:sz w:val="28"/>
          <w:szCs w:val="28"/>
        </w:rPr>
      </w:pPr>
      <w:r w:rsidRPr="00D767BD">
        <w:rPr>
          <w:rStyle w:val="normaltextrun"/>
          <w:rFonts w:ascii="Arial" w:hAnsi="Arial" w:cs="Arial"/>
          <w:b/>
          <w:bCs/>
          <w:sz w:val="28"/>
          <w:szCs w:val="28"/>
        </w:rPr>
        <w:t>Over half of blind and partially sighted people do not use online payment methods </w:t>
      </w:r>
      <w:r w:rsidRPr="00D767BD">
        <w:rPr>
          <w:rStyle w:val="eop"/>
          <w:rFonts w:ascii="Arial" w:hAnsi="Arial" w:cs="Arial"/>
          <w:b/>
          <w:bCs/>
          <w:sz w:val="28"/>
          <w:szCs w:val="28"/>
        </w:rPr>
        <w:t> </w:t>
      </w:r>
    </w:p>
    <w:p w14:paraId="4067E8BA" w14:textId="77777777" w:rsidR="000A160F" w:rsidRPr="00D767BD" w:rsidRDefault="000A160F" w:rsidP="000A160F">
      <w:pPr>
        <w:pStyle w:val="paragraph"/>
        <w:spacing w:before="0" w:beforeAutospacing="0" w:after="0" w:afterAutospacing="0"/>
        <w:textAlignment w:val="baseline"/>
        <w:rPr>
          <w:rFonts w:ascii="Arial" w:hAnsi="Arial" w:cs="Arial"/>
          <w:sz w:val="28"/>
          <w:szCs w:val="28"/>
        </w:rPr>
      </w:pPr>
      <w:r w:rsidRPr="00D767BD">
        <w:rPr>
          <w:rStyle w:val="normaltextrun"/>
          <w:rFonts w:ascii="Arial" w:hAnsi="Arial" w:cs="Arial"/>
          <w:sz w:val="28"/>
          <w:szCs w:val="28"/>
        </w:rPr>
        <w:t xml:space="preserve">Reasons given were they never use the internet (25 per cent), don’t </w:t>
      </w:r>
      <w:proofErr w:type="gramStart"/>
      <w:r w:rsidRPr="00D767BD">
        <w:rPr>
          <w:rStyle w:val="normaltextrun"/>
          <w:rFonts w:ascii="Arial" w:hAnsi="Arial" w:cs="Arial"/>
          <w:sz w:val="28"/>
          <w:szCs w:val="28"/>
        </w:rPr>
        <w:t>feel</w:t>
      </w:r>
      <w:proofErr w:type="gramEnd"/>
      <w:r w:rsidRPr="00D767BD">
        <w:rPr>
          <w:rStyle w:val="normaltextrun"/>
          <w:rFonts w:ascii="Arial" w:hAnsi="Arial" w:cs="Arial"/>
          <w:sz w:val="28"/>
          <w:szCs w:val="28"/>
        </w:rPr>
        <w:t> </w:t>
      </w:r>
      <w:r w:rsidRPr="00D767BD">
        <w:rPr>
          <w:rStyle w:val="eop"/>
          <w:rFonts w:ascii="Arial" w:hAnsi="Arial" w:cs="Arial"/>
          <w:sz w:val="28"/>
          <w:szCs w:val="28"/>
        </w:rPr>
        <w:t> </w:t>
      </w:r>
    </w:p>
    <w:p w14:paraId="6D580AFF" w14:textId="77777777" w:rsidR="000A160F" w:rsidRPr="00D767BD" w:rsidRDefault="000A160F" w:rsidP="000A160F">
      <w:pPr>
        <w:pStyle w:val="paragraph"/>
        <w:spacing w:before="0" w:beforeAutospacing="0" w:after="0" w:afterAutospacing="0"/>
        <w:textAlignment w:val="baseline"/>
        <w:rPr>
          <w:rFonts w:ascii="Arial" w:hAnsi="Arial" w:cs="Arial"/>
          <w:sz w:val="28"/>
          <w:szCs w:val="28"/>
        </w:rPr>
      </w:pPr>
      <w:r w:rsidRPr="00D767BD">
        <w:rPr>
          <w:rStyle w:val="normaltextrun"/>
          <w:rFonts w:ascii="Arial" w:hAnsi="Arial" w:cs="Arial"/>
          <w:sz w:val="28"/>
          <w:szCs w:val="28"/>
        </w:rPr>
        <w:t xml:space="preserve">comfortable or safe making online payments (21 per cent), don’t </w:t>
      </w:r>
      <w:proofErr w:type="gramStart"/>
      <w:r w:rsidRPr="00D767BD">
        <w:rPr>
          <w:rStyle w:val="normaltextrun"/>
          <w:rFonts w:ascii="Arial" w:hAnsi="Arial" w:cs="Arial"/>
          <w:sz w:val="28"/>
          <w:szCs w:val="28"/>
        </w:rPr>
        <w:t>shop</w:t>
      </w:r>
      <w:proofErr w:type="gramEnd"/>
      <w:r w:rsidRPr="00D767BD">
        <w:rPr>
          <w:rStyle w:val="normaltextrun"/>
          <w:rFonts w:ascii="Arial" w:hAnsi="Arial" w:cs="Arial"/>
          <w:sz w:val="28"/>
          <w:szCs w:val="28"/>
        </w:rPr>
        <w:t> </w:t>
      </w:r>
      <w:r w:rsidRPr="00D767BD">
        <w:rPr>
          <w:rStyle w:val="eop"/>
          <w:rFonts w:ascii="Arial" w:hAnsi="Arial" w:cs="Arial"/>
          <w:sz w:val="28"/>
          <w:szCs w:val="28"/>
        </w:rPr>
        <w:t> </w:t>
      </w:r>
    </w:p>
    <w:p w14:paraId="65AADA43" w14:textId="77777777" w:rsidR="000A160F" w:rsidRPr="00D767BD" w:rsidRDefault="000A160F" w:rsidP="000A160F">
      <w:pPr>
        <w:pStyle w:val="paragraph"/>
        <w:spacing w:before="0" w:beforeAutospacing="0" w:after="0" w:afterAutospacing="0"/>
        <w:textAlignment w:val="baseline"/>
        <w:rPr>
          <w:rFonts w:ascii="Arial" w:hAnsi="Arial" w:cs="Arial"/>
          <w:sz w:val="28"/>
          <w:szCs w:val="28"/>
        </w:rPr>
      </w:pPr>
      <w:r w:rsidRPr="00D767BD">
        <w:rPr>
          <w:rStyle w:val="normaltextrun"/>
          <w:rFonts w:ascii="Arial" w:hAnsi="Arial" w:cs="Arial"/>
          <w:sz w:val="28"/>
          <w:szCs w:val="28"/>
        </w:rPr>
        <w:t>online (20 per cent), or they’re not confident using the internet (18 per cent). For those who did use online payments, around half were often prevented from making payments due to inaccessible authentication processes.</w:t>
      </w:r>
      <w:r w:rsidRPr="00D767BD">
        <w:rPr>
          <w:rStyle w:val="eop"/>
          <w:rFonts w:ascii="Arial" w:hAnsi="Arial" w:cs="Arial"/>
          <w:sz w:val="28"/>
          <w:szCs w:val="28"/>
        </w:rPr>
        <w:t> </w:t>
      </w:r>
    </w:p>
    <w:p w14:paraId="66841F78" w14:textId="77777777" w:rsidR="000A160F" w:rsidRPr="00D767BD" w:rsidRDefault="000A160F" w:rsidP="000A160F">
      <w:pPr>
        <w:pStyle w:val="paragraph"/>
        <w:spacing w:before="0" w:beforeAutospacing="0" w:after="0" w:afterAutospacing="0"/>
        <w:textAlignment w:val="baseline"/>
        <w:rPr>
          <w:rFonts w:ascii="Arial" w:hAnsi="Arial" w:cs="Arial"/>
          <w:sz w:val="28"/>
          <w:szCs w:val="28"/>
        </w:rPr>
      </w:pPr>
      <w:r w:rsidRPr="00D767BD">
        <w:rPr>
          <w:rStyle w:val="eop"/>
          <w:rFonts w:ascii="Arial" w:hAnsi="Arial" w:cs="Arial"/>
          <w:sz w:val="28"/>
          <w:szCs w:val="28"/>
        </w:rPr>
        <w:t> </w:t>
      </w:r>
    </w:p>
    <w:p w14:paraId="75B82458" w14:textId="77777777" w:rsidR="000A160F" w:rsidRPr="00D767BD" w:rsidRDefault="000A160F" w:rsidP="000A160F">
      <w:pPr>
        <w:pStyle w:val="paragraph"/>
        <w:spacing w:before="0" w:beforeAutospacing="0" w:after="0" w:afterAutospacing="0"/>
        <w:textAlignment w:val="baseline"/>
        <w:rPr>
          <w:rFonts w:ascii="Arial" w:hAnsi="Arial" w:cs="Arial"/>
          <w:b/>
          <w:bCs/>
          <w:sz w:val="28"/>
          <w:szCs w:val="28"/>
        </w:rPr>
      </w:pPr>
      <w:r w:rsidRPr="00D767BD">
        <w:rPr>
          <w:rStyle w:val="normaltextrun"/>
          <w:rFonts w:ascii="Arial" w:hAnsi="Arial" w:cs="Arial"/>
          <w:b/>
          <w:bCs/>
          <w:sz w:val="28"/>
          <w:szCs w:val="28"/>
        </w:rPr>
        <w:t xml:space="preserve">Only two fifths of blind and partially sighted people use ATMs, and only half of these always do so </w:t>
      </w:r>
      <w:proofErr w:type="gramStart"/>
      <w:r w:rsidRPr="00D767BD">
        <w:rPr>
          <w:rStyle w:val="normaltextrun"/>
          <w:rFonts w:ascii="Arial" w:hAnsi="Arial" w:cs="Arial"/>
          <w:b/>
          <w:bCs/>
          <w:sz w:val="28"/>
          <w:szCs w:val="28"/>
        </w:rPr>
        <w:t>independently</w:t>
      </w:r>
      <w:proofErr w:type="gramEnd"/>
      <w:r w:rsidRPr="00D767BD">
        <w:rPr>
          <w:rStyle w:val="eop"/>
          <w:rFonts w:ascii="Arial" w:hAnsi="Arial" w:cs="Arial"/>
          <w:b/>
          <w:bCs/>
          <w:sz w:val="28"/>
          <w:szCs w:val="28"/>
        </w:rPr>
        <w:t> </w:t>
      </w:r>
    </w:p>
    <w:p w14:paraId="3457376F" w14:textId="77777777" w:rsidR="000A160F" w:rsidRPr="00D767BD" w:rsidRDefault="000A160F" w:rsidP="000A160F">
      <w:pPr>
        <w:pStyle w:val="paragraph"/>
        <w:spacing w:before="0" w:beforeAutospacing="0" w:after="0" w:afterAutospacing="0"/>
        <w:textAlignment w:val="baseline"/>
        <w:rPr>
          <w:rFonts w:ascii="Arial" w:hAnsi="Arial" w:cs="Arial"/>
          <w:sz w:val="28"/>
          <w:szCs w:val="28"/>
        </w:rPr>
      </w:pPr>
      <w:r w:rsidRPr="00D767BD">
        <w:rPr>
          <w:rStyle w:val="normaltextrun"/>
          <w:rFonts w:ascii="Arial" w:hAnsi="Arial" w:cs="Arial"/>
          <w:sz w:val="28"/>
          <w:szCs w:val="28"/>
        </w:rPr>
        <w:t>Three quarters (78 per cent) of blind and partially sighted people have not used a talking ATM, even though most (87 per cent) find it easy to use them. Most (93 per cent) prefer standard ATMs.</w:t>
      </w:r>
      <w:r w:rsidRPr="00D767BD">
        <w:rPr>
          <w:rStyle w:val="eop"/>
          <w:rFonts w:ascii="Arial" w:hAnsi="Arial" w:cs="Arial"/>
          <w:sz w:val="28"/>
          <w:szCs w:val="28"/>
        </w:rPr>
        <w:t> </w:t>
      </w:r>
    </w:p>
    <w:p w14:paraId="10F673B8" w14:textId="77777777" w:rsidR="000A160F" w:rsidRPr="00D767BD" w:rsidRDefault="000A160F" w:rsidP="000A160F">
      <w:pPr>
        <w:pStyle w:val="paragraph"/>
        <w:spacing w:before="0" w:beforeAutospacing="0" w:after="0" w:afterAutospacing="0"/>
        <w:textAlignment w:val="baseline"/>
        <w:rPr>
          <w:rFonts w:ascii="Arial" w:hAnsi="Arial" w:cs="Arial"/>
          <w:sz w:val="28"/>
          <w:szCs w:val="28"/>
        </w:rPr>
      </w:pPr>
      <w:r w:rsidRPr="00D767BD">
        <w:rPr>
          <w:rStyle w:val="eop"/>
          <w:rFonts w:ascii="Arial" w:hAnsi="Arial" w:cs="Arial"/>
          <w:sz w:val="28"/>
          <w:szCs w:val="28"/>
        </w:rPr>
        <w:t> </w:t>
      </w:r>
    </w:p>
    <w:p w14:paraId="59C21DE1" w14:textId="77777777" w:rsidR="000A160F" w:rsidRPr="00D767BD" w:rsidRDefault="000A160F" w:rsidP="000A160F">
      <w:pPr>
        <w:pStyle w:val="paragraph"/>
        <w:spacing w:before="0" w:beforeAutospacing="0" w:after="0" w:afterAutospacing="0"/>
        <w:textAlignment w:val="baseline"/>
        <w:rPr>
          <w:rFonts w:ascii="Arial" w:hAnsi="Arial" w:cs="Arial"/>
          <w:sz w:val="28"/>
          <w:szCs w:val="28"/>
        </w:rPr>
      </w:pPr>
      <w:r w:rsidRPr="00D767BD">
        <w:rPr>
          <w:rStyle w:val="normaltextrun"/>
          <w:rFonts w:ascii="Arial" w:hAnsi="Arial" w:cs="Arial"/>
          <w:b/>
          <w:bCs/>
          <w:sz w:val="28"/>
          <w:szCs w:val="28"/>
        </w:rPr>
        <w:t xml:space="preserve">“I don’t find it easy to access cash machines. The colour scheme I find difficult, there is often a lot of </w:t>
      </w:r>
      <w:proofErr w:type="gramStart"/>
      <w:r w:rsidRPr="00D767BD">
        <w:rPr>
          <w:rStyle w:val="normaltextrun"/>
          <w:rFonts w:ascii="Arial" w:hAnsi="Arial" w:cs="Arial"/>
          <w:b/>
          <w:bCs/>
          <w:sz w:val="28"/>
          <w:szCs w:val="28"/>
        </w:rPr>
        <w:t>glare</w:t>
      </w:r>
      <w:proofErr w:type="gramEnd"/>
      <w:r w:rsidRPr="00D767BD">
        <w:rPr>
          <w:rStyle w:val="normaltextrun"/>
          <w:rFonts w:ascii="Arial" w:hAnsi="Arial" w:cs="Arial"/>
          <w:b/>
          <w:bCs/>
          <w:sz w:val="28"/>
          <w:szCs w:val="28"/>
        </w:rPr>
        <w:t xml:space="preserve">. I’ve never tried the headphone thing, because </w:t>
      </w:r>
      <w:proofErr w:type="gramStart"/>
      <w:r w:rsidRPr="00D767BD">
        <w:rPr>
          <w:rStyle w:val="normaltextrun"/>
          <w:rFonts w:ascii="Arial" w:hAnsi="Arial" w:cs="Arial"/>
          <w:b/>
          <w:bCs/>
          <w:sz w:val="28"/>
          <w:szCs w:val="28"/>
        </w:rPr>
        <w:t>generally speaking I</w:t>
      </w:r>
      <w:proofErr w:type="gramEnd"/>
      <w:r w:rsidRPr="00D767BD">
        <w:rPr>
          <w:rStyle w:val="normaltextrun"/>
          <w:rFonts w:ascii="Arial" w:hAnsi="Arial" w:cs="Arial"/>
          <w:b/>
          <w:bCs/>
          <w:sz w:val="28"/>
          <w:szCs w:val="28"/>
        </w:rPr>
        <w:t xml:space="preserve"> can’t find the headphone jack either.”</w:t>
      </w:r>
      <w:r w:rsidRPr="00D767BD">
        <w:rPr>
          <w:rStyle w:val="normaltextrun"/>
          <w:rFonts w:ascii="Arial" w:hAnsi="Arial" w:cs="Arial"/>
          <w:sz w:val="28"/>
          <w:szCs w:val="28"/>
        </w:rPr>
        <w:t xml:space="preserve"> Focus Group participant</w:t>
      </w:r>
      <w:r w:rsidRPr="00D767BD">
        <w:rPr>
          <w:rStyle w:val="eop"/>
          <w:rFonts w:ascii="Arial" w:hAnsi="Arial" w:cs="Arial"/>
          <w:sz w:val="28"/>
          <w:szCs w:val="28"/>
        </w:rPr>
        <w:t> </w:t>
      </w:r>
    </w:p>
    <w:p w14:paraId="070117E2" w14:textId="77777777" w:rsidR="000A160F" w:rsidRPr="000A160F" w:rsidRDefault="000A160F" w:rsidP="000A160F">
      <w:pPr>
        <w:pStyle w:val="paragraph"/>
        <w:spacing w:before="0" w:beforeAutospacing="0" w:after="0" w:afterAutospacing="0"/>
        <w:textAlignment w:val="baseline"/>
        <w:rPr>
          <w:rFonts w:ascii="Arial" w:hAnsi="Arial" w:cs="Arial"/>
          <w:sz w:val="18"/>
          <w:szCs w:val="18"/>
        </w:rPr>
      </w:pPr>
      <w:r w:rsidRPr="000A160F">
        <w:rPr>
          <w:rStyle w:val="eop"/>
          <w:rFonts w:ascii="Arial" w:hAnsi="Arial" w:cs="Arial"/>
          <w:sz w:val="28"/>
          <w:szCs w:val="28"/>
        </w:rPr>
        <w:t> </w:t>
      </w:r>
    </w:p>
    <w:p w14:paraId="4FFDF618" w14:textId="77777777" w:rsidR="000A160F" w:rsidRPr="008633BF" w:rsidRDefault="000A160F" w:rsidP="008633BF">
      <w:pPr>
        <w:pStyle w:val="Heading2"/>
        <w:rPr>
          <w:sz w:val="18"/>
          <w:szCs w:val="18"/>
        </w:rPr>
      </w:pPr>
      <w:bookmarkStart w:id="4" w:name="_Toc157691503"/>
      <w:r w:rsidRPr="008633BF">
        <w:rPr>
          <w:rStyle w:val="normaltextrun"/>
          <w:rFonts w:cs="Arial"/>
          <w:szCs w:val="36"/>
        </w:rPr>
        <w:t>Impact of the cost of living</w:t>
      </w:r>
      <w:bookmarkEnd w:id="4"/>
      <w:r w:rsidRPr="008633BF">
        <w:rPr>
          <w:rStyle w:val="eop"/>
          <w:rFonts w:cs="Arial"/>
          <w:szCs w:val="36"/>
        </w:rPr>
        <w:t> </w:t>
      </w:r>
    </w:p>
    <w:p w14:paraId="5CD6CB03" w14:textId="77777777" w:rsidR="000A160F" w:rsidRPr="008633BF" w:rsidRDefault="000A160F" w:rsidP="000A160F">
      <w:pPr>
        <w:pStyle w:val="paragraph"/>
        <w:spacing w:before="0" w:beforeAutospacing="0" w:after="0" w:afterAutospacing="0"/>
        <w:textAlignment w:val="baseline"/>
        <w:rPr>
          <w:rFonts w:ascii="Arial" w:hAnsi="Arial" w:cs="Arial"/>
          <w:sz w:val="28"/>
          <w:szCs w:val="28"/>
        </w:rPr>
      </w:pPr>
      <w:r w:rsidRPr="008633BF">
        <w:rPr>
          <w:rStyle w:val="normaltextrun"/>
          <w:rFonts w:ascii="Arial" w:hAnsi="Arial" w:cs="Arial"/>
          <w:sz w:val="28"/>
          <w:szCs w:val="28"/>
        </w:rPr>
        <w:t>We know from previous research [1] that blind and partially sighted people are more likely to live in a low-income household, face additional costs due to their sight loss and appear to be hit harder by the recent increases in the cost of living than the wider population. Findings from our recent research show that:</w:t>
      </w:r>
      <w:r w:rsidRPr="008633BF">
        <w:rPr>
          <w:rStyle w:val="eop"/>
          <w:rFonts w:ascii="Arial" w:hAnsi="Arial" w:cs="Arial"/>
          <w:sz w:val="28"/>
          <w:szCs w:val="28"/>
        </w:rPr>
        <w:t> </w:t>
      </w:r>
    </w:p>
    <w:p w14:paraId="37371931" w14:textId="77777777" w:rsidR="000A160F" w:rsidRPr="008633BF" w:rsidRDefault="000A160F" w:rsidP="000A160F">
      <w:pPr>
        <w:pStyle w:val="paragraph"/>
        <w:spacing w:before="0" w:beforeAutospacing="0" w:after="0" w:afterAutospacing="0"/>
        <w:textAlignment w:val="baseline"/>
        <w:rPr>
          <w:rFonts w:ascii="Arial" w:hAnsi="Arial" w:cs="Arial"/>
          <w:sz w:val="28"/>
          <w:szCs w:val="28"/>
        </w:rPr>
      </w:pPr>
      <w:r w:rsidRPr="008633BF">
        <w:rPr>
          <w:rStyle w:val="eop"/>
          <w:rFonts w:ascii="Arial" w:hAnsi="Arial" w:cs="Arial"/>
          <w:sz w:val="28"/>
          <w:szCs w:val="28"/>
        </w:rPr>
        <w:t> </w:t>
      </w:r>
    </w:p>
    <w:p w14:paraId="57CE443E" w14:textId="77777777" w:rsidR="000A160F" w:rsidRPr="008633BF" w:rsidRDefault="000A160F" w:rsidP="000A160F">
      <w:pPr>
        <w:pStyle w:val="paragraph"/>
        <w:spacing w:before="0" w:beforeAutospacing="0" w:after="0" w:afterAutospacing="0"/>
        <w:textAlignment w:val="baseline"/>
        <w:rPr>
          <w:rFonts w:ascii="Arial" w:hAnsi="Arial" w:cs="Arial"/>
          <w:b/>
          <w:bCs/>
          <w:sz w:val="28"/>
          <w:szCs w:val="28"/>
        </w:rPr>
      </w:pPr>
      <w:r w:rsidRPr="008633BF">
        <w:rPr>
          <w:rStyle w:val="normaltextrun"/>
          <w:rFonts w:ascii="Arial" w:hAnsi="Arial" w:cs="Arial"/>
          <w:b/>
          <w:bCs/>
          <w:sz w:val="28"/>
          <w:szCs w:val="28"/>
        </w:rPr>
        <w:t xml:space="preserve">Nearly half of blind and partially sighted people live </w:t>
      </w:r>
      <w:proofErr w:type="gramStart"/>
      <w:r w:rsidRPr="008633BF">
        <w:rPr>
          <w:rStyle w:val="normaltextrun"/>
          <w:rFonts w:ascii="Arial" w:hAnsi="Arial" w:cs="Arial"/>
          <w:b/>
          <w:bCs/>
          <w:sz w:val="28"/>
          <w:szCs w:val="28"/>
        </w:rPr>
        <w:t>alone</w:t>
      </w:r>
      <w:proofErr w:type="gramEnd"/>
      <w:r w:rsidRPr="008633BF">
        <w:rPr>
          <w:rStyle w:val="eop"/>
          <w:rFonts w:ascii="Arial" w:hAnsi="Arial" w:cs="Arial"/>
          <w:b/>
          <w:bCs/>
          <w:sz w:val="28"/>
          <w:szCs w:val="28"/>
        </w:rPr>
        <w:t> </w:t>
      </w:r>
    </w:p>
    <w:p w14:paraId="1F1CD764" w14:textId="77777777" w:rsidR="000A160F" w:rsidRPr="008633BF" w:rsidRDefault="000A160F" w:rsidP="000A160F">
      <w:pPr>
        <w:pStyle w:val="paragraph"/>
        <w:spacing w:before="0" w:beforeAutospacing="0" w:after="0" w:afterAutospacing="0"/>
        <w:textAlignment w:val="baseline"/>
        <w:rPr>
          <w:rFonts w:ascii="Arial" w:hAnsi="Arial" w:cs="Arial"/>
          <w:sz w:val="28"/>
          <w:szCs w:val="28"/>
        </w:rPr>
      </w:pPr>
      <w:r w:rsidRPr="008633BF">
        <w:rPr>
          <w:rStyle w:val="normaltextrun"/>
          <w:rFonts w:ascii="Arial" w:hAnsi="Arial" w:cs="Arial"/>
          <w:sz w:val="28"/>
          <w:szCs w:val="28"/>
        </w:rPr>
        <w:t>This will mean they are unable to split bills or benefit from economies of scale.</w:t>
      </w:r>
      <w:r w:rsidRPr="008633BF">
        <w:rPr>
          <w:rStyle w:val="eop"/>
          <w:rFonts w:ascii="Arial" w:hAnsi="Arial" w:cs="Arial"/>
          <w:sz w:val="28"/>
          <w:szCs w:val="28"/>
        </w:rPr>
        <w:t> </w:t>
      </w:r>
    </w:p>
    <w:p w14:paraId="307FDB24" w14:textId="77777777" w:rsidR="000A160F" w:rsidRPr="008633BF" w:rsidRDefault="000A160F" w:rsidP="000A160F">
      <w:pPr>
        <w:pStyle w:val="paragraph"/>
        <w:spacing w:before="0" w:beforeAutospacing="0" w:after="0" w:afterAutospacing="0"/>
        <w:textAlignment w:val="baseline"/>
        <w:rPr>
          <w:rFonts w:ascii="Arial" w:hAnsi="Arial" w:cs="Arial"/>
          <w:sz w:val="28"/>
          <w:szCs w:val="28"/>
        </w:rPr>
      </w:pPr>
      <w:r w:rsidRPr="008633BF">
        <w:rPr>
          <w:rStyle w:val="eop"/>
          <w:rFonts w:ascii="Arial" w:hAnsi="Arial" w:cs="Arial"/>
          <w:sz w:val="28"/>
          <w:szCs w:val="28"/>
        </w:rPr>
        <w:t> </w:t>
      </w:r>
    </w:p>
    <w:p w14:paraId="3406B651" w14:textId="77777777" w:rsidR="000A160F" w:rsidRPr="008633BF" w:rsidRDefault="000A160F" w:rsidP="000A160F">
      <w:pPr>
        <w:pStyle w:val="paragraph"/>
        <w:spacing w:before="0" w:beforeAutospacing="0" w:after="0" w:afterAutospacing="0"/>
        <w:textAlignment w:val="baseline"/>
        <w:rPr>
          <w:rFonts w:ascii="Arial" w:hAnsi="Arial" w:cs="Arial"/>
          <w:b/>
          <w:bCs/>
          <w:sz w:val="28"/>
          <w:szCs w:val="28"/>
        </w:rPr>
      </w:pPr>
      <w:r w:rsidRPr="008633BF">
        <w:rPr>
          <w:rStyle w:val="normaltextrun"/>
          <w:rFonts w:ascii="Arial" w:hAnsi="Arial" w:cs="Arial"/>
          <w:b/>
          <w:bCs/>
          <w:sz w:val="28"/>
          <w:szCs w:val="28"/>
        </w:rPr>
        <w:t xml:space="preserve">Blind and partially sighted people feel unable to contribute to household income </w:t>
      </w:r>
      <w:proofErr w:type="gramStart"/>
      <w:r w:rsidRPr="008633BF">
        <w:rPr>
          <w:rStyle w:val="normaltextrun"/>
          <w:rFonts w:ascii="Arial" w:hAnsi="Arial" w:cs="Arial"/>
          <w:b/>
          <w:bCs/>
          <w:sz w:val="28"/>
          <w:szCs w:val="28"/>
        </w:rPr>
        <w:t>equitably</w:t>
      </w:r>
      <w:proofErr w:type="gramEnd"/>
      <w:r w:rsidRPr="008633BF">
        <w:rPr>
          <w:rStyle w:val="normaltextrun"/>
          <w:rFonts w:ascii="Arial" w:hAnsi="Arial" w:cs="Arial"/>
          <w:b/>
          <w:bCs/>
          <w:sz w:val="28"/>
          <w:szCs w:val="28"/>
        </w:rPr>
        <w:t> </w:t>
      </w:r>
      <w:r w:rsidRPr="008633BF">
        <w:rPr>
          <w:rStyle w:val="eop"/>
          <w:rFonts w:ascii="Arial" w:hAnsi="Arial" w:cs="Arial"/>
          <w:b/>
          <w:bCs/>
          <w:sz w:val="28"/>
          <w:szCs w:val="28"/>
        </w:rPr>
        <w:t> </w:t>
      </w:r>
    </w:p>
    <w:p w14:paraId="008D0AC9" w14:textId="77777777" w:rsidR="000A160F" w:rsidRPr="008633BF" w:rsidRDefault="000A160F" w:rsidP="000A160F">
      <w:pPr>
        <w:pStyle w:val="paragraph"/>
        <w:spacing w:before="0" w:beforeAutospacing="0" w:after="0" w:afterAutospacing="0"/>
        <w:textAlignment w:val="baseline"/>
        <w:rPr>
          <w:rFonts w:ascii="Arial" w:hAnsi="Arial" w:cs="Arial"/>
          <w:sz w:val="28"/>
          <w:szCs w:val="28"/>
        </w:rPr>
      </w:pPr>
      <w:r w:rsidRPr="008633BF">
        <w:rPr>
          <w:rStyle w:val="normaltextrun"/>
          <w:rFonts w:ascii="Arial" w:hAnsi="Arial" w:cs="Arial"/>
          <w:sz w:val="28"/>
          <w:szCs w:val="28"/>
        </w:rPr>
        <w:t>Focus group participants spoke of feelings of guilt and frustration.</w:t>
      </w:r>
      <w:r w:rsidRPr="008633BF">
        <w:rPr>
          <w:rStyle w:val="eop"/>
          <w:rFonts w:ascii="Arial" w:hAnsi="Arial" w:cs="Arial"/>
          <w:sz w:val="28"/>
          <w:szCs w:val="28"/>
        </w:rPr>
        <w:t> </w:t>
      </w:r>
    </w:p>
    <w:p w14:paraId="3DE36DD4" w14:textId="77777777" w:rsidR="000A160F" w:rsidRPr="008633BF" w:rsidRDefault="000A160F" w:rsidP="000A160F">
      <w:pPr>
        <w:pStyle w:val="paragraph"/>
        <w:spacing w:before="0" w:beforeAutospacing="0" w:after="0" w:afterAutospacing="0"/>
        <w:textAlignment w:val="baseline"/>
        <w:rPr>
          <w:rFonts w:ascii="Arial" w:hAnsi="Arial" w:cs="Arial"/>
          <w:sz w:val="28"/>
          <w:szCs w:val="28"/>
        </w:rPr>
      </w:pPr>
      <w:r w:rsidRPr="008633BF">
        <w:rPr>
          <w:rStyle w:val="eop"/>
          <w:rFonts w:ascii="Arial" w:hAnsi="Arial" w:cs="Arial"/>
          <w:sz w:val="28"/>
          <w:szCs w:val="28"/>
        </w:rPr>
        <w:t> </w:t>
      </w:r>
    </w:p>
    <w:p w14:paraId="58F92952" w14:textId="77777777" w:rsidR="000A160F" w:rsidRPr="008633BF" w:rsidRDefault="000A160F" w:rsidP="000A160F">
      <w:pPr>
        <w:pStyle w:val="paragraph"/>
        <w:spacing w:before="0" w:beforeAutospacing="0" w:after="0" w:afterAutospacing="0"/>
        <w:textAlignment w:val="baseline"/>
        <w:rPr>
          <w:rFonts w:ascii="Arial" w:hAnsi="Arial" w:cs="Arial"/>
          <w:sz w:val="28"/>
          <w:szCs w:val="28"/>
        </w:rPr>
      </w:pPr>
      <w:r w:rsidRPr="008633BF">
        <w:rPr>
          <w:rStyle w:val="normaltextrun"/>
          <w:rFonts w:ascii="Arial" w:hAnsi="Arial" w:cs="Arial"/>
          <w:b/>
          <w:bCs/>
          <w:sz w:val="28"/>
          <w:szCs w:val="28"/>
        </w:rPr>
        <w:t>“I’m in a situation where my husband is the bread winner, and he is supporting me plus two kids. He has taken on additional work, outside his main job to keep us afloat. That makes me feel very guilty because I have tried to get employment, but there isn’t a great deal going in this area. I’ve had various interviews and not heard anything, so that does make me feel tremendously guilty.”</w:t>
      </w:r>
      <w:r w:rsidRPr="008633BF">
        <w:rPr>
          <w:rStyle w:val="normaltextrun"/>
          <w:rFonts w:ascii="Arial" w:hAnsi="Arial" w:cs="Arial"/>
          <w:sz w:val="28"/>
          <w:szCs w:val="28"/>
        </w:rPr>
        <w:t xml:space="preserve"> Focus Group participant</w:t>
      </w:r>
      <w:r w:rsidRPr="008633BF">
        <w:rPr>
          <w:rStyle w:val="eop"/>
          <w:rFonts w:ascii="Arial" w:hAnsi="Arial" w:cs="Arial"/>
          <w:sz w:val="28"/>
          <w:szCs w:val="28"/>
        </w:rPr>
        <w:t> </w:t>
      </w:r>
    </w:p>
    <w:p w14:paraId="69B302C8" w14:textId="77777777" w:rsidR="000A160F" w:rsidRPr="008633BF" w:rsidRDefault="000A160F" w:rsidP="000A160F">
      <w:pPr>
        <w:pStyle w:val="paragraph"/>
        <w:spacing w:before="0" w:beforeAutospacing="0" w:after="0" w:afterAutospacing="0"/>
        <w:textAlignment w:val="baseline"/>
        <w:rPr>
          <w:rFonts w:ascii="Arial" w:hAnsi="Arial" w:cs="Arial"/>
          <w:sz w:val="28"/>
          <w:szCs w:val="28"/>
        </w:rPr>
      </w:pPr>
      <w:r w:rsidRPr="008633BF">
        <w:rPr>
          <w:rStyle w:val="eop"/>
          <w:rFonts w:ascii="Arial" w:hAnsi="Arial" w:cs="Arial"/>
          <w:sz w:val="28"/>
          <w:szCs w:val="28"/>
        </w:rPr>
        <w:t> </w:t>
      </w:r>
    </w:p>
    <w:p w14:paraId="137EA440" w14:textId="77777777" w:rsidR="000A160F" w:rsidRPr="008633BF" w:rsidRDefault="000A160F" w:rsidP="000A160F">
      <w:pPr>
        <w:pStyle w:val="paragraph"/>
        <w:spacing w:before="0" w:beforeAutospacing="0" w:after="0" w:afterAutospacing="0"/>
        <w:textAlignment w:val="baseline"/>
        <w:rPr>
          <w:rFonts w:ascii="Arial" w:hAnsi="Arial" w:cs="Arial"/>
          <w:b/>
          <w:bCs/>
          <w:sz w:val="28"/>
          <w:szCs w:val="28"/>
        </w:rPr>
      </w:pPr>
      <w:r w:rsidRPr="008633BF">
        <w:rPr>
          <w:rStyle w:val="normaltextrun"/>
          <w:rFonts w:ascii="Arial" w:hAnsi="Arial" w:cs="Arial"/>
          <w:b/>
          <w:bCs/>
          <w:sz w:val="28"/>
          <w:szCs w:val="28"/>
        </w:rPr>
        <w:lastRenderedPageBreak/>
        <w:t>Blind and partially sighted people are spending more on energy and transport, as a direct result of their sight loss</w:t>
      </w:r>
      <w:r w:rsidRPr="008633BF">
        <w:rPr>
          <w:rStyle w:val="eop"/>
          <w:rFonts w:ascii="Arial" w:hAnsi="Arial" w:cs="Arial"/>
          <w:b/>
          <w:bCs/>
          <w:sz w:val="28"/>
          <w:szCs w:val="28"/>
        </w:rPr>
        <w:t> </w:t>
      </w:r>
    </w:p>
    <w:p w14:paraId="7C6FECCF" w14:textId="77777777" w:rsidR="000A160F" w:rsidRPr="008633BF" w:rsidRDefault="000A160F" w:rsidP="000A160F">
      <w:pPr>
        <w:pStyle w:val="paragraph"/>
        <w:spacing w:before="0" w:beforeAutospacing="0" w:after="0" w:afterAutospacing="0"/>
        <w:textAlignment w:val="baseline"/>
        <w:rPr>
          <w:rFonts w:ascii="Arial" w:hAnsi="Arial" w:cs="Arial"/>
          <w:sz w:val="28"/>
          <w:szCs w:val="28"/>
        </w:rPr>
      </w:pPr>
      <w:r w:rsidRPr="008633BF">
        <w:rPr>
          <w:rStyle w:val="normaltextrun"/>
          <w:rFonts w:ascii="Arial" w:hAnsi="Arial" w:cs="Arial"/>
          <w:sz w:val="28"/>
          <w:szCs w:val="28"/>
        </w:rPr>
        <w:t>This is due to increased need for lighting and reliance on taxis/public transport, respectively. Other areas blind and partially sighted people were spending more on were technology and equipment, including vision aids, and more expensive items that are easier to use, for example microwave rice or washing liquid tablets. Almost one in five are spending over £150 extra a month. Nearly one in 10 is spending over £200 extra.</w:t>
      </w:r>
      <w:r w:rsidRPr="008633BF">
        <w:rPr>
          <w:rStyle w:val="eop"/>
          <w:rFonts w:ascii="Arial" w:hAnsi="Arial" w:cs="Arial"/>
          <w:sz w:val="28"/>
          <w:szCs w:val="28"/>
        </w:rPr>
        <w:t> </w:t>
      </w:r>
    </w:p>
    <w:p w14:paraId="6CDCBEED" w14:textId="77777777" w:rsidR="000A160F" w:rsidRPr="008633BF" w:rsidRDefault="000A160F" w:rsidP="000A160F">
      <w:pPr>
        <w:pStyle w:val="paragraph"/>
        <w:spacing w:before="0" w:beforeAutospacing="0" w:after="0" w:afterAutospacing="0"/>
        <w:textAlignment w:val="baseline"/>
        <w:rPr>
          <w:rFonts w:ascii="Arial" w:hAnsi="Arial" w:cs="Arial"/>
          <w:sz w:val="28"/>
          <w:szCs w:val="28"/>
        </w:rPr>
      </w:pPr>
      <w:r w:rsidRPr="008633BF">
        <w:rPr>
          <w:rStyle w:val="eop"/>
          <w:rFonts w:ascii="Arial" w:hAnsi="Arial" w:cs="Arial"/>
          <w:sz w:val="28"/>
          <w:szCs w:val="28"/>
        </w:rPr>
        <w:t> </w:t>
      </w:r>
    </w:p>
    <w:p w14:paraId="6B958281" w14:textId="77777777" w:rsidR="000A160F" w:rsidRPr="008633BF" w:rsidRDefault="000A160F" w:rsidP="000A160F">
      <w:pPr>
        <w:pStyle w:val="paragraph"/>
        <w:spacing w:before="0" w:beforeAutospacing="0" w:after="0" w:afterAutospacing="0"/>
        <w:textAlignment w:val="baseline"/>
        <w:rPr>
          <w:rFonts w:ascii="Arial" w:hAnsi="Arial" w:cs="Arial"/>
          <w:b/>
          <w:bCs/>
          <w:sz w:val="28"/>
          <w:szCs w:val="28"/>
        </w:rPr>
      </w:pPr>
      <w:r w:rsidRPr="008633BF">
        <w:rPr>
          <w:rStyle w:val="normaltextrun"/>
          <w:rFonts w:ascii="Arial" w:hAnsi="Arial" w:cs="Arial"/>
          <w:b/>
          <w:bCs/>
          <w:sz w:val="28"/>
          <w:szCs w:val="28"/>
        </w:rPr>
        <w:t xml:space="preserve">Nearly a third of blind and partially sighted people can only cover the essentials, and more than one in 10 are </w:t>
      </w:r>
      <w:proofErr w:type="gramStart"/>
      <w:r w:rsidRPr="008633BF">
        <w:rPr>
          <w:rStyle w:val="normaltextrun"/>
          <w:rFonts w:ascii="Arial" w:hAnsi="Arial" w:cs="Arial"/>
          <w:b/>
          <w:bCs/>
          <w:sz w:val="28"/>
          <w:szCs w:val="28"/>
        </w:rPr>
        <w:t>struggling</w:t>
      </w:r>
      <w:proofErr w:type="gramEnd"/>
      <w:r w:rsidRPr="008633BF">
        <w:rPr>
          <w:rStyle w:val="eop"/>
          <w:rFonts w:ascii="Arial" w:hAnsi="Arial" w:cs="Arial"/>
          <w:b/>
          <w:bCs/>
          <w:sz w:val="28"/>
          <w:szCs w:val="28"/>
        </w:rPr>
        <w:t> </w:t>
      </w:r>
    </w:p>
    <w:p w14:paraId="61BC8B2B" w14:textId="77777777" w:rsidR="000A160F" w:rsidRPr="008633BF" w:rsidRDefault="000A160F" w:rsidP="000A160F">
      <w:pPr>
        <w:pStyle w:val="paragraph"/>
        <w:spacing w:before="0" w:beforeAutospacing="0" w:after="0" w:afterAutospacing="0"/>
        <w:textAlignment w:val="baseline"/>
        <w:rPr>
          <w:rFonts w:ascii="Arial" w:hAnsi="Arial" w:cs="Arial"/>
          <w:sz w:val="28"/>
          <w:szCs w:val="28"/>
        </w:rPr>
      </w:pPr>
      <w:r w:rsidRPr="008633BF">
        <w:rPr>
          <w:rStyle w:val="normaltextrun"/>
          <w:rFonts w:ascii="Arial" w:hAnsi="Arial" w:cs="Arial"/>
          <w:sz w:val="28"/>
          <w:szCs w:val="28"/>
        </w:rPr>
        <w:t>Whilst nearly half (46 per cent) of blind and partially sighted people are comfortable financially, nearly a third (31 per cent) can only cover the essentials, and more than one in 10 (11 per cent) are struggling. 2 per cent go without essentials like food and heating. Blind and partially sighted people are re-evaluating how they feel about applying for benefits and using concessions they are entitled to.</w:t>
      </w:r>
      <w:r w:rsidRPr="008633BF">
        <w:rPr>
          <w:rStyle w:val="eop"/>
          <w:rFonts w:ascii="Arial" w:hAnsi="Arial" w:cs="Arial"/>
          <w:sz w:val="28"/>
          <w:szCs w:val="28"/>
        </w:rPr>
        <w:t> </w:t>
      </w:r>
    </w:p>
    <w:p w14:paraId="1933D7A6" w14:textId="77777777" w:rsidR="000A160F" w:rsidRPr="008633BF" w:rsidRDefault="000A160F" w:rsidP="000A160F">
      <w:pPr>
        <w:pStyle w:val="paragraph"/>
        <w:spacing w:before="0" w:beforeAutospacing="0" w:after="0" w:afterAutospacing="0"/>
        <w:textAlignment w:val="baseline"/>
        <w:rPr>
          <w:rFonts w:ascii="Arial" w:hAnsi="Arial" w:cs="Arial"/>
          <w:sz w:val="28"/>
          <w:szCs w:val="28"/>
        </w:rPr>
      </w:pPr>
      <w:r w:rsidRPr="008633BF">
        <w:rPr>
          <w:rStyle w:val="eop"/>
          <w:rFonts w:ascii="Arial" w:hAnsi="Arial" w:cs="Arial"/>
          <w:sz w:val="28"/>
          <w:szCs w:val="28"/>
        </w:rPr>
        <w:t> </w:t>
      </w:r>
    </w:p>
    <w:p w14:paraId="74E4CBC6" w14:textId="77777777" w:rsidR="000A160F" w:rsidRPr="000A160F" w:rsidRDefault="000A160F" w:rsidP="000A160F">
      <w:pPr>
        <w:pStyle w:val="paragraph"/>
        <w:spacing w:before="0" w:beforeAutospacing="0" w:after="0" w:afterAutospacing="0"/>
        <w:textAlignment w:val="baseline"/>
        <w:rPr>
          <w:rFonts w:ascii="Arial" w:hAnsi="Arial" w:cs="Arial"/>
          <w:sz w:val="18"/>
          <w:szCs w:val="18"/>
        </w:rPr>
      </w:pPr>
      <w:r w:rsidRPr="008633BF">
        <w:rPr>
          <w:rStyle w:val="normaltextrun"/>
          <w:rFonts w:ascii="Arial" w:hAnsi="Arial" w:cs="Arial"/>
          <w:b/>
          <w:bCs/>
          <w:sz w:val="28"/>
          <w:szCs w:val="28"/>
        </w:rPr>
        <w:t>“I keep saying I’m going to apply for universal credit but because we’ve aways coped okay I’ve not done it up until now…it is getting to that stage where we do need to apply for universal credit just to have that little buffer.”</w:t>
      </w:r>
      <w:r w:rsidRPr="008633BF">
        <w:rPr>
          <w:rStyle w:val="normaltextrun"/>
          <w:rFonts w:ascii="Arial" w:hAnsi="Arial" w:cs="Arial"/>
          <w:sz w:val="28"/>
          <w:szCs w:val="28"/>
        </w:rPr>
        <w:t xml:space="preserve"> Focus group participant</w:t>
      </w:r>
      <w:r w:rsidRPr="000A160F">
        <w:rPr>
          <w:rStyle w:val="normaltextrun"/>
          <w:rFonts w:ascii="Arial" w:hAnsi="Arial" w:cs="Arial"/>
          <w:szCs w:val="28"/>
        </w:rPr>
        <w:t> </w:t>
      </w:r>
      <w:r w:rsidRPr="000A160F">
        <w:rPr>
          <w:rStyle w:val="eop"/>
          <w:rFonts w:ascii="Arial" w:hAnsi="Arial" w:cs="Arial"/>
          <w:sz w:val="28"/>
          <w:szCs w:val="28"/>
        </w:rPr>
        <w:t> </w:t>
      </w:r>
    </w:p>
    <w:p w14:paraId="086A6E48" w14:textId="77777777" w:rsidR="000A160F" w:rsidRPr="000A160F" w:rsidRDefault="000A160F" w:rsidP="000A160F">
      <w:pPr>
        <w:pStyle w:val="paragraph"/>
        <w:spacing w:before="0" w:beforeAutospacing="0" w:after="0" w:afterAutospacing="0"/>
        <w:textAlignment w:val="baseline"/>
        <w:rPr>
          <w:rFonts w:ascii="Arial" w:hAnsi="Arial" w:cs="Arial"/>
          <w:sz w:val="18"/>
          <w:szCs w:val="18"/>
        </w:rPr>
      </w:pPr>
      <w:r w:rsidRPr="000A160F">
        <w:rPr>
          <w:rStyle w:val="eop"/>
          <w:rFonts w:ascii="Arial" w:hAnsi="Arial" w:cs="Arial"/>
          <w:sz w:val="28"/>
          <w:szCs w:val="28"/>
        </w:rPr>
        <w:t> </w:t>
      </w:r>
    </w:p>
    <w:p w14:paraId="761583AA" w14:textId="77777777" w:rsidR="000A160F" w:rsidRPr="008633BF" w:rsidRDefault="000A160F" w:rsidP="008633BF">
      <w:pPr>
        <w:pStyle w:val="Heading2"/>
        <w:rPr>
          <w:sz w:val="18"/>
          <w:szCs w:val="18"/>
        </w:rPr>
      </w:pPr>
      <w:bookmarkStart w:id="5" w:name="_Toc157691504"/>
      <w:r w:rsidRPr="008633BF">
        <w:rPr>
          <w:rStyle w:val="normaltextrun"/>
          <w:rFonts w:cs="Arial"/>
          <w:szCs w:val="36"/>
        </w:rPr>
        <w:t>References</w:t>
      </w:r>
      <w:bookmarkEnd w:id="5"/>
      <w:r w:rsidRPr="008633BF">
        <w:rPr>
          <w:rStyle w:val="eop"/>
          <w:rFonts w:cs="Arial"/>
          <w:szCs w:val="36"/>
        </w:rPr>
        <w:t> </w:t>
      </w:r>
    </w:p>
    <w:p w14:paraId="326903D9" w14:textId="77777777" w:rsidR="000A160F" w:rsidRPr="008633BF" w:rsidRDefault="000A160F" w:rsidP="000A160F">
      <w:pPr>
        <w:pStyle w:val="paragraph"/>
        <w:spacing w:before="0" w:beforeAutospacing="0" w:after="0" w:afterAutospacing="0"/>
        <w:textAlignment w:val="baseline"/>
        <w:rPr>
          <w:rFonts w:ascii="Arial" w:hAnsi="Arial" w:cs="Arial"/>
          <w:sz w:val="28"/>
          <w:szCs w:val="28"/>
        </w:rPr>
      </w:pPr>
      <w:r w:rsidRPr="008633BF">
        <w:rPr>
          <w:rStyle w:val="normaltextrun"/>
          <w:rFonts w:ascii="Arial" w:hAnsi="Arial" w:cs="Arial"/>
          <w:sz w:val="28"/>
          <w:szCs w:val="28"/>
        </w:rPr>
        <w:t>The research in this report is drawn from our quarterly survey from July – September 2022, and focus groups with blind and partially sighted people carried out during this same period. Reports produced from these sources are unpublished but available on request.</w:t>
      </w:r>
      <w:r w:rsidRPr="008633BF">
        <w:rPr>
          <w:rStyle w:val="eop"/>
          <w:rFonts w:ascii="Arial" w:hAnsi="Arial" w:cs="Arial"/>
          <w:sz w:val="28"/>
          <w:szCs w:val="28"/>
        </w:rPr>
        <w:t> </w:t>
      </w:r>
    </w:p>
    <w:p w14:paraId="01C575AD" w14:textId="77777777" w:rsidR="000A160F" w:rsidRPr="008633BF" w:rsidRDefault="000A160F" w:rsidP="000A160F">
      <w:pPr>
        <w:pStyle w:val="paragraph"/>
        <w:spacing w:before="0" w:beforeAutospacing="0" w:after="0" w:afterAutospacing="0"/>
        <w:textAlignment w:val="baseline"/>
        <w:rPr>
          <w:rFonts w:ascii="Arial" w:hAnsi="Arial" w:cs="Arial"/>
          <w:sz w:val="28"/>
          <w:szCs w:val="28"/>
        </w:rPr>
      </w:pPr>
      <w:r w:rsidRPr="008633BF">
        <w:rPr>
          <w:rStyle w:val="eop"/>
          <w:rFonts w:ascii="Arial" w:hAnsi="Arial" w:cs="Arial"/>
          <w:sz w:val="28"/>
          <w:szCs w:val="28"/>
        </w:rPr>
        <w:t> </w:t>
      </w:r>
    </w:p>
    <w:p w14:paraId="0F401929" w14:textId="77777777" w:rsidR="000A160F" w:rsidRPr="008633BF" w:rsidRDefault="000A160F" w:rsidP="000A160F">
      <w:pPr>
        <w:pStyle w:val="paragraph"/>
        <w:spacing w:before="0" w:beforeAutospacing="0" w:after="0" w:afterAutospacing="0"/>
        <w:textAlignment w:val="baseline"/>
        <w:rPr>
          <w:rFonts w:ascii="Arial" w:hAnsi="Arial" w:cs="Arial"/>
          <w:sz w:val="28"/>
          <w:szCs w:val="28"/>
        </w:rPr>
      </w:pPr>
      <w:r w:rsidRPr="008633BF">
        <w:rPr>
          <w:rStyle w:val="normaltextrun"/>
          <w:rFonts w:ascii="Arial" w:hAnsi="Arial" w:cs="Arial"/>
          <w:sz w:val="28"/>
          <w:szCs w:val="28"/>
        </w:rPr>
        <w:t>Additional sources:</w:t>
      </w:r>
      <w:r w:rsidRPr="008633BF">
        <w:rPr>
          <w:rStyle w:val="eop"/>
          <w:rFonts w:ascii="Arial" w:hAnsi="Arial" w:cs="Arial"/>
          <w:sz w:val="28"/>
          <w:szCs w:val="28"/>
        </w:rPr>
        <w:t> </w:t>
      </w:r>
    </w:p>
    <w:p w14:paraId="2911ECED" w14:textId="77777777" w:rsidR="000A160F" w:rsidRPr="008633BF" w:rsidRDefault="00221944" w:rsidP="008633BF">
      <w:pPr>
        <w:pStyle w:val="ListNumber"/>
      </w:pPr>
      <w:hyperlink r:id="rId12" w:tgtFrame="_blank" w:history="1">
        <w:r w:rsidR="000A160F" w:rsidRPr="008633BF">
          <w:rPr>
            <w:rStyle w:val="normaltextrun"/>
            <w:rFonts w:cs="Arial"/>
            <w:color w:val="0563C1"/>
            <w:szCs w:val="28"/>
            <w:u w:val="single"/>
          </w:rPr>
          <w:t xml:space="preserve">Why the </w:t>
        </w:r>
        <w:proofErr w:type="gramStart"/>
        <w:r w:rsidR="000A160F" w:rsidRPr="008633BF">
          <w:rPr>
            <w:rStyle w:val="normaltextrun"/>
            <w:rFonts w:cs="Arial"/>
            <w:color w:val="0563C1"/>
            <w:szCs w:val="28"/>
            <w:u w:val="single"/>
          </w:rPr>
          <w:t>cost of living</w:t>
        </w:r>
        <w:proofErr w:type="gramEnd"/>
        <w:r w:rsidR="000A160F" w:rsidRPr="008633BF">
          <w:rPr>
            <w:rStyle w:val="normaltextrun"/>
            <w:rFonts w:cs="Arial"/>
            <w:color w:val="0563C1"/>
            <w:szCs w:val="28"/>
            <w:u w:val="single"/>
          </w:rPr>
          <w:t xml:space="preserve"> crisis has a bigger impact on people with sight loss</w:t>
        </w:r>
      </w:hyperlink>
      <w:r w:rsidR="000A160F" w:rsidRPr="008633BF">
        <w:rPr>
          <w:rStyle w:val="normaltextrun"/>
          <w:rFonts w:cs="Arial"/>
          <w:szCs w:val="28"/>
        </w:rPr>
        <w:t xml:space="preserve"> (RNIB, 2022)</w:t>
      </w:r>
      <w:r w:rsidR="000A160F" w:rsidRPr="008633BF">
        <w:rPr>
          <w:rStyle w:val="eop"/>
          <w:rFonts w:cs="Arial"/>
          <w:szCs w:val="28"/>
        </w:rPr>
        <w:t> </w:t>
      </w:r>
    </w:p>
    <w:p w14:paraId="2EBCAAF5" w14:textId="187DD342" w:rsidR="000A160F" w:rsidRPr="000A160F" w:rsidRDefault="000A160F" w:rsidP="000A160F">
      <w:pPr>
        <w:pStyle w:val="paragraph"/>
        <w:spacing w:before="0" w:beforeAutospacing="0" w:after="0" w:afterAutospacing="0"/>
        <w:textAlignment w:val="baseline"/>
        <w:rPr>
          <w:rFonts w:ascii="Arial" w:hAnsi="Arial" w:cs="Arial"/>
          <w:sz w:val="18"/>
          <w:szCs w:val="18"/>
        </w:rPr>
      </w:pPr>
      <w:r w:rsidRPr="000A160F">
        <w:rPr>
          <w:rStyle w:val="eop"/>
          <w:rFonts w:ascii="Arial" w:hAnsi="Arial" w:cs="Arial"/>
          <w:sz w:val="28"/>
          <w:szCs w:val="28"/>
        </w:rPr>
        <w:t>  </w:t>
      </w:r>
    </w:p>
    <w:p w14:paraId="16F740DD" w14:textId="77777777" w:rsidR="000A160F" w:rsidRPr="008633BF" w:rsidRDefault="000A160F" w:rsidP="000A160F">
      <w:pPr>
        <w:pStyle w:val="paragraph"/>
        <w:spacing w:before="0" w:beforeAutospacing="0" w:after="0" w:afterAutospacing="0"/>
        <w:textAlignment w:val="baseline"/>
        <w:rPr>
          <w:rFonts w:ascii="Arial" w:hAnsi="Arial" w:cs="Arial"/>
          <w:sz w:val="28"/>
          <w:szCs w:val="28"/>
        </w:rPr>
      </w:pPr>
      <w:r w:rsidRPr="008633BF">
        <w:rPr>
          <w:rStyle w:val="normaltextrun"/>
          <w:rFonts w:ascii="Arial" w:hAnsi="Arial" w:cs="Arial"/>
          <w:sz w:val="28"/>
          <w:szCs w:val="28"/>
        </w:rPr>
        <w:t>This report published March 2023.</w:t>
      </w:r>
      <w:r w:rsidRPr="008633BF">
        <w:rPr>
          <w:rStyle w:val="eop"/>
          <w:rFonts w:ascii="Arial" w:hAnsi="Arial" w:cs="Arial"/>
          <w:sz w:val="28"/>
          <w:szCs w:val="28"/>
        </w:rPr>
        <w:t> </w:t>
      </w:r>
    </w:p>
    <w:p w14:paraId="366805E6" w14:textId="7BBC3315" w:rsidR="00F5274D" w:rsidRPr="008633BF" w:rsidRDefault="000A160F" w:rsidP="008633BF">
      <w:pPr>
        <w:pStyle w:val="paragraph"/>
        <w:spacing w:before="0" w:beforeAutospacing="0" w:after="0" w:afterAutospacing="0"/>
        <w:textAlignment w:val="baseline"/>
        <w:rPr>
          <w:rFonts w:ascii="Arial" w:hAnsi="Arial" w:cs="Arial"/>
          <w:sz w:val="18"/>
          <w:szCs w:val="18"/>
        </w:rPr>
      </w:pPr>
      <w:r w:rsidRPr="000A160F">
        <w:rPr>
          <w:rStyle w:val="normaltextrun"/>
          <w:rFonts w:ascii="Arial" w:hAnsi="Arial" w:cs="Arial"/>
          <w:szCs w:val="28"/>
        </w:rPr>
        <w:t> </w:t>
      </w:r>
      <w:r w:rsidRPr="000A160F">
        <w:rPr>
          <w:rStyle w:val="eop"/>
          <w:rFonts w:ascii="Arial" w:hAnsi="Arial" w:cs="Arial"/>
          <w:sz w:val="28"/>
          <w:szCs w:val="28"/>
        </w:rPr>
        <w:t> </w:t>
      </w:r>
    </w:p>
    <w:p w14:paraId="18363613" w14:textId="77777777" w:rsidR="00CD5935" w:rsidRPr="000A160F" w:rsidRDefault="00CD5935" w:rsidP="00F5274D">
      <w:pPr>
        <w:pStyle w:val="Heading2"/>
        <w:rPr>
          <w:rFonts w:cs="Arial"/>
        </w:rPr>
      </w:pPr>
      <w:bookmarkStart w:id="6" w:name="_Toc157691505"/>
      <w:r w:rsidRPr="000A160F">
        <w:rPr>
          <w:rFonts w:cs="Arial"/>
        </w:rPr>
        <w:t>About RNIB’s research</w:t>
      </w:r>
      <w:bookmarkEnd w:id="6"/>
      <w:r w:rsidRPr="000A160F">
        <w:rPr>
          <w:rFonts w:cs="Arial"/>
        </w:rPr>
        <w:t xml:space="preserve"> </w:t>
      </w:r>
    </w:p>
    <w:p w14:paraId="5626F916" w14:textId="1BB96666" w:rsidR="00AD5528" w:rsidRPr="000A160F" w:rsidRDefault="00CD5935" w:rsidP="008633BF">
      <w:pPr>
        <w:pStyle w:val="BodyText"/>
        <w:rPr>
          <w:rFonts w:cs="Arial"/>
        </w:rPr>
      </w:pPr>
      <w:r w:rsidRPr="000A160F">
        <w:rPr>
          <w:rFonts w:cs="Arial"/>
        </w:rPr>
        <w:t xml:space="preserve">RNIB is a leading source of information on sight loss and the issues affecting blind and partially sighted people. Our Research and Knowledge Hub contains key information and statistics about blind and partially sighted people including our Sight Loss Data Tool, which provides information about sight loss at a local level throughout the UK. You’ll also find research reports on a range of topics including employment, education, technology, accessibility and more.  Visit our Knowledge and Research Hub at: </w:t>
      </w:r>
      <w:r w:rsidRPr="000A160F">
        <w:rPr>
          <w:rFonts w:cs="Arial"/>
          <w:b/>
          <w:bCs/>
        </w:rPr>
        <w:t>rnib.org.uk/</w:t>
      </w:r>
      <w:proofErr w:type="gramStart"/>
      <w:r w:rsidRPr="000A160F">
        <w:rPr>
          <w:rFonts w:cs="Arial"/>
          <w:b/>
          <w:bCs/>
        </w:rPr>
        <w:t>research</w:t>
      </w:r>
      <w:proofErr w:type="gramEnd"/>
    </w:p>
    <w:sectPr w:rsidR="00AD5528" w:rsidRPr="000A160F" w:rsidSect="00FE7B27">
      <w:headerReference w:type="even" r:id="rId13"/>
      <w:headerReference w:type="default" r:id="rId14"/>
      <w:footerReference w:type="even" r:id="rId15"/>
      <w:footerReference w:type="default" r:id="rId16"/>
      <w:headerReference w:type="first" r:id="rId17"/>
      <w:footerReference w:type="first" r:id="rId18"/>
      <w:pgSz w:w="11906" w:h="16838"/>
      <w:pgMar w:top="647" w:right="929" w:bottom="881" w:left="1077" w:header="227" w:footer="496"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592A5" w14:textId="77777777" w:rsidR="00B05F0F" w:rsidRDefault="00B05F0F" w:rsidP="007924F3">
      <w:r>
        <w:separator/>
      </w:r>
    </w:p>
  </w:endnote>
  <w:endnote w:type="continuationSeparator" w:id="0">
    <w:p w14:paraId="584CE1FB" w14:textId="77777777" w:rsidR="00B05F0F" w:rsidRDefault="00B05F0F" w:rsidP="007924F3">
      <w:r>
        <w:continuationSeparator/>
      </w:r>
    </w:p>
  </w:endnote>
  <w:endnote w:type="continuationNotice" w:id="1">
    <w:p w14:paraId="71F0A00B" w14:textId="77777777" w:rsidR="00B05F0F" w:rsidRDefault="00B05F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24170" w14:textId="77777777" w:rsidR="00CA1D88" w:rsidRDefault="00CA1D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6047898"/>
      <w:docPartObj>
        <w:docPartGallery w:val="Page Numbers (Bottom of Page)"/>
        <w:docPartUnique/>
      </w:docPartObj>
    </w:sdtPr>
    <w:sdtEndPr>
      <w:rPr>
        <w:noProof/>
      </w:rPr>
    </w:sdtEndPr>
    <w:sdtContent>
      <w:p w14:paraId="15B8356B" w14:textId="26F26E66" w:rsidR="00AD5528" w:rsidRPr="00AD5528" w:rsidRDefault="008B4FB2" w:rsidP="00931A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4A760" w14:textId="3C15AB24" w:rsidR="009473DD" w:rsidRDefault="009473DD" w:rsidP="009473DD">
    <w:pPr>
      <w:pStyle w:val="NoSpacing"/>
      <w:rPr>
        <w:b/>
        <w:bCs/>
        <w:sz w:val="36"/>
        <w:szCs w:val="36"/>
      </w:rPr>
    </w:pPr>
    <w:r w:rsidRPr="009473DD">
      <w:rPr>
        <w:b/>
        <w:bCs/>
        <w:noProof/>
        <w:sz w:val="36"/>
        <w:szCs w:val="36"/>
      </w:rPr>
      <mc:AlternateContent>
        <mc:Choice Requires="wps">
          <w:drawing>
            <wp:anchor distT="0" distB="0" distL="114300" distR="114300" simplePos="0" relativeHeight="251658240" behindDoc="0" locked="0" layoutInCell="1" allowOverlap="1" wp14:anchorId="7D061A45" wp14:editId="543D0F2A">
              <wp:simplePos x="0" y="0"/>
              <wp:positionH relativeFrom="column">
                <wp:posOffset>38735</wp:posOffset>
              </wp:positionH>
              <wp:positionV relativeFrom="paragraph">
                <wp:posOffset>175260</wp:posOffset>
              </wp:positionV>
              <wp:extent cx="6390005" cy="0"/>
              <wp:effectExtent l="0" t="63500" r="36195" b="6350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DB39FD" id="Straight Connector 3" o:spid="_x0000_s1026" alt="&quot;&quot;"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3.05pt,13.8pt" to="506.2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" strokecolor="#e50071" strokeweight="10pt">
              <v:stroke joinstyle="miter"/>
            </v:line>
          </w:pict>
        </mc:Fallback>
      </mc:AlternateContent>
    </w:r>
  </w:p>
  <w:p w14:paraId="0E084D6C" w14:textId="361614A9" w:rsidR="009473DD" w:rsidRDefault="00931A12" w:rsidP="009473DD">
    <w:pPr>
      <w:pStyle w:val="NoSpacing"/>
      <w:rPr>
        <w:b/>
        <w:bCs/>
        <w:sz w:val="36"/>
        <w:szCs w:val="36"/>
      </w:rPr>
    </w:pPr>
    <w:r w:rsidRPr="00527CEF">
      <w:rPr>
        <w:b/>
        <w:bCs/>
        <w:noProof/>
        <w:sz w:val="36"/>
        <w:szCs w:val="36"/>
      </w:rPr>
      <w:drawing>
        <wp:anchor distT="0" distB="0" distL="114300" distR="114300" simplePos="0" relativeHeight="251662341" behindDoc="0" locked="0" layoutInCell="1" allowOverlap="1" wp14:anchorId="44A649D1" wp14:editId="2FF561A1">
          <wp:simplePos x="0" y="0"/>
          <wp:positionH relativeFrom="column">
            <wp:posOffset>3267075</wp:posOffset>
          </wp:positionH>
          <wp:positionV relativeFrom="paragraph">
            <wp:posOffset>167640</wp:posOffset>
          </wp:positionV>
          <wp:extent cx="431800" cy="431800"/>
          <wp:effectExtent l="0" t="0" r="0" b="0"/>
          <wp:wrapNone/>
          <wp:docPr id="1143866268" name="Picture 1143866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r w:rsidRPr="009473DD">
      <w:rPr>
        <w:b/>
        <w:bCs/>
        <w:noProof/>
        <w:sz w:val="36"/>
        <w:szCs w:val="36"/>
      </w:rPr>
      <w:drawing>
        <wp:anchor distT="0" distB="0" distL="114300" distR="114300" simplePos="0" relativeHeight="251660293" behindDoc="0" locked="0" layoutInCell="1" allowOverlap="1" wp14:anchorId="0D68E9E6" wp14:editId="08235D9B">
          <wp:simplePos x="0" y="0"/>
          <wp:positionH relativeFrom="column">
            <wp:posOffset>1905</wp:posOffset>
          </wp:positionH>
          <wp:positionV relativeFrom="paragraph">
            <wp:posOffset>188595</wp:posOffset>
          </wp:positionV>
          <wp:extent cx="431800" cy="431800"/>
          <wp:effectExtent l="0" t="0" r="0" b="0"/>
          <wp:wrapNone/>
          <wp:docPr id="635020818" name="Picture 6350208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p w14:paraId="41B44668" w14:textId="5D5AC83B" w:rsidR="00527CEF" w:rsidRDefault="009473DD" w:rsidP="009473DD">
    <w:pPr>
      <w:pStyle w:val="NoSpacing"/>
      <w:rPr>
        <w:b/>
        <w:bCs/>
        <w:sz w:val="36"/>
        <w:szCs w:val="36"/>
      </w:rPr>
    </w:pPr>
    <w:r>
      <w:rPr>
        <w:b/>
        <w:bCs/>
        <w:sz w:val="36"/>
        <w:szCs w:val="36"/>
      </w:rPr>
      <w:t xml:space="preserve">          </w:t>
    </w:r>
    <w:r w:rsidR="00527CEF" w:rsidRPr="009473DD">
      <w:rPr>
        <w:b/>
        <w:bCs/>
        <w:sz w:val="36"/>
        <w:szCs w:val="36"/>
      </w:rPr>
      <w:t>rnib.org.uk/research</w:t>
    </w:r>
    <w:r w:rsidR="00CA1D88">
      <w:rPr>
        <w:b/>
        <w:bCs/>
        <w:sz w:val="36"/>
        <w:szCs w:val="36"/>
      </w:rPr>
      <w:t xml:space="preserve"> </w:t>
    </w:r>
    <w:r w:rsidR="00931A12">
      <w:rPr>
        <w:b/>
        <w:bCs/>
        <w:sz w:val="36"/>
        <w:szCs w:val="36"/>
      </w:rPr>
      <w:t xml:space="preserve">    </w:t>
    </w:r>
    <w:r w:rsidR="00527CEF" w:rsidRPr="009473DD">
      <w:rPr>
        <w:b/>
        <w:bCs/>
        <w:sz w:val="36"/>
        <w:szCs w:val="36"/>
      </w:rPr>
      <w:t xml:space="preserve">        </w:t>
    </w:r>
    <w:r>
      <w:rPr>
        <w:b/>
        <w:bCs/>
        <w:sz w:val="36"/>
        <w:szCs w:val="36"/>
      </w:rPr>
      <w:t xml:space="preserve"> </w:t>
    </w:r>
    <w:r w:rsidR="00527CEF" w:rsidRPr="009473DD">
      <w:rPr>
        <w:b/>
        <w:bCs/>
        <w:sz w:val="36"/>
        <w:szCs w:val="36"/>
      </w:rPr>
      <w:t xml:space="preserve"> </w:t>
    </w:r>
    <w:r w:rsidR="00931A12" w:rsidRPr="00931A12">
      <w:rPr>
        <w:b/>
        <w:bCs/>
        <w:sz w:val="36"/>
        <w:szCs w:val="36"/>
      </w:rPr>
      <w:t>research@rnib.org.uk</w:t>
    </w:r>
  </w:p>
  <w:p w14:paraId="695881E8" w14:textId="77777777" w:rsidR="00931A12" w:rsidRDefault="00931A12" w:rsidP="009473DD">
    <w:pPr>
      <w:pStyle w:val="NoSpacing"/>
      <w:rPr>
        <w:b/>
        <w:bCs/>
        <w:sz w:val="36"/>
        <w:szCs w:val="36"/>
      </w:rPr>
    </w:pPr>
  </w:p>
  <w:p w14:paraId="64971B28" w14:textId="73AF3CA5" w:rsidR="00931A12" w:rsidRPr="00931A12" w:rsidRDefault="00931A12" w:rsidP="00931A12">
    <w:pPr>
      <w:pStyle w:val="BodyText"/>
      <w:rPr>
        <w:sz w:val="24"/>
        <w:szCs w:val="24"/>
      </w:rPr>
    </w:pPr>
    <w:r w:rsidRPr="00931A12">
      <w:rPr>
        <w:sz w:val="24"/>
        <w:szCs w:val="24"/>
      </w:rPr>
      <w:t xml:space="preserve">© RNIB registered charity in England and Wales (226227), Scotland (SC039316), </w:t>
    </w:r>
    <w:r>
      <w:rPr>
        <w:sz w:val="24"/>
        <w:szCs w:val="24"/>
      </w:rPr>
      <w:br/>
    </w:r>
    <w:r w:rsidRPr="00931A12">
      <w:rPr>
        <w:sz w:val="24"/>
        <w:szCs w:val="24"/>
      </w:rPr>
      <w:t>Isle of Man (1226). Also operating in Northern Ireland.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B69F7" w14:textId="77777777" w:rsidR="00B05F0F" w:rsidRDefault="00B05F0F" w:rsidP="007924F3">
      <w:r>
        <w:separator/>
      </w:r>
    </w:p>
  </w:footnote>
  <w:footnote w:type="continuationSeparator" w:id="0">
    <w:p w14:paraId="1DCFD967" w14:textId="77777777" w:rsidR="00B05F0F" w:rsidRDefault="00B05F0F" w:rsidP="007924F3">
      <w:r>
        <w:continuationSeparator/>
      </w:r>
    </w:p>
  </w:footnote>
  <w:footnote w:type="continuationNotice" w:id="1">
    <w:p w14:paraId="67D09036" w14:textId="77777777" w:rsidR="00B05F0F" w:rsidRDefault="00B05F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52409" w14:textId="77777777" w:rsidR="00CA1D88" w:rsidRDefault="00CA1D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29F08" w14:textId="77777777" w:rsidR="00CA1D88" w:rsidRDefault="00CA1D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E544C" w14:textId="4164B7A2" w:rsidR="00931A12" w:rsidRDefault="00931A12" w:rsidP="00931A12">
    <w:pPr>
      <w:tabs>
        <w:tab w:val="center" w:pos="4950"/>
        <w:tab w:val="right" w:pos="9900"/>
      </w:tabs>
      <w:jc w:val="right"/>
    </w:pPr>
    <w:r>
      <w:tab/>
    </w:r>
    <w:r>
      <w:tab/>
    </w:r>
    <w:r w:rsidR="009473DD" w:rsidRPr="00AD5528">
      <w:rPr>
        <w:noProof/>
      </w:rPr>
      <w:drawing>
        <wp:inline distT="0" distB="0" distL="0" distR="0" wp14:anchorId="2142C035" wp14:editId="03DA7BB8">
          <wp:extent cx="1362075" cy="1097672"/>
          <wp:effectExtent l="0" t="0" r="0" b="0"/>
          <wp:docPr id="1254457405" name="Picture 1254457405" descr="RNIB&#10;See Differ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RNIB&#10;See Differently"/>
                  <pic:cNvPicPr/>
                </pic:nvPicPr>
                <pic:blipFill>
                  <a:blip r:embed="rId1">
                    <a:extLst>
                      <a:ext uri="{28A0092B-C50C-407E-A947-70E740481C1C}">
                        <a14:useLocalDpi xmlns:a14="http://schemas.microsoft.com/office/drawing/2010/main" val="0"/>
                      </a:ext>
                    </a:extLst>
                  </a:blip>
                  <a:stretch>
                    <a:fillRect/>
                  </a:stretch>
                </pic:blipFill>
                <pic:spPr>
                  <a:xfrm>
                    <a:off x="0" y="0"/>
                    <a:ext cx="1383446" cy="1114894"/>
                  </a:xfrm>
                  <a:prstGeom prst="rect">
                    <a:avLst/>
                  </a:prstGeom>
                </pic:spPr>
              </pic:pic>
            </a:graphicData>
          </a:graphic>
        </wp:inline>
      </w:drawing>
    </w:r>
  </w:p>
  <w:p w14:paraId="1D6F4C0E" w14:textId="4B7E9B54" w:rsidR="00527CEF" w:rsidRPr="009473DD" w:rsidRDefault="00527CEF" w:rsidP="009473DD">
    <w:pPr>
      <w:rPr>
        <w:b/>
        <w:bCs/>
        <w:sz w:val="36"/>
        <w:szCs w:val="36"/>
      </w:rPr>
    </w:pPr>
    <w:r w:rsidRPr="009473DD">
      <w:rPr>
        <w:b/>
        <w:bCs/>
        <w:sz w:val="36"/>
        <w:szCs w:val="36"/>
      </w:rPr>
      <w:t>Research</w:t>
    </w:r>
  </w:p>
  <w:p w14:paraId="51C58316" w14:textId="77777777" w:rsidR="00527CEF" w:rsidRPr="005F36AC" w:rsidRDefault="00527CEF" w:rsidP="007141C0">
    <w:r>
      <w:rPr>
        <w:noProof/>
      </w:rPr>
      <mc:AlternateContent>
        <mc:Choice Requires="wps">
          <w:drawing>
            <wp:anchor distT="0" distB="0" distL="114300" distR="114300" simplePos="0" relativeHeight="251658245" behindDoc="0" locked="0" layoutInCell="1" allowOverlap="1" wp14:anchorId="26EFAE32" wp14:editId="6DB628A7">
              <wp:simplePos x="0" y="0"/>
              <wp:positionH relativeFrom="column">
                <wp:posOffset>11430</wp:posOffset>
              </wp:positionH>
              <wp:positionV relativeFrom="paragraph">
                <wp:posOffset>130810</wp:posOffset>
              </wp:positionV>
              <wp:extent cx="6276975" cy="0"/>
              <wp:effectExtent l="0" t="63500" r="34925" b="6350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0401F61" id="Straight Connector 2" o:spid="_x0000_s1026" alt="&quot;&quot;" style="position:absolute;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0.3pt" to="495.1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" strokecolor="#e50071" strokeweight="10pt">
              <v:stroke joinstyle="miter"/>
            </v:line>
          </w:pict>
        </mc:Fallback>
      </mc:AlternateContent>
    </w:r>
  </w:p>
  <w:p w14:paraId="76FC9AA0" w14:textId="77777777" w:rsidR="00527CEF" w:rsidRDefault="00527CEF" w:rsidP="007141C0"/>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A2B1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BBA21D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A0629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FA498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F6CEA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4E6C1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1057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D261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4B0555E"/>
    <w:lvl w:ilvl="0">
      <w:start w:val="1"/>
      <w:numFmt w:val="decimal"/>
      <w:pStyle w:val="ListNumber"/>
      <w:lvlText w:val="%1."/>
      <w:lvlJc w:val="left"/>
      <w:pPr>
        <w:tabs>
          <w:tab w:val="num" w:pos="360"/>
        </w:tabs>
        <w:ind w:left="360" w:hanging="360"/>
      </w:pPr>
      <w:rPr>
        <w:b w:val="0"/>
      </w:rPr>
    </w:lvl>
  </w:abstractNum>
  <w:abstractNum w:abstractNumId="9" w15:restartNumberingAfterBreak="0">
    <w:nsid w:val="FFFFFF89"/>
    <w:multiLevelType w:val="singleLevel"/>
    <w:tmpl w:val="3F56549E"/>
    <w:lvl w:ilvl="0">
      <w:start w:val="1"/>
      <w:numFmt w:val="bullet"/>
      <w:lvlText w:val="o"/>
      <w:lvlJc w:val="left"/>
      <w:pPr>
        <w:ind w:left="720" w:hanging="360"/>
      </w:pPr>
      <w:rPr>
        <w:rFonts w:ascii="Courier New" w:hAnsi="Courier New" w:cs="Courier New" w:hint="default"/>
      </w:rPr>
    </w:lvl>
  </w:abstractNum>
  <w:abstractNum w:abstractNumId="10" w15:restartNumberingAfterBreak="0">
    <w:nsid w:val="05606FAA"/>
    <w:multiLevelType w:val="hybridMultilevel"/>
    <w:tmpl w:val="D3144142"/>
    <w:lvl w:ilvl="0" w:tplc="05166E4A">
      <w:start w:val="1"/>
      <w:numFmt w:val="bullet"/>
      <w:pStyle w:val="Lis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949735A"/>
    <w:multiLevelType w:val="multilevel"/>
    <w:tmpl w:val="0EB22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E3D76D0"/>
    <w:multiLevelType w:val="multilevel"/>
    <w:tmpl w:val="02967CEE"/>
    <w:lvl w:ilvl="0">
      <w:start w:val="1"/>
      <w:numFmt w:val="decimal"/>
      <w:lvlText w:val="%1."/>
      <w:lvlJc w:val="left"/>
      <w:pPr>
        <w:ind w:left="360" w:hanging="360"/>
      </w:pPr>
      <w:rPr>
        <w:rFonts w:hint="default"/>
      </w:rPr>
    </w:lvl>
    <w:lvl w:ilvl="1">
      <w:start w:val="1"/>
      <w:numFmt w:val="decimal"/>
      <w:lvlText w:val="%2."/>
      <w:lvlJc w:val="left"/>
      <w:pPr>
        <w:ind w:left="1080" w:hanging="360"/>
      </w:p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1A927C65"/>
    <w:multiLevelType w:val="hybridMultilevel"/>
    <w:tmpl w:val="D46CE406"/>
    <w:lvl w:ilvl="0" w:tplc="DA0A39A4">
      <w:start w:val="24"/>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AD47047"/>
    <w:multiLevelType w:val="multilevel"/>
    <w:tmpl w:val="2CD08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B9F67DB"/>
    <w:multiLevelType w:val="hybridMultilevel"/>
    <w:tmpl w:val="F63E484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6" w15:restartNumberingAfterBreak="0">
    <w:nsid w:val="1CB91AA2"/>
    <w:multiLevelType w:val="hybridMultilevel"/>
    <w:tmpl w:val="C86EA3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F786515"/>
    <w:multiLevelType w:val="multilevel"/>
    <w:tmpl w:val="32B83A2C"/>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color w:val="auto"/>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1FA238B1"/>
    <w:multiLevelType w:val="hybridMultilevel"/>
    <w:tmpl w:val="3EC6B184"/>
    <w:lvl w:ilvl="0" w:tplc="0809000F">
      <w:start w:val="1"/>
      <w:numFmt w:val="decimal"/>
      <w:lvlText w:val="%1."/>
      <w:lvlJc w:val="left"/>
      <w:pPr>
        <w:ind w:left="360" w:hanging="360"/>
      </w:pPr>
      <w:rPr>
        <w:rFonts w:hint="default"/>
        <w:color w:val="auto"/>
      </w:rPr>
    </w:lvl>
    <w:lvl w:ilvl="1" w:tplc="FFFFFFFF">
      <w:numFmt w:val="bullet"/>
      <w:lvlText w:val="·"/>
      <w:lvlJc w:val="left"/>
      <w:pPr>
        <w:ind w:left="1080" w:hanging="360"/>
      </w:pPr>
      <w:rPr>
        <w:rFonts w:ascii="Arial" w:eastAsia="Times New Roman" w:hAnsi="Arial" w:cs="Aria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2A0B32AE"/>
    <w:multiLevelType w:val="hybridMultilevel"/>
    <w:tmpl w:val="A98833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AA4157F"/>
    <w:multiLevelType w:val="hybridMultilevel"/>
    <w:tmpl w:val="A6EC2D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3A637AA"/>
    <w:multiLevelType w:val="hybridMultilevel"/>
    <w:tmpl w:val="6108F83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6190D3B"/>
    <w:multiLevelType w:val="hybridMultilevel"/>
    <w:tmpl w:val="C352BBC0"/>
    <w:lvl w:ilvl="0" w:tplc="D220D5E0">
      <w:start w:val="1"/>
      <w:numFmt w:val="bullet"/>
      <w:lvlText w:val=""/>
      <w:lvlJc w:val="left"/>
      <w:pPr>
        <w:ind w:left="720" w:hanging="360"/>
      </w:pPr>
      <w:rPr>
        <w:rFonts w:ascii="Symbol" w:hAnsi="Symbol" w:hint="default"/>
        <w:color w:val="auto"/>
      </w:rPr>
    </w:lvl>
    <w:lvl w:ilvl="1" w:tplc="5E66DBA2">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703D77"/>
    <w:multiLevelType w:val="hybridMultilevel"/>
    <w:tmpl w:val="7164700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4" w15:restartNumberingAfterBreak="0">
    <w:nsid w:val="3DAE7FD7"/>
    <w:multiLevelType w:val="hybridMultilevel"/>
    <w:tmpl w:val="7898CE7E"/>
    <w:lvl w:ilvl="0" w:tplc="08090003">
      <w:start w:val="1"/>
      <w:numFmt w:val="bullet"/>
      <w:lvlText w:val="o"/>
      <w:lvlJc w:val="left"/>
      <w:pPr>
        <w:ind w:left="927" w:hanging="360"/>
      </w:pPr>
      <w:rPr>
        <w:rFonts w:ascii="Courier New" w:hAnsi="Courier New" w:cs="Courier New" w:hint="default"/>
        <w:color w:val="auto"/>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25" w15:restartNumberingAfterBreak="0">
    <w:nsid w:val="404257D5"/>
    <w:multiLevelType w:val="hybridMultilevel"/>
    <w:tmpl w:val="9392D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F11DE5"/>
    <w:multiLevelType w:val="hybridMultilevel"/>
    <w:tmpl w:val="3E9654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2335B68"/>
    <w:multiLevelType w:val="multilevel"/>
    <w:tmpl w:val="B956C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90A4211"/>
    <w:multiLevelType w:val="hybridMultilevel"/>
    <w:tmpl w:val="76261B48"/>
    <w:lvl w:ilvl="0" w:tplc="C108CA82">
      <w:start w:val="24"/>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9AC1E77"/>
    <w:multiLevelType w:val="hybridMultilevel"/>
    <w:tmpl w:val="8DE0340E"/>
    <w:lvl w:ilvl="0" w:tplc="3B48C8E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32F0C25"/>
    <w:multiLevelType w:val="hybridMultilevel"/>
    <w:tmpl w:val="E0547DC6"/>
    <w:lvl w:ilvl="0" w:tplc="D220D5E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64C71D8"/>
    <w:multiLevelType w:val="hybridMultilevel"/>
    <w:tmpl w:val="7DCA165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2" w15:restartNumberingAfterBreak="0">
    <w:nsid w:val="5B743D26"/>
    <w:multiLevelType w:val="hybridMultilevel"/>
    <w:tmpl w:val="40160A3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5CB027E8"/>
    <w:multiLevelType w:val="hybridMultilevel"/>
    <w:tmpl w:val="46189B1C"/>
    <w:lvl w:ilvl="0" w:tplc="08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66F17510"/>
    <w:multiLevelType w:val="hybridMultilevel"/>
    <w:tmpl w:val="64C8C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D355A0"/>
    <w:multiLevelType w:val="hybridMultilevel"/>
    <w:tmpl w:val="5FB8A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3F1CEC"/>
    <w:multiLevelType w:val="hybridMultilevel"/>
    <w:tmpl w:val="ABE8758E"/>
    <w:lvl w:ilvl="0" w:tplc="77929E68">
      <w:start w:val="24"/>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75670AE"/>
    <w:multiLevelType w:val="multilevel"/>
    <w:tmpl w:val="02B424B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1671760503">
    <w:abstractNumId w:val="9"/>
  </w:num>
  <w:num w:numId="2" w16cid:durableId="1020666268">
    <w:abstractNumId w:val="9"/>
  </w:num>
  <w:num w:numId="3" w16cid:durableId="1992907886">
    <w:abstractNumId w:val="8"/>
  </w:num>
  <w:num w:numId="4" w16cid:durableId="940380882">
    <w:abstractNumId w:val="8"/>
  </w:num>
  <w:num w:numId="5" w16cid:durableId="17313315">
    <w:abstractNumId w:val="8"/>
  </w:num>
  <w:num w:numId="6" w16cid:durableId="590238833">
    <w:abstractNumId w:val="8"/>
  </w:num>
  <w:num w:numId="7" w16cid:durableId="1575629261">
    <w:abstractNumId w:val="8"/>
  </w:num>
  <w:num w:numId="8" w16cid:durableId="525489329">
    <w:abstractNumId w:val="9"/>
  </w:num>
  <w:num w:numId="9" w16cid:durableId="1352489648">
    <w:abstractNumId w:val="8"/>
  </w:num>
  <w:num w:numId="10" w16cid:durableId="511531700">
    <w:abstractNumId w:val="32"/>
  </w:num>
  <w:num w:numId="11" w16cid:durableId="1577938974">
    <w:abstractNumId w:val="0"/>
  </w:num>
  <w:num w:numId="12" w16cid:durableId="960846427">
    <w:abstractNumId w:val="1"/>
  </w:num>
  <w:num w:numId="13" w16cid:durableId="232128654">
    <w:abstractNumId w:val="2"/>
  </w:num>
  <w:num w:numId="14" w16cid:durableId="80874715">
    <w:abstractNumId w:val="3"/>
  </w:num>
  <w:num w:numId="15" w16cid:durableId="681005970">
    <w:abstractNumId w:val="4"/>
  </w:num>
  <w:num w:numId="16" w16cid:durableId="963535367">
    <w:abstractNumId w:val="5"/>
  </w:num>
  <w:num w:numId="17" w16cid:durableId="245921224">
    <w:abstractNumId w:val="6"/>
  </w:num>
  <w:num w:numId="18" w16cid:durableId="1671563127">
    <w:abstractNumId w:val="7"/>
  </w:num>
  <w:num w:numId="19" w16cid:durableId="359160629">
    <w:abstractNumId w:val="22"/>
  </w:num>
  <w:num w:numId="20" w16cid:durableId="741409486">
    <w:abstractNumId w:val="16"/>
  </w:num>
  <w:num w:numId="21" w16cid:durableId="510991509">
    <w:abstractNumId w:val="9"/>
  </w:num>
  <w:num w:numId="22" w16cid:durableId="1261140728">
    <w:abstractNumId w:val="9"/>
  </w:num>
  <w:num w:numId="23" w16cid:durableId="268662546">
    <w:abstractNumId w:val="18"/>
  </w:num>
  <w:num w:numId="24" w16cid:durableId="220095184">
    <w:abstractNumId w:val="19"/>
  </w:num>
  <w:num w:numId="25" w16cid:durableId="1939174076">
    <w:abstractNumId w:val="21"/>
  </w:num>
  <w:num w:numId="26" w16cid:durableId="312564608">
    <w:abstractNumId w:val="20"/>
  </w:num>
  <w:num w:numId="27" w16cid:durableId="1443917362">
    <w:abstractNumId w:val="20"/>
  </w:num>
  <w:num w:numId="28" w16cid:durableId="1643273043">
    <w:abstractNumId w:val="29"/>
  </w:num>
  <w:num w:numId="29" w16cid:durableId="748356369">
    <w:abstractNumId w:val="9"/>
  </w:num>
  <w:num w:numId="30" w16cid:durableId="549610210">
    <w:abstractNumId w:val="24"/>
  </w:num>
  <w:num w:numId="31" w16cid:durableId="115107088">
    <w:abstractNumId w:val="30"/>
  </w:num>
  <w:num w:numId="32" w16cid:durableId="1008099327">
    <w:abstractNumId w:val="31"/>
  </w:num>
  <w:num w:numId="33" w16cid:durableId="74479559">
    <w:abstractNumId w:val="15"/>
  </w:num>
  <w:num w:numId="34" w16cid:durableId="1870296723">
    <w:abstractNumId w:val="23"/>
  </w:num>
  <w:num w:numId="35" w16cid:durableId="876241647">
    <w:abstractNumId w:val="36"/>
  </w:num>
  <w:num w:numId="36" w16cid:durableId="732505851">
    <w:abstractNumId w:val="28"/>
  </w:num>
  <w:num w:numId="37" w16cid:durableId="771440875">
    <w:abstractNumId w:val="13"/>
  </w:num>
  <w:num w:numId="38" w16cid:durableId="1171485683">
    <w:abstractNumId w:val="25"/>
  </w:num>
  <w:num w:numId="39" w16cid:durableId="1930314126">
    <w:abstractNumId w:val="10"/>
  </w:num>
  <w:num w:numId="40" w16cid:durableId="862477030">
    <w:abstractNumId w:val="35"/>
  </w:num>
  <w:num w:numId="41" w16cid:durableId="348917732">
    <w:abstractNumId w:val="26"/>
  </w:num>
  <w:num w:numId="42" w16cid:durableId="613482634">
    <w:abstractNumId w:val="34"/>
  </w:num>
  <w:num w:numId="43" w16cid:durableId="953514356">
    <w:abstractNumId w:val="33"/>
  </w:num>
  <w:num w:numId="44" w16cid:durableId="371148778">
    <w:abstractNumId w:val="17"/>
  </w:num>
  <w:num w:numId="45" w16cid:durableId="1604803619">
    <w:abstractNumId w:val="12"/>
  </w:num>
  <w:num w:numId="46" w16cid:durableId="756950125">
    <w:abstractNumId w:val="14"/>
  </w:num>
  <w:num w:numId="47" w16cid:durableId="719550214">
    <w:abstractNumId w:val="27"/>
  </w:num>
  <w:num w:numId="48" w16cid:durableId="1735736595">
    <w:abstractNumId w:val="11"/>
  </w:num>
  <w:num w:numId="49" w16cid:durableId="90788553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6AC"/>
    <w:rsid w:val="000006B3"/>
    <w:rsid w:val="00002030"/>
    <w:rsid w:val="00002615"/>
    <w:rsid w:val="00002CB9"/>
    <w:rsid w:val="00002EB1"/>
    <w:rsid w:val="00002F5B"/>
    <w:rsid w:val="000033BE"/>
    <w:rsid w:val="00003577"/>
    <w:rsid w:val="00003FCF"/>
    <w:rsid w:val="0000408A"/>
    <w:rsid w:val="000050D2"/>
    <w:rsid w:val="00005127"/>
    <w:rsid w:val="00005C33"/>
    <w:rsid w:val="0000699C"/>
    <w:rsid w:val="00007293"/>
    <w:rsid w:val="000078E4"/>
    <w:rsid w:val="00007DEB"/>
    <w:rsid w:val="00010E4B"/>
    <w:rsid w:val="000113EC"/>
    <w:rsid w:val="0001181D"/>
    <w:rsid w:val="00012444"/>
    <w:rsid w:val="000125FE"/>
    <w:rsid w:val="0001389F"/>
    <w:rsid w:val="0001390F"/>
    <w:rsid w:val="00014852"/>
    <w:rsid w:val="00014B26"/>
    <w:rsid w:val="000151E8"/>
    <w:rsid w:val="00015D99"/>
    <w:rsid w:val="00016484"/>
    <w:rsid w:val="00016F1E"/>
    <w:rsid w:val="00020F3A"/>
    <w:rsid w:val="00022B96"/>
    <w:rsid w:val="00022CD1"/>
    <w:rsid w:val="00025A25"/>
    <w:rsid w:val="00025B40"/>
    <w:rsid w:val="00025CE1"/>
    <w:rsid w:val="00030417"/>
    <w:rsid w:val="000304D2"/>
    <w:rsid w:val="000323D9"/>
    <w:rsid w:val="00032CE9"/>
    <w:rsid w:val="00032E9F"/>
    <w:rsid w:val="000355FB"/>
    <w:rsid w:val="00037787"/>
    <w:rsid w:val="000402DD"/>
    <w:rsid w:val="000426A3"/>
    <w:rsid w:val="00042986"/>
    <w:rsid w:val="000437DF"/>
    <w:rsid w:val="00043F5C"/>
    <w:rsid w:val="0004492D"/>
    <w:rsid w:val="00044AFF"/>
    <w:rsid w:val="0004515F"/>
    <w:rsid w:val="00046E1C"/>
    <w:rsid w:val="00051B04"/>
    <w:rsid w:val="000529AE"/>
    <w:rsid w:val="00052C8D"/>
    <w:rsid w:val="00053BD0"/>
    <w:rsid w:val="00053DE0"/>
    <w:rsid w:val="000557B3"/>
    <w:rsid w:val="00055EA3"/>
    <w:rsid w:val="000564D0"/>
    <w:rsid w:val="00057831"/>
    <w:rsid w:val="00057927"/>
    <w:rsid w:val="000603F4"/>
    <w:rsid w:val="000613BF"/>
    <w:rsid w:val="00061776"/>
    <w:rsid w:val="00061D56"/>
    <w:rsid w:val="00062F75"/>
    <w:rsid w:val="00066836"/>
    <w:rsid w:val="00066B3A"/>
    <w:rsid w:val="00066BB6"/>
    <w:rsid w:val="00067A78"/>
    <w:rsid w:val="00067BD6"/>
    <w:rsid w:val="00067E06"/>
    <w:rsid w:val="00067E45"/>
    <w:rsid w:val="00070208"/>
    <w:rsid w:val="00070AC0"/>
    <w:rsid w:val="00071957"/>
    <w:rsid w:val="000728C9"/>
    <w:rsid w:val="0007292B"/>
    <w:rsid w:val="00072C76"/>
    <w:rsid w:val="00072D4C"/>
    <w:rsid w:val="000732F6"/>
    <w:rsid w:val="000734AC"/>
    <w:rsid w:val="00073849"/>
    <w:rsid w:val="000751E6"/>
    <w:rsid w:val="000757BF"/>
    <w:rsid w:val="00075925"/>
    <w:rsid w:val="00076C8F"/>
    <w:rsid w:val="000775D2"/>
    <w:rsid w:val="0008098A"/>
    <w:rsid w:val="000817B7"/>
    <w:rsid w:val="00081AA8"/>
    <w:rsid w:val="00082620"/>
    <w:rsid w:val="00083519"/>
    <w:rsid w:val="00083FDA"/>
    <w:rsid w:val="0008497E"/>
    <w:rsid w:val="00084BCE"/>
    <w:rsid w:val="00084EEA"/>
    <w:rsid w:val="00085CA3"/>
    <w:rsid w:val="00086D4A"/>
    <w:rsid w:val="00086FD5"/>
    <w:rsid w:val="000874B8"/>
    <w:rsid w:val="000878C0"/>
    <w:rsid w:val="00090B98"/>
    <w:rsid w:val="00091120"/>
    <w:rsid w:val="00091521"/>
    <w:rsid w:val="00092508"/>
    <w:rsid w:val="00092E4E"/>
    <w:rsid w:val="00094729"/>
    <w:rsid w:val="0009542F"/>
    <w:rsid w:val="0009547C"/>
    <w:rsid w:val="00097B08"/>
    <w:rsid w:val="000A0DF3"/>
    <w:rsid w:val="000A1207"/>
    <w:rsid w:val="000A160F"/>
    <w:rsid w:val="000A2C63"/>
    <w:rsid w:val="000A3A10"/>
    <w:rsid w:val="000A425E"/>
    <w:rsid w:val="000A5077"/>
    <w:rsid w:val="000A5BC0"/>
    <w:rsid w:val="000A7065"/>
    <w:rsid w:val="000A7A28"/>
    <w:rsid w:val="000B011B"/>
    <w:rsid w:val="000B01E2"/>
    <w:rsid w:val="000B05DC"/>
    <w:rsid w:val="000B0715"/>
    <w:rsid w:val="000B0AF8"/>
    <w:rsid w:val="000B0DF7"/>
    <w:rsid w:val="000B1242"/>
    <w:rsid w:val="000B1485"/>
    <w:rsid w:val="000B1E5F"/>
    <w:rsid w:val="000B2DDE"/>
    <w:rsid w:val="000B2F31"/>
    <w:rsid w:val="000B405F"/>
    <w:rsid w:val="000B4D81"/>
    <w:rsid w:val="000B7BB5"/>
    <w:rsid w:val="000C098A"/>
    <w:rsid w:val="000C0A6F"/>
    <w:rsid w:val="000C3319"/>
    <w:rsid w:val="000C4650"/>
    <w:rsid w:val="000C4E9D"/>
    <w:rsid w:val="000C7092"/>
    <w:rsid w:val="000C745F"/>
    <w:rsid w:val="000C7D20"/>
    <w:rsid w:val="000D1139"/>
    <w:rsid w:val="000D1893"/>
    <w:rsid w:val="000D1933"/>
    <w:rsid w:val="000D1E1F"/>
    <w:rsid w:val="000D2110"/>
    <w:rsid w:val="000D2924"/>
    <w:rsid w:val="000D2961"/>
    <w:rsid w:val="000D42B4"/>
    <w:rsid w:val="000D44AA"/>
    <w:rsid w:val="000D474A"/>
    <w:rsid w:val="000D53A9"/>
    <w:rsid w:val="000D53B9"/>
    <w:rsid w:val="000D5516"/>
    <w:rsid w:val="000D6311"/>
    <w:rsid w:val="000D65ED"/>
    <w:rsid w:val="000D6E08"/>
    <w:rsid w:val="000D6F0E"/>
    <w:rsid w:val="000D764D"/>
    <w:rsid w:val="000D7C6D"/>
    <w:rsid w:val="000D7C7C"/>
    <w:rsid w:val="000D7DE0"/>
    <w:rsid w:val="000E0681"/>
    <w:rsid w:val="000E0694"/>
    <w:rsid w:val="000E4808"/>
    <w:rsid w:val="000E4A38"/>
    <w:rsid w:val="000E5221"/>
    <w:rsid w:val="000E5436"/>
    <w:rsid w:val="000E6083"/>
    <w:rsid w:val="000E6123"/>
    <w:rsid w:val="000E68D3"/>
    <w:rsid w:val="000E8937"/>
    <w:rsid w:val="000F165B"/>
    <w:rsid w:val="000F3B0F"/>
    <w:rsid w:val="000F3E81"/>
    <w:rsid w:val="000F3F8B"/>
    <w:rsid w:val="000F40BA"/>
    <w:rsid w:val="000F462C"/>
    <w:rsid w:val="000F57BC"/>
    <w:rsid w:val="000F5806"/>
    <w:rsid w:val="000F5903"/>
    <w:rsid w:val="000F6559"/>
    <w:rsid w:val="000F6836"/>
    <w:rsid w:val="000F6C73"/>
    <w:rsid w:val="000F6DF5"/>
    <w:rsid w:val="000F70E0"/>
    <w:rsid w:val="000F774D"/>
    <w:rsid w:val="001004C3"/>
    <w:rsid w:val="00100848"/>
    <w:rsid w:val="00101464"/>
    <w:rsid w:val="00102842"/>
    <w:rsid w:val="0010295C"/>
    <w:rsid w:val="0010436D"/>
    <w:rsid w:val="001044E8"/>
    <w:rsid w:val="00104ACD"/>
    <w:rsid w:val="00105614"/>
    <w:rsid w:val="00106834"/>
    <w:rsid w:val="00106C4B"/>
    <w:rsid w:val="00106F1F"/>
    <w:rsid w:val="0011058A"/>
    <w:rsid w:val="00111717"/>
    <w:rsid w:val="00111960"/>
    <w:rsid w:val="0011222C"/>
    <w:rsid w:val="00112A25"/>
    <w:rsid w:val="001144ED"/>
    <w:rsid w:val="00114579"/>
    <w:rsid w:val="001149AA"/>
    <w:rsid w:val="001154A9"/>
    <w:rsid w:val="00115810"/>
    <w:rsid w:val="00115FE2"/>
    <w:rsid w:val="0011607B"/>
    <w:rsid w:val="00116736"/>
    <w:rsid w:val="00116A19"/>
    <w:rsid w:val="00116C6C"/>
    <w:rsid w:val="00120254"/>
    <w:rsid w:val="0012038D"/>
    <w:rsid w:val="00120AA6"/>
    <w:rsid w:val="00121316"/>
    <w:rsid w:val="00121C04"/>
    <w:rsid w:val="00122347"/>
    <w:rsid w:val="001239AF"/>
    <w:rsid w:val="0012458C"/>
    <w:rsid w:val="00125341"/>
    <w:rsid w:val="001279DF"/>
    <w:rsid w:val="00127A4A"/>
    <w:rsid w:val="00130514"/>
    <w:rsid w:val="001306F2"/>
    <w:rsid w:val="00130729"/>
    <w:rsid w:val="00131275"/>
    <w:rsid w:val="00132889"/>
    <w:rsid w:val="00132B11"/>
    <w:rsid w:val="001344BA"/>
    <w:rsid w:val="001359C2"/>
    <w:rsid w:val="00135BA1"/>
    <w:rsid w:val="00136988"/>
    <w:rsid w:val="00137047"/>
    <w:rsid w:val="001375CE"/>
    <w:rsid w:val="00140FA9"/>
    <w:rsid w:val="001430FC"/>
    <w:rsid w:val="00143846"/>
    <w:rsid w:val="001440F4"/>
    <w:rsid w:val="0014479E"/>
    <w:rsid w:val="001447BA"/>
    <w:rsid w:val="00144B66"/>
    <w:rsid w:val="00145529"/>
    <w:rsid w:val="00145A46"/>
    <w:rsid w:val="0014621C"/>
    <w:rsid w:val="0014701C"/>
    <w:rsid w:val="00147A32"/>
    <w:rsid w:val="0015317B"/>
    <w:rsid w:val="0015319F"/>
    <w:rsid w:val="0015348A"/>
    <w:rsid w:val="00153A8E"/>
    <w:rsid w:val="00153BE8"/>
    <w:rsid w:val="00153EB0"/>
    <w:rsid w:val="00154955"/>
    <w:rsid w:val="00155601"/>
    <w:rsid w:val="00155A92"/>
    <w:rsid w:val="00160F23"/>
    <w:rsid w:val="00161831"/>
    <w:rsid w:val="0016212F"/>
    <w:rsid w:val="00162BC3"/>
    <w:rsid w:val="00162C5A"/>
    <w:rsid w:val="00163A2D"/>
    <w:rsid w:val="00163EF6"/>
    <w:rsid w:val="0016413D"/>
    <w:rsid w:val="00164936"/>
    <w:rsid w:val="00165211"/>
    <w:rsid w:val="0016587F"/>
    <w:rsid w:val="0016749C"/>
    <w:rsid w:val="001675F6"/>
    <w:rsid w:val="00167C2E"/>
    <w:rsid w:val="00167E57"/>
    <w:rsid w:val="001704F4"/>
    <w:rsid w:val="00170719"/>
    <w:rsid w:val="0017080F"/>
    <w:rsid w:val="00170A80"/>
    <w:rsid w:val="00172043"/>
    <w:rsid w:val="00172524"/>
    <w:rsid w:val="001727D5"/>
    <w:rsid w:val="00172A16"/>
    <w:rsid w:val="001735B4"/>
    <w:rsid w:val="00173DB8"/>
    <w:rsid w:val="00174B9F"/>
    <w:rsid w:val="00176BC1"/>
    <w:rsid w:val="00177810"/>
    <w:rsid w:val="00177B89"/>
    <w:rsid w:val="00180492"/>
    <w:rsid w:val="00180C03"/>
    <w:rsid w:val="001810E1"/>
    <w:rsid w:val="00181F20"/>
    <w:rsid w:val="00182093"/>
    <w:rsid w:val="001834F7"/>
    <w:rsid w:val="00183961"/>
    <w:rsid w:val="00184464"/>
    <w:rsid w:val="00184AA2"/>
    <w:rsid w:val="001851C7"/>
    <w:rsid w:val="00186293"/>
    <w:rsid w:val="00186400"/>
    <w:rsid w:val="001866B8"/>
    <w:rsid w:val="0018727D"/>
    <w:rsid w:val="00190510"/>
    <w:rsid w:val="00190B20"/>
    <w:rsid w:val="001915DF"/>
    <w:rsid w:val="001916E1"/>
    <w:rsid w:val="0019197E"/>
    <w:rsid w:val="00192747"/>
    <w:rsid w:val="00192F8F"/>
    <w:rsid w:val="001936FA"/>
    <w:rsid w:val="00193A15"/>
    <w:rsid w:val="00194389"/>
    <w:rsid w:val="00194B11"/>
    <w:rsid w:val="00194CED"/>
    <w:rsid w:val="00195456"/>
    <w:rsid w:val="001971B8"/>
    <w:rsid w:val="001974A3"/>
    <w:rsid w:val="0019798D"/>
    <w:rsid w:val="001A0360"/>
    <w:rsid w:val="001A03B2"/>
    <w:rsid w:val="001A1E6B"/>
    <w:rsid w:val="001A2AB1"/>
    <w:rsid w:val="001A318F"/>
    <w:rsid w:val="001A3723"/>
    <w:rsid w:val="001A4A05"/>
    <w:rsid w:val="001A5FF5"/>
    <w:rsid w:val="001A760A"/>
    <w:rsid w:val="001B0B58"/>
    <w:rsid w:val="001B13D4"/>
    <w:rsid w:val="001B142C"/>
    <w:rsid w:val="001B1540"/>
    <w:rsid w:val="001B2209"/>
    <w:rsid w:val="001B24C8"/>
    <w:rsid w:val="001B2585"/>
    <w:rsid w:val="001B3AD7"/>
    <w:rsid w:val="001B3F51"/>
    <w:rsid w:val="001B4961"/>
    <w:rsid w:val="001B4C3F"/>
    <w:rsid w:val="001B7519"/>
    <w:rsid w:val="001C05CC"/>
    <w:rsid w:val="001C16C3"/>
    <w:rsid w:val="001C31BE"/>
    <w:rsid w:val="001C3BAB"/>
    <w:rsid w:val="001C3C68"/>
    <w:rsid w:val="001C424B"/>
    <w:rsid w:val="001C4994"/>
    <w:rsid w:val="001C4D3C"/>
    <w:rsid w:val="001C4F8E"/>
    <w:rsid w:val="001C6A0C"/>
    <w:rsid w:val="001C6FC9"/>
    <w:rsid w:val="001C7E2B"/>
    <w:rsid w:val="001C7E9F"/>
    <w:rsid w:val="001C7ECB"/>
    <w:rsid w:val="001D09D6"/>
    <w:rsid w:val="001D0F5B"/>
    <w:rsid w:val="001D113C"/>
    <w:rsid w:val="001D1630"/>
    <w:rsid w:val="001D21E8"/>
    <w:rsid w:val="001D27EF"/>
    <w:rsid w:val="001D28CF"/>
    <w:rsid w:val="001D31E4"/>
    <w:rsid w:val="001D3A3A"/>
    <w:rsid w:val="001D3FCE"/>
    <w:rsid w:val="001D4463"/>
    <w:rsid w:val="001D54D0"/>
    <w:rsid w:val="001D7788"/>
    <w:rsid w:val="001E08DF"/>
    <w:rsid w:val="001E0E72"/>
    <w:rsid w:val="001E0F68"/>
    <w:rsid w:val="001E11F9"/>
    <w:rsid w:val="001E17AB"/>
    <w:rsid w:val="001E193B"/>
    <w:rsid w:val="001E23A6"/>
    <w:rsid w:val="001E3C85"/>
    <w:rsid w:val="001E3D62"/>
    <w:rsid w:val="001E6046"/>
    <w:rsid w:val="001E6959"/>
    <w:rsid w:val="001E7C9C"/>
    <w:rsid w:val="001F03E8"/>
    <w:rsid w:val="001F08CC"/>
    <w:rsid w:val="001F1011"/>
    <w:rsid w:val="001F2114"/>
    <w:rsid w:val="001F2416"/>
    <w:rsid w:val="001F253E"/>
    <w:rsid w:val="001F2544"/>
    <w:rsid w:val="001F2591"/>
    <w:rsid w:val="001F283A"/>
    <w:rsid w:val="001F2FED"/>
    <w:rsid w:val="001F47C7"/>
    <w:rsid w:val="001F54B1"/>
    <w:rsid w:val="001F5A34"/>
    <w:rsid w:val="001F6161"/>
    <w:rsid w:val="001F62D2"/>
    <w:rsid w:val="001F6758"/>
    <w:rsid w:val="002033CE"/>
    <w:rsid w:val="00203A27"/>
    <w:rsid w:val="00203E5C"/>
    <w:rsid w:val="00203EC1"/>
    <w:rsid w:val="0020445C"/>
    <w:rsid w:val="00205DFB"/>
    <w:rsid w:val="002063A2"/>
    <w:rsid w:val="00207B7B"/>
    <w:rsid w:val="00211F1F"/>
    <w:rsid w:val="00212D0A"/>
    <w:rsid w:val="002131F6"/>
    <w:rsid w:val="0021372F"/>
    <w:rsid w:val="00213A60"/>
    <w:rsid w:val="00214A93"/>
    <w:rsid w:val="00214DA9"/>
    <w:rsid w:val="00215008"/>
    <w:rsid w:val="00215715"/>
    <w:rsid w:val="00215A2E"/>
    <w:rsid w:val="00215BEC"/>
    <w:rsid w:val="00215EBD"/>
    <w:rsid w:val="00215F86"/>
    <w:rsid w:val="00216EA1"/>
    <w:rsid w:val="0022126D"/>
    <w:rsid w:val="00221944"/>
    <w:rsid w:val="00222A67"/>
    <w:rsid w:val="00222D00"/>
    <w:rsid w:val="0022447D"/>
    <w:rsid w:val="00224843"/>
    <w:rsid w:val="0022534F"/>
    <w:rsid w:val="002275CF"/>
    <w:rsid w:val="00230032"/>
    <w:rsid w:val="00230431"/>
    <w:rsid w:val="00230B61"/>
    <w:rsid w:val="00230F9B"/>
    <w:rsid w:val="00231EA3"/>
    <w:rsid w:val="0023237D"/>
    <w:rsid w:val="002323A0"/>
    <w:rsid w:val="002323CF"/>
    <w:rsid w:val="00232BC2"/>
    <w:rsid w:val="002338E2"/>
    <w:rsid w:val="00233B13"/>
    <w:rsid w:val="00236BDD"/>
    <w:rsid w:val="00236E4F"/>
    <w:rsid w:val="00237D96"/>
    <w:rsid w:val="00237DD4"/>
    <w:rsid w:val="00237F49"/>
    <w:rsid w:val="002400B6"/>
    <w:rsid w:val="00241B03"/>
    <w:rsid w:val="00243F83"/>
    <w:rsid w:val="00244332"/>
    <w:rsid w:val="002457E0"/>
    <w:rsid w:val="002463DD"/>
    <w:rsid w:val="00246681"/>
    <w:rsid w:val="00246F13"/>
    <w:rsid w:val="00247E25"/>
    <w:rsid w:val="00250AF8"/>
    <w:rsid w:val="00250CFB"/>
    <w:rsid w:val="0025235C"/>
    <w:rsid w:val="002524A9"/>
    <w:rsid w:val="00252F0D"/>
    <w:rsid w:val="002536D5"/>
    <w:rsid w:val="0025371B"/>
    <w:rsid w:val="002543B8"/>
    <w:rsid w:val="00254612"/>
    <w:rsid w:val="002549C8"/>
    <w:rsid w:val="00254B34"/>
    <w:rsid w:val="00254CAD"/>
    <w:rsid w:val="002561A4"/>
    <w:rsid w:val="002571C0"/>
    <w:rsid w:val="00257C56"/>
    <w:rsid w:val="00257E03"/>
    <w:rsid w:val="00260DCD"/>
    <w:rsid w:val="00262D68"/>
    <w:rsid w:val="00262FE6"/>
    <w:rsid w:val="00263119"/>
    <w:rsid w:val="0026439B"/>
    <w:rsid w:val="00264637"/>
    <w:rsid w:val="0026474D"/>
    <w:rsid w:val="00265066"/>
    <w:rsid w:val="00266EBF"/>
    <w:rsid w:val="0026717D"/>
    <w:rsid w:val="002672E9"/>
    <w:rsid w:val="0027074D"/>
    <w:rsid w:val="002733C4"/>
    <w:rsid w:val="00273A4C"/>
    <w:rsid w:val="002740D8"/>
    <w:rsid w:val="0027490D"/>
    <w:rsid w:val="00274E13"/>
    <w:rsid w:val="00275156"/>
    <w:rsid w:val="00276C72"/>
    <w:rsid w:val="00277572"/>
    <w:rsid w:val="002814A5"/>
    <w:rsid w:val="00281BBD"/>
    <w:rsid w:val="00281F32"/>
    <w:rsid w:val="00282654"/>
    <w:rsid w:val="002831DB"/>
    <w:rsid w:val="00284AEA"/>
    <w:rsid w:val="00284D72"/>
    <w:rsid w:val="002855B1"/>
    <w:rsid w:val="00285CE0"/>
    <w:rsid w:val="00287F6D"/>
    <w:rsid w:val="002906B9"/>
    <w:rsid w:val="00290BA1"/>
    <w:rsid w:val="00290E4F"/>
    <w:rsid w:val="00291A70"/>
    <w:rsid w:val="00292444"/>
    <w:rsid w:val="002931B6"/>
    <w:rsid w:val="002936DB"/>
    <w:rsid w:val="00296C18"/>
    <w:rsid w:val="00297770"/>
    <w:rsid w:val="00297D09"/>
    <w:rsid w:val="002A00EC"/>
    <w:rsid w:val="002A0758"/>
    <w:rsid w:val="002A0902"/>
    <w:rsid w:val="002A1625"/>
    <w:rsid w:val="002A1CE1"/>
    <w:rsid w:val="002A240B"/>
    <w:rsid w:val="002A333C"/>
    <w:rsid w:val="002A3A62"/>
    <w:rsid w:val="002A4A80"/>
    <w:rsid w:val="002A4E59"/>
    <w:rsid w:val="002A5392"/>
    <w:rsid w:val="002A598D"/>
    <w:rsid w:val="002A5F35"/>
    <w:rsid w:val="002A61F5"/>
    <w:rsid w:val="002A660E"/>
    <w:rsid w:val="002A6DA8"/>
    <w:rsid w:val="002A6FF4"/>
    <w:rsid w:val="002A7448"/>
    <w:rsid w:val="002B1D70"/>
    <w:rsid w:val="002B21B6"/>
    <w:rsid w:val="002B2600"/>
    <w:rsid w:val="002B2B4B"/>
    <w:rsid w:val="002B31DD"/>
    <w:rsid w:val="002B3618"/>
    <w:rsid w:val="002B3A2C"/>
    <w:rsid w:val="002B3E84"/>
    <w:rsid w:val="002B4006"/>
    <w:rsid w:val="002B5AA1"/>
    <w:rsid w:val="002B5B83"/>
    <w:rsid w:val="002B6BCC"/>
    <w:rsid w:val="002B7B99"/>
    <w:rsid w:val="002B7F29"/>
    <w:rsid w:val="002C0697"/>
    <w:rsid w:val="002C1061"/>
    <w:rsid w:val="002C205A"/>
    <w:rsid w:val="002C24ED"/>
    <w:rsid w:val="002C29D4"/>
    <w:rsid w:val="002C2B7E"/>
    <w:rsid w:val="002C33F0"/>
    <w:rsid w:val="002C348E"/>
    <w:rsid w:val="002C5E07"/>
    <w:rsid w:val="002C6460"/>
    <w:rsid w:val="002C664F"/>
    <w:rsid w:val="002C7BC3"/>
    <w:rsid w:val="002C7EB0"/>
    <w:rsid w:val="002D0707"/>
    <w:rsid w:val="002D0B02"/>
    <w:rsid w:val="002D0E8C"/>
    <w:rsid w:val="002D22A0"/>
    <w:rsid w:val="002D297C"/>
    <w:rsid w:val="002D35A1"/>
    <w:rsid w:val="002D39FC"/>
    <w:rsid w:val="002D44C7"/>
    <w:rsid w:val="002D4AD0"/>
    <w:rsid w:val="002D4E08"/>
    <w:rsid w:val="002D511F"/>
    <w:rsid w:val="002D591E"/>
    <w:rsid w:val="002D6EA3"/>
    <w:rsid w:val="002D75E4"/>
    <w:rsid w:val="002D7731"/>
    <w:rsid w:val="002D78B0"/>
    <w:rsid w:val="002D7E08"/>
    <w:rsid w:val="002E16B1"/>
    <w:rsid w:val="002E2CBD"/>
    <w:rsid w:val="002E2FD6"/>
    <w:rsid w:val="002E3896"/>
    <w:rsid w:val="002E4B58"/>
    <w:rsid w:val="002E4DCA"/>
    <w:rsid w:val="002E591D"/>
    <w:rsid w:val="002E5971"/>
    <w:rsid w:val="002E5AC5"/>
    <w:rsid w:val="002E6E0E"/>
    <w:rsid w:val="002F05FA"/>
    <w:rsid w:val="002F0DBC"/>
    <w:rsid w:val="002F1392"/>
    <w:rsid w:val="002F16EB"/>
    <w:rsid w:val="002F2AA3"/>
    <w:rsid w:val="002F2D7C"/>
    <w:rsid w:val="002F2F6D"/>
    <w:rsid w:val="002F34E0"/>
    <w:rsid w:val="002F3950"/>
    <w:rsid w:val="002F3F4B"/>
    <w:rsid w:val="002F40A1"/>
    <w:rsid w:val="002F440B"/>
    <w:rsid w:val="002F566F"/>
    <w:rsid w:val="002F5D06"/>
    <w:rsid w:val="002F60B5"/>
    <w:rsid w:val="002F6B06"/>
    <w:rsid w:val="002F71AD"/>
    <w:rsid w:val="0030090C"/>
    <w:rsid w:val="00300BC9"/>
    <w:rsid w:val="0030143B"/>
    <w:rsid w:val="00301DD1"/>
    <w:rsid w:val="0030346B"/>
    <w:rsid w:val="00304FC3"/>
    <w:rsid w:val="00305197"/>
    <w:rsid w:val="0031069B"/>
    <w:rsid w:val="00310D48"/>
    <w:rsid w:val="00312276"/>
    <w:rsid w:val="0031241D"/>
    <w:rsid w:val="00312D4A"/>
    <w:rsid w:val="00312DEF"/>
    <w:rsid w:val="00313447"/>
    <w:rsid w:val="00313C0C"/>
    <w:rsid w:val="00313F09"/>
    <w:rsid w:val="00314D50"/>
    <w:rsid w:val="00315193"/>
    <w:rsid w:val="003161E5"/>
    <w:rsid w:val="003166C3"/>
    <w:rsid w:val="00317307"/>
    <w:rsid w:val="00321D7E"/>
    <w:rsid w:val="00322EC8"/>
    <w:rsid w:val="0032434C"/>
    <w:rsid w:val="0032498E"/>
    <w:rsid w:val="00324DC1"/>
    <w:rsid w:val="003262CE"/>
    <w:rsid w:val="00326997"/>
    <w:rsid w:val="00327629"/>
    <w:rsid w:val="00327B42"/>
    <w:rsid w:val="00327B5B"/>
    <w:rsid w:val="00327F1A"/>
    <w:rsid w:val="003304EF"/>
    <w:rsid w:val="0033067E"/>
    <w:rsid w:val="00330694"/>
    <w:rsid w:val="0033074A"/>
    <w:rsid w:val="00331F6D"/>
    <w:rsid w:val="003327F2"/>
    <w:rsid w:val="00333CF7"/>
    <w:rsid w:val="00333E68"/>
    <w:rsid w:val="00334276"/>
    <w:rsid w:val="003362A6"/>
    <w:rsid w:val="00336F89"/>
    <w:rsid w:val="0033798C"/>
    <w:rsid w:val="00337B21"/>
    <w:rsid w:val="00337E06"/>
    <w:rsid w:val="00340535"/>
    <w:rsid w:val="00341AE6"/>
    <w:rsid w:val="00342853"/>
    <w:rsid w:val="00342F55"/>
    <w:rsid w:val="00343A8E"/>
    <w:rsid w:val="00344C06"/>
    <w:rsid w:val="00344E37"/>
    <w:rsid w:val="00345155"/>
    <w:rsid w:val="00345C1F"/>
    <w:rsid w:val="0034663D"/>
    <w:rsid w:val="0034743F"/>
    <w:rsid w:val="003475B1"/>
    <w:rsid w:val="00347AB4"/>
    <w:rsid w:val="003500D3"/>
    <w:rsid w:val="00350D17"/>
    <w:rsid w:val="003510C6"/>
    <w:rsid w:val="00351458"/>
    <w:rsid w:val="003518E5"/>
    <w:rsid w:val="00351B6C"/>
    <w:rsid w:val="00353E7B"/>
    <w:rsid w:val="00354466"/>
    <w:rsid w:val="0035503A"/>
    <w:rsid w:val="00355059"/>
    <w:rsid w:val="003564E8"/>
    <w:rsid w:val="003565C6"/>
    <w:rsid w:val="003566E9"/>
    <w:rsid w:val="00363336"/>
    <w:rsid w:val="00363E6B"/>
    <w:rsid w:val="00364B30"/>
    <w:rsid w:val="0036541D"/>
    <w:rsid w:val="00365F54"/>
    <w:rsid w:val="003669D5"/>
    <w:rsid w:val="00366B1D"/>
    <w:rsid w:val="00366EAC"/>
    <w:rsid w:val="00366ECE"/>
    <w:rsid w:val="00367D2A"/>
    <w:rsid w:val="00370235"/>
    <w:rsid w:val="00372676"/>
    <w:rsid w:val="00375342"/>
    <w:rsid w:val="00375B58"/>
    <w:rsid w:val="003760CE"/>
    <w:rsid w:val="0037659B"/>
    <w:rsid w:val="003777FC"/>
    <w:rsid w:val="0038056A"/>
    <w:rsid w:val="0038097D"/>
    <w:rsid w:val="00381189"/>
    <w:rsid w:val="003811D1"/>
    <w:rsid w:val="00381241"/>
    <w:rsid w:val="003818EC"/>
    <w:rsid w:val="00381B16"/>
    <w:rsid w:val="00381C90"/>
    <w:rsid w:val="003826F9"/>
    <w:rsid w:val="003844A6"/>
    <w:rsid w:val="003845B5"/>
    <w:rsid w:val="003857A5"/>
    <w:rsid w:val="0038657A"/>
    <w:rsid w:val="00386669"/>
    <w:rsid w:val="003871EA"/>
    <w:rsid w:val="0039049A"/>
    <w:rsid w:val="0039166F"/>
    <w:rsid w:val="00391AC3"/>
    <w:rsid w:val="003921AD"/>
    <w:rsid w:val="00393AD0"/>
    <w:rsid w:val="00395227"/>
    <w:rsid w:val="00396D0A"/>
    <w:rsid w:val="00396EA2"/>
    <w:rsid w:val="003A0089"/>
    <w:rsid w:val="003A13EC"/>
    <w:rsid w:val="003A3527"/>
    <w:rsid w:val="003A3BF7"/>
    <w:rsid w:val="003A41DC"/>
    <w:rsid w:val="003A44AA"/>
    <w:rsid w:val="003A4A91"/>
    <w:rsid w:val="003A4D07"/>
    <w:rsid w:val="003A530C"/>
    <w:rsid w:val="003A574E"/>
    <w:rsid w:val="003A6F3D"/>
    <w:rsid w:val="003A7848"/>
    <w:rsid w:val="003B02B2"/>
    <w:rsid w:val="003B0923"/>
    <w:rsid w:val="003B105A"/>
    <w:rsid w:val="003B1DB4"/>
    <w:rsid w:val="003B296E"/>
    <w:rsid w:val="003B3020"/>
    <w:rsid w:val="003B4037"/>
    <w:rsid w:val="003B40DD"/>
    <w:rsid w:val="003B522D"/>
    <w:rsid w:val="003B5F0A"/>
    <w:rsid w:val="003B600C"/>
    <w:rsid w:val="003B6FB9"/>
    <w:rsid w:val="003B7EA5"/>
    <w:rsid w:val="003C0BA7"/>
    <w:rsid w:val="003C11B6"/>
    <w:rsid w:val="003C299A"/>
    <w:rsid w:val="003C3AD9"/>
    <w:rsid w:val="003C54C1"/>
    <w:rsid w:val="003C6730"/>
    <w:rsid w:val="003C6DAB"/>
    <w:rsid w:val="003C7A53"/>
    <w:rsid w:val="003D000C"/>
    <w:rsid w:val="003D229A"/>
    <w:rsid w:val="003D3599"/>
    <w:rsid w:val="003D3D60"/>
    <w:rsid w:val="003D4D5C"/>
    <w:rsid w:val="003D4D68"/>
    <w:rsid w:val="003D4FD2"/>
    <w:rsid w:val="003D59BE"/>
    <w:rsid w:val="003D6A58"/>
    <w:rsid w:val="003D6DD7"/>
    <w:rsid w:val="003D700D"/>
    <w:rsid w:val="003D7139"/>
    <w:rsid w:val="003E0E87"/>
    <w:rsid w:val="003E1629"/>
    <w:rsid w:val="003E16C0"/>
    <w:rsid w:val="003E16C5"/>
    <w:rsid w:val="003E26AE"/>
    <w:rsid w:val="003E2B0A"/>
    <w:rsid w:val="003E3374"/>
    <w:rsid w:val="003E4144"/>
    <w:rsid w:val="003E422C"/>
    <w:rsid w:val="003E480D"/>
    <w:rsid w:val="003E4C5E"/>
    <w:rsid w:val="003E4EDF"/>
    <w:rsid w:val="003E50A2"/>
    <w:rsid w:val="003E53BB"/>
    <w:rsid w:val="003E6AB6"/>
    <w:rsid w:val="003E6BCE"/>
    <w:rsid w:val="003E763B"/>
    <w:rsid w:val="003F00AC"/>
    <w:rsid w:val="003F121F"/>
    <w:rsid w:val="003F1FF3"/>
    <w:rsid w:val="003F25A0"/>
    <w:rsid w:val="003F3F4E"/>
    <w:rsid w:val="003F4199"/>
    <w:rsid w:val="003F43D2"/>
    <w:rsid w:val="003F6470"/>
    <w:rsid w:val="003F677A"/>
    <w:rsid w:val="003F7047"/>
    <w:rsid w:val="003F70A4"/>
    <w:rsid w:val="003F7BB2"/>
    <w:rsid w:val="004005C4"/>
    <w:rsid w:val="00400AE3"/>
    <w:rsid w:val="0040102A"/>
    <w:rsid w:val="0040165F"/>
    <w:rsid w:val="004043F6"/>
    <w:rsid w:val="004057A4"/>
    <w:rsid w:val="00406117"/>
    <w:rsid w:val="004061C0"/>
    <w:rsid w:val="0040739C"/>
    <w:rsid w:val="0040791E"/>
    <w:rsid w:val="0041043B"/>
    <w:rsid w:val="004104B2"/>
    <w:rsid w:val="00410530"/>
    <w:rsid w:val="0041080C"/>
    <w:rsid w:val="00411043"/>
    <w:rsid w:val="0041182B"/>
    <w:rsid w:val="00412185"/>
    <w:rsid w:val="00413F1E"/>
    <w:rsid w:val="0041470A"/>
    <w:rsid w:val="00414B63"/>
    <w:rsid w:val="004158B8"/>
    <w:rsid w:val="004174BD"/>
    <w:rsid w:val="004219E1"/>
    <w:rsid w:val="00422468"/>
    <w:rsid w:val="00423BBC"/>
    <w:rsid w:val="00424944"/>
    <w:rsid w:val="00424BC0"/>
    <w:rsid w:val="00425556"/>
    <w:rsid w:val="00425D03"/>
    <w:rsid w:val="004323A9"/>
    <w:rsid w:val="00432CEB"/>
    <w:rsid w:val="0043399F"/>
    <w:rsid w:val="00434757"/>
    <w:rsid w:val="004347BC"/>
    <w:rsid w:val="004359B6"/>
    <w:rsid w:val="00435D57"/>
    <w:rsid w:val="004378B2"/>
    <w:rsid w:val="00437AA4"/>
    <w:rsid w:val="00437ECA"/>
    <w:rsid w:val="00440B64"/>
    <w:rsid w:val="00440FBF"/>
    <w:rsid w:val="00441643"/>
    <w:rsid w:val="00441C63"/>
    <w:rsid w:val="00442148"/>
    <w:rsid w:val="00442ABC"/>
    <w:rsid w:val="00443A4B"/>
    <w:rsid w:val="00444213"/>
    <w:rsid w:val="00444860"/>
    <w:rsid w:val="00444BAC"/>
    <w:rsid w:val="00445616"/>
    <w:rsid w:val="00446394"/>
    <w:rsid w:val="004474D7"/>
    <w:rsid w:val="004474F1"/>
    <w:rsid w:val="00447861"/>
    <w:rsid w:val="00447DEB"/>
    <w:rsid w:val="00447F80"/>
    <w:rsid w:val="004507F2"/>
    <w:rsid w:val="0045082E"/>
    <w:rsid w:val="00450BC3"/>
    <w:rsid w:val="00451A4A"/>
    <w:rsid w:val="00456873"/>
    <w:rsid w:val="00456E49"/>
    <w:rsid w:val="004571AE"/>
    <w:rsid w:val="004608B8"/>
    <w:rsid w:val="00460F27"/>
    <w:rsid w:val="00462EC8"/>
    <w:rsid w:val="00463182"/>
    <w:rsid w:val="00463231"/>
    <w:rsid w:val="00464D51"/>
    <w:rsid w:val="00465604"/>
    <w:rsid w:val="00467BC8"/>
    <w:rsid w:val="004707C1"/>
    <w:rsid w:val="00470D60"/>
    <w:rsid w:val="00470E54"/>
    <w:rsid w:val="00473202"/>
    <w:rsid w:val="00474214"/>
    <w:rsid w:val="00474417"/>
    <w:rsid w:val="00474D0A"/>
    <w:rsid w:val="00475FD4"/>
    <w:rsid w:val="00477C7D"/>
    <w:rsid w:val="004802BA"/>
    <w:rsid w:val="00480D66"/>
    <w:rsid w:val="00483946"/>
    <w:rsid w:val="004843E4"/>
    <w:rsid w:val="004856D0"/>
    <w:rsid w:val="00485B05"/>
    <w:rsid w:val="00485E07"/>
    <w:rsid w:val="00485E18"/>
    <w:rsid w:val="00486310"/>
    <w:rsid w:val="004871A3"/>
    <w:rsid w:val="00487626"/>
    <w:rsid w:val="00490A27"/>
    <w:rsid w:val="00490B49"/>
    <w:rsid w:val="00490F6F"/>
    <w:rsid w:val="00491B17"/>
    <w:rsid w:val="00491C1B"/>
    <w:rsid w:val="00492876"/>
    <w:rsid w:val="00492DA1"/>
    <w:rsid w:val="00493069"/>
    <w:rsid w:val="00493B02"/>
    <w:rsid w:val="00494587"/>
    <w:rsid w:val="004957CA"/>
    <w:rsid w:val="00495C80"/>
    <w:rsid w:val="00495DC5"/>
    <w:rsid w:val="00496574"/>
    <w:rsid w:val="00496861"/>
    <w:rsid w:val="00497112"/>
    <w:rsid w:val="004A04EF"/>
    <w:rsid w:val="004A0BB6"/>
    <w:rsid w:val="004A19BE"/>
    <w:rsid w:val="004A2C9B"/>
    <w:rsid w:val="004A2DE9"/>
    <w:rsid w:val="004A5331"/>
    <w:rsid w:val="004A6EDB"/>
    <w:rsid w:val="004B085E"/>
    <w:rsid w:val="004B0D29"/>
    <w:rsid w:val="004B134D"/>
    <w:rsid w:val="004B1AE4"/>
    <w:rsid w:val="004B1C62"/>
    <w:rsid w:val="004B2767"/>
    <w:rsid w:val="004B2D15"/>
    <w:rsid w:val="004B6EE8"/>
    <w:rsid w:val="004B7E90"/>
    <w:rsid w:val="004B7F39"/>
    <w:rsid w:val="004B7FDD"/>
    <w:rsid w:val="004C04AD"/>
    <w:rsid w:val="004C055B"/>
    <w:rsid w:val="004C09E5"/>
    <w:rsid w:val="004C0C47"/>
    <w:rsid w:val="004C2C85"/>
    <w:rsid w:val="004C302F"/>
    <w:rsid w:val="004C3093"/>
    <w:rsid w:val="004C39E2"/>
    <w:rsid w:val="004C49F1"/>
    <w:rsid w:val="004C5285"/>
    <w:rsid w:val="004C63BD"/>
    <w:rsid w:val="004C6973"/>
    <w:rsid w:val="004C7453"/>
    <w:rsid w:val="004D0256"/>
    <w:rsid w:val="004D19AD"/>
    <w:rsid w:val="004D1D60"/>
    <w:rsid w:val="004D2DDA"/>
    <w:rsid w:val="004D383B"/>
    <w:rsid w:val="004D7D81"/>
    <w:rsid w:val="004D7DDD"/>
    <w:rsid w:val="004E031C"/>
    <w:rsid w:val="004E15C7"/>
    <w:rsid w:val="004E18AA"/>
    <w:rsid w:val="004E19F9"/>
    <w:rsid w:val="004E1BF1"/>
    <w:rsid w:val="004E1CA9"/>
    <w:rsid w:val="004E42B7"/>
    <w:rsid w:val="004E4D1C"/>
    <w:rsid w:val="004E64D0"/>
    <w:rsid w:val="004E745A"/>
    <w:rsid w:val="004E77EB"/>
    <w:rsid w:val="004F00FC"/>
    <w:rsid w:val="004F0FC4"/>
    <w:rsid w:val="004F126B"/>
    <w:rsid w:val="004F1330"/>
    <w:rsid w:val="004F1991"/>
    <w:rsid w:val="004F1A62"/>
    <w:rsid w:val="004F2A31"/>
    <w:rsid w:val="004F2A93"/>
    <w:rsid w:val="004F3039"/>
    <w:rsid w:val="004F468D"/>
    <w:rsid w:val="004F4AE7"/>
    <w:rsid w:val="004F5B52"/>
    <w:rsid w:val="004F7068"/>
    <w:rsid w:val="004F70A9"/>
    <w:rsid w:val="004F72B3"/>
    <w:rsid w:val="004F72E5"/>
    <w:rsid w:val="004F7E00"/>
    <w:rsid w:val="005002F9"/>
    <w:rsid w:val="005003B2"/>
    <w:rsid w:val="00501367"/>
    <w:rsid w:val="005019E0"/>
    <w:rsid w:val="00501DD5"/>
    <w:rsid w:val="005022F9"/>
    <w:rsid w:val="005023B7"/>
    <w:rsid w:val="00502426"/>
    <w:rsid w:val="005035AB"/>
    <w:rsid w:val="0050474E"/>
    <w:rsid w:val="00505B64"/>
    <w:rsid w:val="0050622C"/>
    <w:rsid w:val="00506383"/>
    <w:rsid w:val="0050714B"/>
    <w:rsid w:val="00507359"/>
    <w:rsid w:val="00510703"/>
    <w:rsid w:val="005126B4"/>
    <w:rsid w:val="0051423A"/>
    <w:rsid w:val="00515147"/>
    <w:rsid w:val="00515624"/>
    <w:rsid w:val="00515E97"/>
    <w:rsid w:val="0051664E"/>
    <w:rsid w:val="00517840"/>
    <w:rsid w:val="00520F5B"/>
    <w:rsid w:val="00521748"/>
    <w:rsid w:val="00521C5A"/>
    <w:rsid w:val="00523800"/>
    <w:rsid w:val="0052489C"/>
    <w:rsid w:val="005248A5"/>
    <w:rsid w:val="00524EAF"/>
    <w:rsid w:val="00524F07"/>
    <w:rsid w:val="005257C0"/>
    <w:rsid w:val="0052612B"/>
    <w:rsid w:val="00526F89"/>
    <w:rsid w:val="0052776F"/>
    <w:rsid w:val="00527CEF"/>
    <w:rsid w:val="005319E4"/>
    <w:rsid w:val="0053332A"/>
    <w:rsid w:val="0053362A"/>
    <w:rsid w:val="005338F8"/>
    <w:rsid w:val="00533D8F"/>
    <w:rsid w:val="00535707"/>
    <w:rsid w:val="00535BCC"/>
    <w:rsid w:val="00536AFF"/>
    <w:rsid w:val="00536E72"/>
    <w:rsid w:val="0053752C"/>
    <w:rsid w:val="00537834"/>
    <w:rsid w:val="00537953"/>
    <w:rsid w:val="00540139"/>
    <w:rsid w:val="0054042C"/>
    <w:rsid w:val="005406D0"/>
    <w:rsid w:val="00540F8F"/>
    <w:rsid w:val="00541130"/>
    <w:rsid w:val="0054322C"/>
    <w:rsid w:val="00543775"/>
    <w:rsid w:val="00544362"/>
    <w:rsid w:val="00545CEA"/>
    <w:rsid w:val="005462ED"/>
    <w:rsid w:val="00546332"/>
    <w:rsid w:val="005479A2"/>
    <w:rsid w:val="00550089"/>
    <w:rsid w:val="00551012"/>
    <w:rsid w:val="0055115F"/>
    <w:rsid w:val="00551D85"/>
    <w:rsid w:val="0055204E"/>
    <w:rsid w:val="005528E6"/>
    <w:rsid w:val="00553584"/>
    <w:rsid w:val="005535A4"/>
    <w:rsid w:val="00554ED0"/>
    <w:rsid w:val="005552F8"/>
    <w:rsid w:val="00555FB1"/>
    <w:rsid w:val="005566EE"/>
    <w:rsid w:val="005570FB"/>
    <w:rsid w:val="00560E53"/>
    <w:rsid w:val="0056159D"/>
    <w:rsid w:val="00562454"/>
    <w:rsid w:val="00563D68"/>
    <w:rsid w:val="005646BE"/>
    <w:rsid w:val="00564F0B"/>
    <w:rsid w:val="00566E74"/>
    <w:rsid w:val="0056776F"/>
    <w:rsid w:val="00567C30"/>
    <w:rsid w:val="00567D22"/>
    <w:rsid w:val="0057114D"/>
    <w:rsid w:val="00571ABB"/>
    <w:rsid w:val="00572F0C"/>
    <w:rsid w:val="005736F0"/>
    <w:rsid w:val="0057474A"/>
    <w:rsid w:val="005748DA"/>
    <w:rsid w:val="00574A5A"/>
    <w:rsid w:val="0057550A"/>
    <w:rsid w:val="00575981"/>
    <w:rsid w:val="00576A1D"/>
    <w:rsid w:val="005775B1"/>
    <w:rsid w:val="005813DA"/>
    <w:rsid w:val="00581A10"/>
    <w:rsid w:val="00581E97"/>
    <w:rsid w:val="005825A9"/>
    <w:rsid w:val="00582998"/>
    <w:rsid w:val="00583E06"/>
    <w:rsid w:val="00585BA9"/>
    <w:rsid w:val="00586479"/>
    <w:rsid w:val="00586F1A"/>
    <w:rsid w:val="0058707F"/>
    <w:rsid w:val="005900EE"/>
    <w:rsid w:val="00590800"/>
    <w:rsid w:val="005935FF"/>
    <w:rsid w:val="00593CFB"/>
    <w:rsid w:val="005943E8"/>
    <w:rsid w:val="0059442C"/>
    <w:rsid w:val="00594C2E"/>
    <w:rsid w:val="00594C60"/>
    <w:rsid w:val="0059568A"/>
    <w:rsid w:val="005960D1"/>
    <w:rsid w:val="00596479"/>
    <w:rsid w:val="00597407"/>
    <w:rsid w:val="00597B70"/>
    <w:rsid w:val="005A1E5E"/>
    <w:rsid w:val="005A294A"/>
    <w:rsid w:val="005A2A14"/>
    <w:rsid w:val="005A353E"/>
    <w:rsid w:val="005A6454"/>
    <w:rsid w:val="005A660E"/>
    <w:rsid w:val="005B02B3"/>
    <w:rsid w:val="005B1892"/>
    <w:rsid w:val="005B1E45"/>
    <w:rsid w:val="005B3409"/>
    <w:rsid w:val="005B46E2"/>
    <w:rsid w:val="005B510A"/>
    <w:rsid w:val="005B53AD"/>
    <w:rsid w:val="005B571F"/>
    <w:rsid w:val="005B6610"/>
    <w:rsid w:val="005B6DC7"/>
    <w:rsid w:val="005B6E77"/>
    <w:rsid w:val="005C092A"/>
    <w:rsid w:val="005C0A4A"/>
    <w:rsid w:val="005C127B"/>
    <w:rsid w:val="005C152F"/>
    <w:rsid w:val="005C2277"/>
    <w:rsid w:val="005C25CB"/>
    <w:rsid w:val="005C2A80"/>
    <w:rsid w:val="005C2EB9"/>
    <w:rsid w:val="005C322C"/>
    <w:rsid w:val="005C3783"/>
    <w:rsid w:val="005C3D1D"/>
    <w:rsid w:val="005C4886"/>
    <w:rsid w:val="005C52CB"/>
    <w:rsid w:val="005C5303"/>
    <w:rsid w:val="005C5668"/>
    <w:rsid w:val="005C5E68"/>
    <w:rsid w:val="005C64DD"/>
    <w:rsid w:val="005C658C"/>
    <w:rsid w:val="005C6923"/>
    <w:rsid w:val="005C721A"/>
    <w:rsid w:val="005C7886"/>
    <w:rsid w:val="005D0422"/>
    <w:rsid w:val="005D06E6"/>
    <w:rsid w:val="005D12C8"/>
    <w:rsid w:val="005D1CE1"/>
    <w:rsid w:val="005D3124"/>
    <w:rsid w:val="005D3271"/>
    <w:rsid w:val="005D378A"/>
    <w:rsid w:val="005D4927"/>
    <w:rsid w:val="005D4C0A"/>
    <w:rsid w:val="005D525B"/>
    <w:rsid w:val="005D5A9D"/>
    <w:rsid w:val="005D6083"/>
    <w:rsid w:val="005D621F"/>
    <w:rsid w:val="005D6546"/>
    <w:rsid w:val="005D6CC8"/>
    <w:rsid w:val="005E0D60"/>
    <w:rsid w:val="005E1C3D"/>
    <w:rsid w:val="005E1FB4"/>
    <w:rsid w:val="005E2C9F"/>
    <w:rsid w:val="005E2CAE"/>
    <w:rsid w:val="005E5298"/>
    <w:rsid w:val="005E534C"/>
    <w:rsid w:val="005E588C"/>
    <w:rsid w:val="005E7533"/>
    <w:rsid w:val="005F0027"/>
    <w:rsid w:val="005F0165"/>
    <w:rsid w:val="005F10A9"/>
    <w:rsid w:val="005F1329"/>
    <w:rsid w:val="005F2545"/>
    <w:rsid w:val="005F2889"/>
    <w:rsid w:val="005F36AC"/>
    <w:rsid w:val="005F40A4"/>
    <w:rsid w:val="005F4484"/>
    <w:rsid w:val="005F45E0"/>
    <w:rsid w:val="005F4A21"/>
    <w:rsid w:val="005F5A93"/>
    <w:rsid w:val="005F5CA2"/>
    <w:rsid w:val="005F650B"/>
    <w:rsid w:val="005F6AB0"/>
    <w:rsid w:val="005F6E11"/>
    <w:rsid w:val="005F755E"/>
    <w:rsid w:val="005F7F95"/>
    <w:rsid w:val="00601E6E"/>
    <w:rsid w:val="00602708"/>
    <w:rsid w:val="00602E40"/>
    <w:rsid w:val="006039C7"/>
    <w:rsid w:val="00603DFE"/>
    <w:rsid w:val="00604094"/>
    <w:rsid w:val="00604643"/>
    <w:rsid w:val="006057F7"/>
    <w:rsid w:val="00606897"/>
    <w:rsid w:val="00606C27"/>
    <w:rsid w:val="0060755E"/>
    <w:rsid w:val="00607F61"/>
    <w:rsid w:val="00611869"/>
    <w:rsid w:val="0061264E"/>
    <w:rsid w:val="00612F89"/>
    <w:rsid w:val="0061339D"/>
    <w:rsid w:val="006136F7"/>
    <w:rsid w:val="006148D6"/>
    <w:rsid w:val="00614A76"/>
    <w:rsid w:val="00615408"/>
    <w:rsid w:val="00616CEC"/>
    <w:rsid w:val="006170E0"/>
    <w:rsid w:val="00617DA9"/>
    <w:rsid w:val="00620671"/>
    <w:rsid w:val="006206A2"/>
    <w:rsid w:val="006217CF"/>
    <w:rsid w:val="00623081"/>
    <w:rsid w:val="006234C3"/>
    <w:rsid w:val="00623D64"/>
    <w:rsid w:val="006248CA"/>
    <w:rsid w:val="00624C66"/>
    <w:rsid w:val="0062588D"/>
    <w:rsid w:val="00627B64"/>
    <w:rsid w:val="00631077"/>
    <w:rsid w:val="006314C4"/>
    <w:rsid w:val="006316B5"/>
    <w:rsid w:val="006319B0"/>
    <w:rsid w:val="00631D2A"/>
    <w:rsid w:val="00634637"/>
    <w:rsid w:val="00634BA0"/>
    <w:rsid w:val="00635251"/>
    <w:rsid w:val="00635640"/>
    <w:rsid w:val="00635BC7"/>
    <w:rsid w:val="00635C51"/>
    <w:rsid w:val="00635DEE"/>
    <w:rsid w:val="00637300"/>
    <w:rsid w:val="006379CD"/>
    <w:rsid w:val="006403F6"/>
    <w:rsid w:val="006406C5"/>
    <w:rsid w:val="006415A2"/>
    <w:rsid w:val="006421D8"/>
    <w:rsid w:val="006442DF"/>
    <w:rsid w:val="0064445B"/>
    <w:rsid w:val="00644C79"/>
    <w:rsid w:val="00645263"/>
    <w:rsid w:val="006452AD"/>
    <w:rsid w:val="00646C17"/>
    <w:rsid w:val="00646C43"/>
    <w:rsid w:val="00646C6C"/>
    <w:rsid w:val="006505F9"/>
    <w:rsid w:val="006517B5"/>
    <w:rsid w:val="00651F8A"/>
    <w:rsid w:val="006524D3"/>
    <w:rsid w:val="00652DD8"/>
    <w:rsid w:val="00652E02"/>
    <w:rsid w:val="00652FF5"/>
    <w:rsid w:val="00653223"/>
    <w:rsid w:val="006546AA"/>
    <w:rsid w:val="0065520E"/>
    <w:rsid w:val="006553DA"/>
    <w:rsid w:val="006553DE"/>
    <w:rsid w:val="00655445"/>
    <w:rsid w:val="00655B38"/>
    <w:rsid w:val="00655F57"/>
    <w:rsid w:val="00656339"/>
    <w:rsid w:val="0065650D"/>
    <w:rsid w:val="00656768"/>
    <w:rsid w:val="00656C88"/>
    <w:rsid w:val="00657A30"/>
    <w:rsid w:val="00657EB7"/>
    <w:rsid w:val="00661316"/>
    <w:rsid w:val="00661413"/>
    <w:rsid w:val="006615A5"/>
    <w:rsid w:val="00661D55"/>
    <w:rsid w:val="00662831"/>
    <w:rsid w:val="00662CC9"/>
    <w:rsid w:val="006636DE"/>
    <w:rsid w:val="00663739"/>
    <w:rsid w:val="006656DE"/>
    <w:rsid w:val="00666D04"/>
    <w:rsid w:val="0066724D"/>
    <w:rsid w:val="00667348"/>
    <w:rsid w:val="006674A2"/>
    <w:rsid w:val="0066753D"/>
    <w:rsid w:val="0066795C"/>
    <w:rsid w:val="00667BC5"/>
    <w:rsid w:val="00670C41"/>
    <w:rsid w:val="0067136E"/>
    <w:rsid w:val="00671C69"/>
    <w:rsid w:val="00671D06"/>
    <w:rsid w:val="00673824"/>
    <w:rsid w:val="00673BC1"/>
    <w:rsid w:val="00674622"/>
    <w:rsid w:val="00674683"/>
    <w:rsid w:val="00674B47"/>
    <w:rsid w:val="00674DD3"/>
    <w:rsid w:val="00676500"/>
    <w:rsid w:val="00677735"/>
    <w:rsid w:val="00677CC1"/>
    <w:rsid w:val="00680B97"/>
    <w:rsid w:val="006820B8"/>
    <w:rsid w:val="00684DE1"/>
    <w:rsid w:val="006857E0"/>
    <w:rsid w:val="00685A0E"/>
    <w:rsid w:val="006861A3"/>
    <w:rsid w:val="006867BE"/>
    <w:rsid w:val="00686F5F"/>
    <w:rsid w:val="00687F44"/>
    <w:rsid w:val="006900D3"/>
    <w:rsid w:val="00690733"/>
    <w:rsid w:val="00690AEA"/>
    <w:rsid w:val="00690FBB"/>
    <w:rsid w:val="0069217E"/>
    <w:rsid w:val="00694418"/>
    <w:rsid w:val="00694A4C"/>
    <w:rsid w:val="00695520"/>
    <w:rsid w:val="00695972"/>
    <w:rsid w:val="00695AA9"/>
    <w:rsid w:val="00695CCD"/>
    <w:rsid w:val="006966D8"/>
    <w:rsid w:val="006A058F"/>
    <w:rsid w:val="006A0903"/>
    <w:rsid w:val="006A0940"/>
    <w:rsid w:val="006A0B65"/>
    <w:rsid w:val="006A29ED"/>
    <w:rsid w:val="006A2B53"/>
    <w:rsid w:val="006A2E30"/>
    <w:rsid w:val="006A512F"/>
    <w:rsid w:val="006A7F22"/>
    <w:rsid w:val="006B0309"/>
    <w:rsid w:val="006B30FE"/>
    <w:rsid w:val="006B343D"/>
    <w:rsid w:val="006B4034"/>
    <w:rsid w:val="006B51E9"/>
    <w:rsid w:val="006B5CCE"/>
    <w:rsid w:val="006B7AA2"/>
    <w:rsid w:val="006B7FA8"/>
    <w:rsid w:val="006C275C"/>
    <w:rsid w:val="006C36A6"/>
    <w:rsid w:val="006C3F85"/>
    <w:rsid w:val="006C569B"/>
    <w:rsid w:val="006C5804"/>
    <w:rsid w:val="006C5936"/>
    <w:rsid w:val="006C5CF9"/>
    <w:rsid w:val="006C6A45"/>
    <w:rsid w:val="006D2E8A"/>
    <w:rsid w:val="006D30FC"/>
    <w:rsid w:val="006D33B4"/>
    <w:rsid w:val="006D452A"/>
    <w:rsid w:val="006D53B3"/>
    <w:rsid w:val="006D5F85"/>
    <w:rsid w:val="006D6DE1"/>
    <w:rsid w:val="006D7375"/>
    <w:rsid w:val="006D7AC8"/>
    <w:rsid w:val="006D7FB4"/>
    <w:rsid w:val="006E0AA4"/>
    <w:rsid w:val="006E20F5"/>
    <w:rsid w:val="006E47E0"/>
    <w:rsid w:val="006E4C81"/>
    <w:rsid w:val="006E50E7"/>
    <w:rsid w:val="006E5B4B"/>
    <w:rsid w:val="006E5CA7"/>
    <w:rsid w:val="006E6406"/>
    <w:rsid w:val="006E6FBC"/>
    <w:rsid w:val="006E722C"/>
    <w:rsid w:val="006E773D"/>
    <w:rsid w:val="006F1DAD"/>
    <w:rsid w:val="006F3008"/>
    <w:rsid w:val="006F397C"/>
    <w:rsid w:val="006F3C68"/>
    <w:rsid w:val="006F3D21"/>
    <w:rsid w:val="006F6A60"/>
    <w:rsid w:val="007004EC"/>
    <w:rsid w:val="00702B34"/>
    <w:rsid w:val="00702F99"/>
    <w:rsid w:val="00704BCF"/>
    <w:rsid w:val="007052F2"/>
    <w:rsid w:val="00706ECE"/>
    <w:rsid w:val="0070713F"/>
    <w:rsid w:val="00707AE7"/>
    <w:rsid w:val="00710806"/>
    <w:rsid w:val="00710954"/>
    <w:rsid w:val="00711B77"/>
    <w:rsid w:val="00711BC6"/>
    <w:rsid w:val="00712698"/>
    <w:rsid w:val="007129E7"/>
    <w:rsid w:val="00713707"/>
    <w:rsid w:val="007138A5"/>
    <w:rsid w:val="00713A01"/>
    <w:rsid w:val="00713E60"/>
    <w:rsid w:val="007141C0"/>
    <w:rsid w:val="00714D0D"/>
    <w:rsid w:val="00715CC9"/>
    <w:rsid w:val="00715DA2"/>
    <w:rsid w:val="00717D2B"/>
    <w:rsid w:val="00720CB5"/>
    <w:rsid w:val="00720EB0"/>
    <w:rsid w:val="007211D5"/>
    <w:rsid w:val="00722384"/>
    <w:rsid w:val="0072305F"/>
    <w:rsid w:val="00723E5C"/>
    <w:rsid w:val="00723E6F"/>
    <w:rsid w:val="00723FE0"/>
    <w:rsid w:val="00725201"/>
    <w:rsid w:val="00725823"/>
    <w:rsid w:val="007261B0"/>
    <w:rsid w:val="00726A75"/>
    <w:rsid w:val="0072792D"/>
    <w:rsid w:val="00730109"/>
    <w:rsid w:val="007307B8"/>
    <w:rsid w:val="0073130E"/>
    <w:rsid w:val="007316BF"/>
    <w:rsid w:val="007317EF"/>
    <w:rsid w:val="00731E53"/>
    <w:rsid w:val="007325F8"/>
    <w:rsid w:val="00732D3D"/>
    <w:rsid w:val="00732F58"/>
    <w:rsid w:val="007341CC"/>
    <w:rsid w:val="00734578"/>
    <w:rsid w:val="00734A60"/>
    <w:rsid w:val="00734C63"/>
    <w:rsid w:val="00736CC0"/>
    <w:rsid w:val="00737460"/>
    <w:rsid w:val="007403C7"/>
    <w:rsid w:val="00742259"/>
    <w:rsid w:val="007435C9"/>
    <w:rsid w:val="007449AC"/>
    <w:rsid w:val="00744ABF"/>
    <w:rsid w:val="00744E57"/>
    <w:rsid w:val="00745F56"/>
    <w:rsid w:val="0074796C"/>
    <w:rsid w:val="0075008C"/>
    <w:rsid w:val="007502DB"/>
    <w:rsid w:val="00750483"/>
    <w:rsid w:val="00751164"/>
    <w:rsid w:val="007513C5"/>
    <w:rsid w:val="00751F6A"/>
    <w:rsid w:val="0075296C"/>
    <w:rsid w:val="00754013"/>
    <w:rsid w:val="0075456C"/>
    <w:rsid w:val="007550FA"/>
    <w:rsid w:val="00755F91"/>
    <w:rsid w:val="007561C4"/>
    <w:rsid w:val="0075646C"/>
    <w:rsid w:val="007564A9"/>
    <w:rsid w:val="00756E1D"/>
    <w:rsid w:val="00757137"/>
    <w:rsid w:val="00757233"/>
    <w:rsid w:val="0075744D"/>
    <w:rsid w:val="00757A8C"/>
    <w:rsid w:val="007606BA"/>
    <w:rsid w:val="00761A67"/>
    <w:rsid w:val="007620B4"/>
    <w:rsid w:val="0076228F"/>
    <w:rsid w:val="00762BDE"/>
    <w:rsid w:val="00763304"/>
    <w:rsid w:val="0076392C"/>
    <w:rsid w:val="007641B9"/>
    <w:rsid w:val="0076435F"/>
    <w:rsid w:val="00764948"/>
    <w:rsid w:val="00765380"/>
    <w:rsid w:val="00765679"/>
    <w:rsid w:val="00766519"/>
    <w:rsid w:val="00770C90"/>
    <w:rsid w:val="007718AB"/>
    <w:rsid w:val="00771A3A"/>
    <w:rsid w:val="00771B97"/>
    <w:rsid w:val="00771D33"/>
    <w:rsid w:val="00772910"/>
    <w:rsid w:val="00772D64"/>
    <w:rsid w:val="007737A6"/>
    <w:rsid w:val="00773B73"/>
    <w:rsid w:val="007749A6"/>
    <w:rsid w:val="00776D0C"/>
    <w:rsid w:val="007807B5"/>
    <w:rsid w:val="0078090D"/>
    <w:rsid w:val="00780AEE"/>
    <w:rsid w:val="00781073"/>
    <w:rsid w:val="0078154A"/>
    <w:rsid w:val="007815E6"/>
    <w:rsid w:val="007818A4"/>
    <w:rsid w:val="00781EB3"/>
    <w:rsid w:val="00781F76"/>
    <w:rsid w:val="00782188"/>
    <w:rsid w:val="00782930"/>
    <w:rsid w:val="00782EC1"/>
    <w:rsid w:val="00783129"/>
    <w:rsid w:val="00784522"/>
    <w:rsid w:val="00784740"/>
    <w:rsid w:val="00784C83"/>
    <w:rsid w:val="007866A2"/>
    <w:rsid w:val="00786914"/>
    <w:rsid w:val="00786FDA"/>
    <w:rsid w:val="0078768F"/>
    <w:rsid w:val="00787950"/>
    <w:rsid w:val="0079084B"/>
    <w:rsid w:val="00791CEA"/>
    <w:rsid w:val="00792037"/>
    <w:rsid w:val="00792186"/>
    <w:rsid w:val="0079244A"/>
    <w:rsid w:val="007924F3"/>
    <w:rsid w:val="00792559"/>
    <w:rsid w:val="00793EBF"/>
    <w:rsid w:val="007944CC"/>
    <w:rsid w:val="007944D1"/>
    <w:rsid w:val="00794A2C"/>
    <w:rsid w:val="00795698"/>
    <w:rsid w:val="007A06ED"/>
    <w:rsid w:val="007A0BE9"/>
    <w:rsid w:val="007A1566"/>
    <w:rsid w:val="007A21E6"/>
    <w:rsid w:val="007A229E"/>
    <w:rsid w:val="007A2E4B"/>
    <w:rsid w:val="007A58F3"/>
    <w:rsid w:val="007A6747"/>
    <w:rsid w:val="007A7CE3"/>
    <w:rsid w:val="007B1453"/>
    <w:rsid w:val="007B1A24"/>
    <w:rsid w:val="007B1C2C"/>
    <w:rsid w:val="007B3B06"/>
    <w:rsid w:val="007B4200"/>
    <w:rsid w:val="007B479E"/>
    <w:rsid w:val="007B4A1E"/>
    <w:rsid w:val="007B50DE"/>
    <w:rsid w:val="007B5F39"/>
    <w:rsid w:val="007B7928"/>
    <w:rsid w:val="007C01D3"/>
    <w:rsid w:val="007C055B"/>
    <w:rsid w:val="007C0E7D"/>
    <w:rsid w:val="007C19A0"/>
    <w:rsid w:val="007C21B2"/>
    <w:rsid w:val="007C21E7"/>
    <w:rsid w:val="007C44CB"/>
    <w:rsid w:val="007C53B4"/>
    <w:rsid w:val="007C54DC"/>
    <w:rsid w:val="007C6659"/>
    <w:rsid w:val="007C6CB1"/>
    <w:rsid w:val="007C6F3E"/>
    <w:rsid w:val="007D0864"/>
    <w:rsid w:val="007D1A9D"/>
    <w:rsid w:val="007D1F29"/>
    <w:rsid w:val="007D3807"/>
    <w:rsid w:val="007D3B2B"/>
    <w:rsid w:val="007D3BF9"/>
    <w:rsid w:val="007D53B6"/>
    <w:rsid w:val="007D59A2"/>
    <w:rsid w:val="007D6712"/>
    <w:rsid w:val="007D71B2"/>
    <w:rsid w:val="007D7294"/>
    <w:rsid w:val="007D7AB5"/>
    <w:rsid w:val="007D7FFB"/>
    <w:rsid w:val="007E0F1E"/>
    <w:rsid w:val="007E1EBB"/>
    <w:rsid w:val="007E2A5E"/>
    <w:rsid w:val="007E2E13"/>
    <w:rsid w:val="007E391D"/>
    <w:rsid w:val="007E48D4"/>
    <w:rsid w:val="007E57E1"/>
    <w:rsid w:val="007E5B10"/>
    <w:rsid w:val="007E62ED"/>
    <w:rsid w:val="007E7649"/>
    <w:rsid w:val="007F2647"/>
    <w:rsid w:val="007F278A"/>
    <w:rsid w:val="007F283D"/>
    <w:rsid w:val="007F42C5"/>
    <w:rsid w:val="007F7688"/>
    <w:rsid w:val="008006CB"/>
    <w:rsid w:val="0080074E"/>
    <w:rsid w:val="00800C87"/>
    <w:rsid w:val="00800FB9"/>
    <w:rsid w:val="00800FBB"/>
    <w:rsid w:val="00801E13"/>
    <w:rsid w:val="00801FF5"/>
    <w:rsid w:val="008032D1"/>
    <w:rsid w:val="00804A16"/>
    <w:rsid w:val="00804AB5"/>
    <w:rsid w:val="00804FFC"/>
    <w:rsid w:val="008050AA"/>
    <w:rsid w:val="008052A5"/>
    <w:rsid w:val="00805B8D"/>
    <w:rsid w:val="00806D4A"/>
    <w:rsid w:val="00807046"/>
    <w:rsid w:val="008073A9"/>
    <w:rsid w:val="008074A4"/>
    <w:rsid w:val="0081026D"/>
    <w:rsid w:val="0081078F"/>
    <w:rsid w:val="008107AB"/>
    <w:rsid w:val="00811BB9"/>
    <w:rsid w:val="00811DD3"/>
    <w:rsid w:val="00812BCE"/>
    <w:rsid w:val="00812E96"/>
    <w:rsid w:val="00812F30"/>
    <w:rsid w:val="008130D4"/>
    <w:rsid w:val="0081316A"/>
    <w:rsid w:val="00813CAF"/>
    <w:rsid w:val="008146B8"/>
    <w:rsid w:val="008149CC"/>
    <w:rsid w:val="00814A57"/>
    <w:rsid w:val="00814FC5"/>
    <w:rsid w:val="008150D9"/>
    <w:rsid w:val="0081649E"/>
    <w:rsid w:val="008175C7"/>
    <w:rsid w:val="00817CF4"/>
    <w:rsid w:val="00817D95"/>
    <w:rsid w:val="0082004D"/>
    <w:rsid w:val="0082249A"/>
    <w:rsid w:val="008239B9"/>
    <w:rsid w:val="00824E01"/>
    <w:rsid w:val="00825DFE"/>
    <w:rsid w:val="00827A0F"/>
    <w:rsid w:val="00830647"/>
    <w:rsid w:val="00831704"/>
    <w:rsid w:val="00831862"/>
    <w:rsid w:val="008330C1"/>
    <w:rsid w:val="008357DC"/>
    <w:rsid w:val="00836794"/>
    <w:rsid w:val="00836A4E"/>
    <w:rsid w:val="00836B02"/>
    <w:rsid w:val="00836E08"/>
    <w:rsid w:val="0083731F"/>
    <w:rsid w:val="008400D5"/>
    <w:rsid w:val="0084091C"/>
    <w:rsid w:val="00841439"/>
    <w:rsid w:val="0084164C"/>
    <w:rsid w:val="00842349"/>
    <w:rsid w:val="008426FE"/>
    <w:rsid w:val="0084287A"/>
    <w:rsid w:val="00842AE3"/>
    <w:rsid w:val="00842B8A"/>
    <w:rsid w:val="00842E59"/>
    <w:rsid w:val="00843DAD"/>
    <w:rsid w:val="00846CEA"/>
    <w:rsid w:val="008473E4"/>
    <w:rsid w:val="00847F62"/>
    <w:rsid w:val="00851215"/>
    <w:rsid w:val="008519B0"/>
    <w:rsid w:val="00852C69"/>
    <w:rsid w:val="0085357F"/>
    <w:rsid w:val="00853C05"/>
    <w:rsid w:val="00854DDC"/>
    <w:rsid w:val="00854E92"/>
    <w:rsid w:val="00855108"/>
    <w:rsid w:val="0085602F"/>
    <w:rsid w:val="008562C2"/>
    <w:rsid w:val="00856559"/>
    <w:rsid w:val="0085706E"/>
    <w:rsid w:val="008570BE"/>
    <w:rsid w:val="008573AB"/>
    <w:rsid w:val="008579CF"/>
    <w:rsid w:val="00857EB3"/>
    <w:rsid w:val="008610AE"/>
    <w:rsid w:val="008614A8"/>
    <w:rsid w:val="00861EC8"/>
    <w:rsid w:val="008624EE"/>
    <w:rsid w:val="00862FAF"/>
    <w:rsid w:val="008633BF"/>
    <w:rsid w:val="00863F38"/>
    <w:rsid w:val="00865195"/>
    <w:rsid w:val="00867038"/>
    <w:rsid w:val="0086753D"/>
    <w:rsid w:val="00867732"/>
    <w:rsid w:val="00870054"/>
    <w:rsid w:val="00870868"/>
    <w:rsid w:val="00870E74"/>
    <w:rsid w:val="008711ED"/>
    <w:rsid w:val="00872D48"/>
    <w:rsid w:val="00873984"/>
    <w:rsid w:val="00874710"/>
    <w:rsid w:val="00874A33"/>
    <w:rsid w:val="00874AEA"/>
    <w:rsid w:val="008752FB"/>
    <w:rsid w:val="00875A20"/>
    <w:rsid w:val="00876019"/>
    <w:rsid w:val="00880E7D"/>
    <w:rsid w:val="00882307"/>
    <w:rsid w:val="00882988"/>
    <w:rsid w:val="00883050"/>
    <w:rsid w:val="00884260"/>
    <w:rsid w:val="00884C46"/>
    <w:rsid w:val="0088544A"/>
    <w:rsid w:val="00885491"/>
    <w:rsid w:val="00885A0E"/>
    <w:rsid w:val="00885B5F"/>
    <w:rsid w:val="0088750C"/>
    <w:rsid w:val="00890D8F"/>
    <w:rsid w:val="00891519"/>
    <w:rsid w:val="00892202"/>
    <w:rsid w:val="00893755"/>
    <w:rsid w:val="0089390F"/>
    <w:rsid w:val="008939DD"/>
    <w:rsid w:val="008948D1"/>
    <w:rsid w:val="008949B8"/>
    <w:rsid w:val="00894B87"/>
    <w:rsid w:val="00895908"/>
    <w:rsid w:val="00895A9A"/>
    <w:rsid w:val="0089623E"/>
    <w:rsid w:val="008963AF"/>
    <w:rsid w:val="00896BE5"/>
    <w:rsid w:val="00896C7A"/>
    <w:rsid w:val="00897C7B"/>
    <w:rsid w:val="008A2D49"/>
    <w:rsid w:val="008A35D8"/>
    <w:rsid w:val="008A3CB7"/>
    <w:rsid w:val="008A3CD9"/>
    <w:rsid w:val="008A42D9"/>
    <w:rsid w:val="008A5A31"/>
    <w:rsid w:val="008A5F8B"/>
    <w:rsid w:val="008A69AE"/>
    <w:rsid w:val="008A6D0C"/>
    <w:rsid w:val="008A744A"/>
    <w:rsid w:val="008B028F"/>
    <w:rsid w:val="008B039D"/>
    <w:rsid w:val="008B0AB9"/>
    <w:rsid w:val="008B108F"/>
    <w:rsid w:val="008B12D3"/>
    <w:rsid w:val="008B2407"/>
    <w:rsid w:val="008B2759"/>
    <w:rsid w:val="008B4FB2"/>
    <w:rsid w:val="008B5462"/>
    <w:rsid w:val="008B5F5B"/>
    <w:rsid w:val="008B6548"/>
    <w:rsid w:val="008B6574"/>
    <w:rsid w:val="008B787D"/>
    <w:rsid w:val="008C00E5"/>
    <w:rsid w:val="008C1783"/>
    <w:rsid w:val="008C259C"/>
    <w:rsid w:val="008C3026"/>
    <w:rsid w:val="008C315A"/>
    <w:rsid w:val="008C3370"/>
    <w:rsid w:val="008C4878"/>
    <w:rsid w:val="008C4D16"/>
    <w:rsid w:val="008C5CCE"/>
    <w:rsid w:val="008C61AB"/>
    <w:rsid w:val="008C6C28"/>
    <w:rsid w:val="008C79FD"/>
    <w:rsid w:val="008C7BF8"/>
    <w:rsid w:val="008D008D"/>
    <w:rsid w:val="008D011C"/>
    <w:rsid w:val="008D0D17"/>
    <w:rsid w:val="008D0D96"/>
    <w:rsid w:val="008D0F62"/>
    <w:rsid w:val="008D12D1"/>
    <w:rsid w:val="008D138D"/>
    <w:rsid w:val="008D1981"/>
    <w:rsid w:val="008D1F40"/>
    <w:rsid w:val="008D2423"/>
    <w:rsid w:val="008D40C5"/>
    <w:rsid w:val="008D48FF"/>
    <w:rsid w:val="008D5624"/>
    <w:rsid w:val="008D5DAD"/>
    <w:rsid w:val="008D6042"/>
    <w:rsid w:val="008D652E"/>
    <w:rsid w:val="008D7B3D"/>
    <w:rsid w:val="008E0DA3"/>
    <w:rsid w:val="008E29A0"/>
    <w:rsid w:val="008E2B21"/>
    <w:rsid w:val="008E3441"/>
    <w:rsid w:val="008E3A64"/>
    <w:rsid w:val="008E4B60"/>
    <w:rsid w:val="008E4FAA"/>
    <w:rsid w:val="008E54D0"/>
    <w:rsid w:val="008E6256"/>
    <w:rsid w:val="008E6EEC"/>
    <w:rsid w:val="008E718E"/>
    <w:rsid w:val="008E7601"/>
    <w:rsid w:val="008F0BCF"/>
    <w:rsid w:val="008F1B98"/>
    <w:rsid w:val="008F1BB8"/>
    <w:rsid w:val="008F1D2F"/>
    <w:rsid w:val="008F1F9E"/>
    <w:rsid w:val="008F2657"/>
    <w:rsid w:val="008F28F5"/>
    <w:rsid w:val="008F2CCD"/>
    <w:rsid w:val="008F32E6"/>
    <w:rsid w:val="008F5AAC"/>
    <w:rsid w:val="008F5F75"/>
    <w:rsid w:val="008F63F2"/>
    <w:rsid w:val="008F6466"/>
    <w:rsid w:val="00900247"/>
    <w:rsid w:val="00903A94"/>
    <w:rsid w:val="0090551F"/>
    <w:rsid w:val="00905B64"/>
    <w:rsid w:val="00906367"/>
    <w:rsid w:val="0090710D"/>
    <w:rsid w:val="009078F3"/>
    <w:rsid w:val="00907AAA"/>
    <w:rsid w:val="00910073"/>
    <w:rsid w:val="00910B77"/>
    <w:rsid w:val="00910C62"/>
    <w:rsid w:val="00910E1E"/>
    <w:rsid w:val="009112F9"/>
    <w:rsid w:val="00913303"/>
    <w:rsid w:val="00914E1B"/>
    <w:rsid w:val="00915A74"/>
    <w:rsid w:val="009160FB"/>
    <w:rsid w:val="00916AD1"/>
    <w:rsid w:val="009176F9"/>
    <w:rsid w:val="00920547"/>
    <w:rsid w:val="00920B81"/>
    <w:rsid w:val="00921503"/>
    <w:rsid w:val="00923024"/>
    <w:rsid w:val="00927549"/>
    <w:rsid w:val="0093014F"/>
    <w:rsid w:val="009304A3"/>
    <w:rsid w:val="00930935"/>
    <w:rsid w:val="00930EAF"/>
    <w:rsid w:val="00930F37"/>
    <w:rsid w:val="00931A12"/>
    <w:rsid w:val="00932416"/>
    <w:rsid w:val="009324FF"/>
    <w:rsid w:val="00932A5A"/>
    <w:rsid w:val="00933413"/>
    <w:rsid w:val="0093407C"/>
    <w:rsid w:val="00935099"/>
    <w:rsid w:val="009352F2"/>
    <w:rsid w:val="0093560D"/>
    <w:rsid w:val="00936B87"/>
    <w:rsid w:val="00937174"/>
    <w:rsid w:val="009373C3"/>
    <w:rsid w:val="00937519"/>
    <w:rsid w:val="00940BA7"/>
    <w:rsid w:val="00940E66"/>
    <w:rsid w:val="00940F8E"/>
    <w:rsid w:val="0094120D"/>
    <w:rsid w:val="00943234"/>
    <w:rsid w:val="0094333B"/>
    <w:rsid w:val="00943CA7"/>
    <w:rsid w:val="0094415B"/>
    <w:rsid w:val="009445F8"/>
    <w:rsid w:val="009449D9"/>
    <w:rsid w:val="00946682"/>
    <w:rsid w:val="009473DD"/>
    <w:rsid w:val="00947827"/>
    <w:rsid w:val="0095157D"/>
    <w:rsid w:val="00951D64"/>
    <w:rsid w:val="00952B0E"/>
    <w:rsid w:val="0095309E"/>
    <w:rsid w:val="0095314D"/>
    <w:rsid w:val="00953ABE"/>
    <w:rsid w:val="00954A7B"/>
    <w:rsid w:val="00954D5D"/>
    <w:rsid w:val="00955DA5"/>
    <w:rsid w:val="0095677A"/>
    <w:rsid w:val="00960663"/>
    <w:rsid w:val="009607AF"/>
    <w:rsid w:val="00960EDD"/>
    <w:rsid w:val="00961A64"/>
    <w:rsid w:val="00961D11"/>
    <w:rsid w:val="00962B92"/>
    <w:rsid w:val="00962C14"/>
    <w:rsid w:val="00963427"/>
    <w:rsid w:val="00966314"/>
    <w:rsid w:val="0096675D"/>
    <w:rsid w:val="00967CC7"/>
    <w:rsid w:val="00970AF6"/>
    <w:rsid w:val="0097189D"/>
    <w:rsid w:val="00972126"/>
    <w:rsid w:val="00973664"/>
    <w:rsid w:val="0097375E"/>
    <w:rsid w:val="0097397F"/>
    <w:rsid w:val="00973EC9"/>
    <w:rsid w:val="0097439F"/>
    <w:rsid w:val="009745E7"/>
    <w:rsid w:val="00976A89"/>
    <w:rsid w:val="009811DD"/>
    <w:rsid w:val="009812F4"/>
    <w:rsid w:val="009815D4"/>
    <w:rsid w:val="00982DA6"/>
    <w:rsid w:val="0098338F"/>
    <w:rsid w:val="0098358D"/>
    <w:rsid w:val="009836F4"/>
    <w:rsid w:val="00983B70"/>
    <w:rsid w:val="009853CE"/>
    <w:rsid w:val="00985D35"/>
    <w:rsid w:val="00986ECD"/>
    <w:rsid w:val="009918EE"/>
    <w:rsid w:val="0099190B"/>
    <w:rsid w:val="00991FA7"/>
    <w:rsid w:val="009920DF"/>
    <w:rsid w:val="00992242"/>
    <w:rsid w:val="0099232C"/>
    <w:rsid w:val="0099246D"/>
    <w:rsid w:val="00992C0C"/>
    <w:rsid w:val="00995095"/>
    <w:rsid w:val="0099512C"/>
    <w:rsid w:val="0099554E"/>
    <w:rsid w:val="00996EBA"/>
    <w:rsid w:val="00997279"/>
    <w:rsid w:val="009972E4"/>
    <w:rsid w:val="009979DD"/>
    <w:rsid w:val="009A045A"/>
    <w:rsid w:val="009A1044"/>
    <w:rsid w:val="009A114D"/>
    <w:rsid w:val="009A1ECD"/>
    <w:rsid w:val="009A28CE"/>
    <w:rsid w:val="009A28FF"/>
    <w:rsid w:val="009A2A4D"/>
    <w:rsid w:val="009A3BA5"/>
    <w:rsid w:val="009A3DFC"/>
    <w:rsid w:val="009A40A6"/>
    <w:rsid w:val="009A517F"/>
    <w:rsid w:val="009A5C5A"/>
    <w:rsid w:val="009A5F44"/>
    <w:rsid w:val="009B1B29"/>
    <w:rsid w:val="009B1D86"/>
    <w:rsid w:val="009B20A0"/>
    <w:rsid w:val="009B2D02"/>
    <w:rsid w:val="009B40AE"/>
    <w:rsid w:val="009B4DB0"/>
    <w:rsid w:val="009B5807"/>
    <w:rsid w:val="009B5860"/>
    <w:rsid w:val="009B5B92"/>
    <w:rsid w:val="009B67F2"/>
    <w:rsid w:val="009B74BF"/>
    <w:rsid w:val="009C0082"/>
    <w:rsid w:val="009C0DEE"/>
    <w:rsid w:val="009C1A9C"/>
    <w:rsid w:val="009C46F7"/>
    <w:rsid w:val="009C494B"/>
    <w:rsid w:val="009C63EA"/>
    <w:rsid w:val="009C66B4"/>
    <w:rsid w:val="009C6821"/>
    <w:rsid w:val="009C6B24"/>
    <w:rsid w:val="009C6C2A"/>
    <w:rsid w:val="009C6D35"/>
    <w:rsid w:val="009C751B"/>
    <w:rsid w:val="009C79C4"/>
    <w:rsid w:val="009C7D6D"/>
    <w:rsid w:val="009C7E8B"/>
    <w:rsid w:val="009D043E"/>
    <w:rsid w:val="009D08C6"/>
    <w:rsid w:val="009D152E"/>
    <w:rsid w:val="009D1FB9"/>
    <w:rsid w:val="009D33DB"/>
    <w:rsid w:val="009D66F1"/>
    <w:rsid w:val="009D6845"/>
    <w:rsid w:val="009E01B6"/>
    <w:rsid w:val="009E03B9"/>
    <w:rsid w:val="009E1081"/>
    <w:rsid w:val="009E1218"/>
    <w:rsid w:val="009E1C85"/>
    <w:rsid w:val="009E1D01"/>
    <w:rsid w:val="009E1D24"/>
    <w:rsid w:val="009E2D27"/>
    <w:rsid w:val="009E345D"/>
    <w:rsid w:val="009E384E"/>
    <w:rsid w:val="009E3D1A"/>
    <w:rsid w:val="009E4D0D"/>
    <w:rsid w:val="009E5C1D"/>
    <w:rsid w:val="009E6EA0"/>
    <w:rsid w:val="009F3EB9"/>
    <w:rsid w:val="009F5084"/>
    <w:rsid w:val="009F558D"/>
    <w:rsid w:val="009F786D"/>
    <w:rsid w:val="009F7E06"/>
    <w:rsid w:val="00A000A6"/>
    <w:rsid w:val="00A00AAC"/>
    <w:rsid w:val="00A01776"/>
    <w:rsid w:val="00A02319"/>
    <w:rsid w:val="00A024DB"/>
    <w:rsid w:val="00A02A2A"/>
    <w:rsid w:val="00A0307C"/>
    <w:rsid w:val="00A0319C"/>
    <w:rsid w:val="00A034FB"/>
    <w:rsid w:val="00A038CB"/>
    <w:rsid w:val="00A03F63"/>
    <w:rsid w:val="00A04BBF"/>
    <w:rsid w:val="00A05B87"/>
    <w:rsid w:val="00A0616B"/>
    <w:rsid w:val="00A075E0"/>
    <w:rsid w:val="00A07A6A"/>
    <w:rsid w:val="00A1176F"/>
    <w:rsid w:val="00A11BDD"/>
    <w:rsid w:val="00A12A82"/>
    <w:rsid w:val="00A13142"/>
    <w:rsid w:val="00A13E09"/>
    <w:rsid w:val="00A15291"/>
    <w:rsid w:val="00A16079"/>
    <w:rsid w:val="00A1679D"/>
    <w:rsid w:val="00A16A8C"/>
    <w:rsid w:val="00A17A20"/>
    <w:rsid w:val="00A20049"/>
    <w:rsid w:val="00A202FA"/>
    <w:rsid w:val="00A2045D"/>
    <w:rsid w:val="00A207BB"/>
    <w:rsid w:val="00A23C92"/>
    <w:rsid w:val="00A243A5"/>
    <w:rsid w:val="00A26D4D"/>
    <w:rsid w:val="00A27175"/>
    <w:rsid w:val="00A27203"/>
    <w:rsid w:val="00A27D14"/>
    <w:rsid w:val="00A27E24"/>
    <w:rsid w:val="00A27FE5"/>
    <w:rsid w:val="00A308B2"/>
    <w:rsid w:val="00A317C1"/>
    <w:rsid w:val="00A31997"/>
    <w:rsid w:val="00A32679"/>
    <w:rsid w:val="00A32883"/>
    <w:rsid w:val="00A32922"/>
    <w:rsid w:val="00A32D17"/>
    <w:rsid w:val="00A3440E"/>
    <w:rsid w:val="00A34AEC"/>
    <w:rsid w:val="00A357CF"/>
    <w:rsid w:val="00A35A26"/>
    <w:rsid w:val="00A36F54"/>
    <w:rsid w:val="00A3743A"/>
    <w:rsid w:val="00A402A5"/>
    <w:rsid w:val="00A4080F"/>
    <w:rsid w:val="00A416CC"/>
    <w:rsid w:val="00A41999"/>
    <w:rsid w:val="00A41C9C"/>
    <w:rsid w:val="00A4216B"/>
    <w:rsid w:val="00A42882"/>
    <w:rsid w:val="00A44C20"/>
    <w:rsid w:val="00A45D26"/>
    <w:rsid w:val="00A467D5"/>
    <w:rsid w:val="00A46B70"/>
    <w:rsid w:val="00A470DE"/>
    <w:rsid w:val="00A472C1"/>
    <w:rsid w:val="00A47513"/>
    <w:rsid w:val="00A5114E"/>
    <w:rsid w:val="00A5150C"/>
    <w:rsid w:val="00A51CF4"/>
    <w:rsid w:val="00A5210E"/>
    <w:rsid w:val="00A526DC"/>
    <w:rsid w:val="00A53081"/>
    <w:rsid w:val="00A54643"/>
    <w:rsid w:val="00A553D4"/>
    <w:rsid w:val="00A56B29"/>
    <w:rsid w:val="00A56C70"/>
    <w:rsid w:val="00A575C3"/>
    <w:rsid w:val="00A576D9"/>
    <w:rsid w:val="00A578CA"/>
    <w:rsid w:val="00A57E78"/>
    <w:rsid w:val="00A609C2"/>
    <w:rsid w:val="00A61543"/>
    <w:rsid w:val="00A61C06"/>
    <w:rsid w:val="00A61DB4"/>
    <w:rsid w:val="00A623F6"/>
    <w:rsid w:val="00A6264B"/>
    <w:rsid w:val="00A629AA"/>
    <w:rsid w:val="00A62FF2"/>
    <w:rsid w:val="00A63CAC"/>
    <w:rsid w:val="00A6463A"/>
    <w:rsid w:val="00A64884"/>
    <w:rsid w:val="00A64B33"/>
    <w:rsid w:val="00A64D8B"/>
    <w:rsid w:val="00A65967"/>
    <w:rsid w:val="00A66B99"/>
    <w:rsid w:val="00A66F46"/>
    <w:rsid w:val="00A66FF8"/>
    <w:rsid w:val="00A672B1"/>
    <w:rsid w:val="00A67A36"/>
    <w:rsid w:val="00A67C81"/>
    <w:rsid w:val="00A71929"/>
    <w:rsid w:val="00A72015"/>
    <w:rsid w:val="00A723F9"/>
    <w:rsid w:val="00A72812"/>
    <w:rsid w:val="00A728A3"/>
    <w:rsid w:val="00A72B72"/>
    <w:rsid w:val="00A74552"/>
    <w:rsid w:val="00A74F75"/>
    <w:rsid w:val="00A76CE1"/>
    <w:rsid w:val="00A77132"/>
    <w:rsid w:val="00A77609"/>
    <w:rsid w:val="00A80114"/>
    <w:rsid w:val="00A80485"/>
    <w:rsid w:val="00A80628"/>
    <w:rsid w:val="00A80ABE"/>
    <w:rsid w:val="00A814A1"/>
    <w:rsid w:val="00A82F84"/>
    <w:rsid w:val="00A83ABE"/>
    <w:rsid w:val="00A83B9F"/>
    <w:rsid w:val="00A85768"/>
    <w:rsid w:val="00A85CD5"/>
    <w:rsid w:val="00A868AD"/>
    <w:rsid w:val="00A869C1"/>
    <w:rsid w:val="00A87344"/>
    <w:rsid w:val="00A8734E"/>
    <w:rsid w:val="00A90449"/>
    <w:rsid w:val="00A909E1"/>
    <w:rsid w:val="00A91B95"/>
    <w:rsid w:val="00A9203C"/>
    <w:rsid w:val="00A92A6E"/>
    <w:rsid w:val="00A9377B"/>
    <w:rsid w:val="00A937B4"/>
    <w:rsid w:val="00A93E97"/>
    <w:rsid w:val="00A9481D"/>
    <w:rsid w:val="00A94B77"/>
    <w:rsid w:val="00A95099"/>
    <w:rsid w:val="00A954ED"/>
    <w:rsid w:val="00A95FCE"/>
    <w:rsid w:val="00A96FC3"/>
    <w:rsid w:val="00A971E9"/>
    <w:rsid w:val="00A9798D"/>
    <w:rsid w:val="00AA0262"/>
    <w:rsid w:val="00AA0E2C"/>
    <w:rsid w:val="00AA10FD"/>
    <w:rsid w:val="00AA133F"/>
    <w:rsid w:val="00AA1442"/>
    <w:rsid w:val="00AA35C3"/>
    <w:rsid w:val="00AA38DC"/>
    <w:rsid w:val="00AA41A8"/>
    <w:rsid w:val="00AA43B0"/>
    <w:rsid w:val="00AA4A75"/>
    <w:rsid w:val="00AA65B0"/>
    <w:rsid w:val="00AA684D"/>
    <w:rsid w:val="00AA69BF"/>
    <w:rsid w:val="00AA74C2"/>
    <w:rsid w:val="00AA76A8"/>
    <w:rsid w:val="00AA7C9F"/>
    <w:rsid w:val="00AB026F"/>
    <w:rsid w:val="00AB1DE7"/>
    <w:rsid w:val="00AB2318"/>
    <w:rsid w:val="00AB2BC3"/>
    <w:rsid w:val="00AB2C74"/>
    <w:rsid w:val="00AB2DC0"/>
    <w:rsid w:val="00AB63ED"/>
    <w:rsid w:val="00AB643E"/>
    <w:rsid w:val="00AB79AD"/>
    <w:rsid w:val="00AB79C0"/>
    <w:rsid w:val="00AC0000"/>
    <w:rsid w:val="00AC19F7"/>
    <w:rsid w:val="00AC2C4D"/>
    <w:rsid w:val="00AC3930"/>
    <w:rsid w:val="00AC3E95"/>
    <w:rsid w:val="00AC49B2"/>
    <w:rsid w:val="00AC5AC0"/>
    <w:rsid w:val="00AC5C1A"/>
    <w:rsid w:val="00AD1188"/>
    <w:rsid w:val="00AD13D7"/>
    <w:rsid w:val="00AD1A50"/>
    <w:rsid w:val="00AD2753"/>
    <w:rsid w:val="00AD3957"/>
    <w:rsid w:val="00AD3D1D"/>
    <w:rsid w:val="00AD5528"/>
    <w:rsid w:val="00AD6730"/>
    <w:rsid w:val="00AD6AD3"/>
    <w:rsid w:val="00AD77A7"/>
    <w:rsid w:val="00AE0245"/>
    <w:rsid w:val="00AE027A"/>
    <w:rsid w:val="00AE2611"/>
    <w:rsid w:val="00AE29A0"/>
    <w:rsid w:val="00AE385E"/>
    <w:rsid w:val="00AE3F47"/>
    <w:rsid w:val="00AE421B"/>
    <w:rsid w:val="00AE4EC5"/>
    <w:rsid w:val="00AE5AE7"/>
    <w:rsid w:val="00AE5BFE"/>
    <w:rsid w:val="00AE79A7"/>
    <w:rsid w:val="00AF06B8"/>
    <w:rsid w:val="00AF1281"/>
    <w:rsid w:val="00AF32A6"/>
    <w:rsid w:val="00AF385F"/>
    <w:rsid w:val="00AF3A1F"/>
    <w:rsid w:val="00AF4245"/>
    <w:rsid w:val="00AF42BA"/>
    <w:rsid w:val="00AF5AA0"/>
    <w:rsid w:val="00AF6008"/>
    <w:rsid w:val="00AF604A"/>
    <w:rsid w:val="00AF6112"/>
    <w:rsid w:val="00AF6F86"/>
    <w:rsid w:val="00B012B4"/>
    <w:rsid w:val="00B0134E"/>
    <w:rsid w:val="00B01406"/>
    <w:rsid w:val="00B01ADF"/>
    <w:rsid w:val="00B01FC3"/>
    <w:rsid w:val="00B023AA"/>
    <w:rsid w:val="00B026F3"/>
    <w:rsid w:val="00B02A04"/>
    <w:rsid w:val="00B037D8"/>
    <w:rsid w:val="00B038B2"/>
    <w:rsid w:val="00B03CAF"/>
    <w:rsid w:val="00B03D68"/>
    <w:rsid w:val="00B03D99"/>
    <w:rsid w:val="00B05917"/>
    <w:rsid w:val="00B05ED0"/>
    <w:rsid w:val="00B05F0F"/>
    <w:rsid w:val="00B06300"/>
    <w:rsid w:val="00B067D3"/>
    <w:rsid w:val="00B0721F"/>
    <w:rsid w:val="00B0744C"/>
    <w:rsid w:val="00B07CE2"/>
    <w:rsid w:val="00B10B88"/>
    <w:rsid w:val="00B10CE2"/>
    <w:rsid w:val="00B10D2F"/>
    <w:rsid w:val="00B115BF"/>
    <w:rsid w:val="00B1189F"/>
    <w:rsid w:val="00B11F1B"/>
    <w:rsid w:val="00B12D23"/>
    <w:rsid w:val="00B12E51"/>
    <w:rsid w:val="00B17396"/>
    <w:rsid w:val="00B173D2"/>
    <w:rsid w:val="00B17AAF"/>
    <w:rsid w:val="00B2182B"/>
    <w:rsid w:val="00B22272"/>
    <w:rsid w:val="00B227E4"/>
    <w:rsid w:val="00B22D20"/>
    <w:rsid w:val="00B239BB"/>
    <w:rsid w:val="00B244F5"/>
    <w:rsid w:val="00B245B2"/>
    <w:rsid w:val="00B249F7"/>
    <w:rsid w:val="00B25D9D"/>
    <w:rsid w:val="00B27896"/>
    <w:rsid w:val="00B307E8"/>
    <w:rsid w:val="00B3189C"/>
    <w:rsid w:val="00B31CD4"/>
    <w:rsid w:val="00B3203F"/>
    <w:rsid w:val="00B32231"/>
    <w:rsid w:val="00B32415"/>
    <w:rsid w:val="00B32BBF"/>
    <w:rsid w:val="00B3689A"/>
    <w:rsid w:val="00B370E6"/>
    <w:rsid w:val="00B41B36"/>
    <w:rsid w:val="00B41F4D"/>
    <w:rsid w:val="00B42DA3"/>
    <w:rsid w:val="00B438F1"/>
    <w:rsid w:val="00B44503"/>
    <w:rsid w:val="00B44A95"/>
    <w:rsid w:val="00B4646A"/>
    <w:rsid w:val="00B4667D"/>
    <w:rsid w:val="00B46CED"/>
    <w:rsid w:val="00B46E09"/>
    <w:rsid w:val="00B47A9B"/>
    <w:rsid w:val="00B47E4E"/>
    <w:rsid w:val="00B50C14"/>
    <w:rsid w:val="00B50E9F"/>
    <w:rsid w:val="00B51C88"/>
    <w:rsid w:val="00B5391B"/>
    <w:rsid w:val="00B53E27"/>
    <w:rsid w:val="00B550DB"/>
    <w:rsid w:val="00B55769"/>
    <w:rsid w:val="00B56090"/>
    <w:rsid w:val="00B5660C"/>
    <w:rsid w:val="00B56784"/>
    <w:rsid w:val="00B573E4"/>
    <w:rsid w:val="00B57B11"/>
    <w:rsid w:val="00B57E5C"/>
    <w:rsid w:val="00B60EFF"/>
    <w:rsid w:val="00B6159A"/>
    <w:rsid w:val="00B6265C"/>
    <w:rsid w:val="00B6299E"/>
    <w:rsid w:val="00B646B2"/>
    <w:rsid w:val="00B658E0"/>
    <w:rsid w:val="00B6674F"/>
    <w:rsid w:val="00B67BF4"/>
    <w:rsid w:val="00B70626"/>
    <w:rsid w:val="00B70939"/>
    <w:rsid w:val="00B70D89"/>
    <w:rsid w:val="00B7104D"/>
    <w:rsid w:val="00B71520"/>
    <w:rsid w:val="00B716B4"/>
    <w:rsid w:val="00B7172D"/>
    <w:rsid w:val="00B71867"/>
    <w:rsid w:val="00B721F7"/>
    <w:rsid w:val="00B732FD"/>
    <w:rsid w:val="00B73905"/>
    <w:rsid w:val="00B7587F"/>
    <w:rsid w:val="00B7662E"/>
    <w:rsid w:val="00B76DF2"/>
    <w:rsid w:val="00B77358"/>
    <w:rsid w:val="00B80BCF"/>
    <w:rsid w:val="00B80CF1"/>
    <w:rsid w:val="00B82854"/>
    <w:rsid w:val="00B837E1"/>
    <w:rsid w:val="00B84AC0"/>
    <w:rsid w:val="00B9092C"/>
    <w:rsid w:val="00B90F19"/>
    <w:rsid w:val="00B91C04"/>
    <w:rsid w:val="00B9266E"/>
    <w:rsid w:val="00B92FD6"/>
    <w:rsid w:val="00B9331E"/>
    <w:rsid w:val="00B93411"/>
    <w:rsid w:val="00B96162"/>
    <w:rsid w:val="00B9651F"/>
    <w:rsid w:val="00B971C4"/>
    <w:rsid w:val="00B97343"/>
    <w:rsid w:val="00B97E28"/>
    <w:rsid w:val="00B97ECE"/>
    <w:rsid w:val="00BA06CE"/>
    <w:rsid w:val="00BA0818"/>
    <w:rsid w:val="00BA0B13"/>
    <w:rsid w:val="00BA1C01"/>
    <w:rsid w:val="00BA264C"/>
    <w:rsid w:val="00BA3252"/>
    <w:rsid w:val="00BA399C"/>
    <w:rsid w:val="00BA4DE1"/>
    <w:rsid w:val="00BA4E2B"/>
    <w:rsid w:val="00BA50AA"/>
    <w:rsid w:val="00BA5AA2"/>
    <w:rsid w:val="00BA6898"/>
    <w:rsid w:val="00BA771D"/>
    <w:rsid w:val="00BB07A8"/>
    <w:rsid w:val="00BB169C"/>
    <w:rsid w:val="00BB1FE8"/>
    <w:rsid w:val="00BB2702"/>
    <w:rsid w:val="00BB31A0"/>
    <w:rsid w:val="00BB5061"/>
    <w:rsid w:val="00BB51AE"/>
    <w:rsid w:val="00BB5B44"/>
    <w:rsid w:val="00BB5EC3"/>
    <w:rsid w:val="00BB6669"/>
    <w:rsid w:val="00BB7597"/>
    <w:rsid w:val="00BB7897"/>
    <w:rsid w:val="00BC0401"/>
    <w:rsid w:val="00BC0815"/>
    <w:rsid w:val="00BC1B31"/>
    <w:rsid w:val="00BC2799"/>
    <w:rsid w:val="00BC28B6"/>
    <w:rsid w:val="00BC3D19"/>
    <w:rsid w:val="00BC5606"/>
    <w:rsid w:val="00BC56CF"/>
    <w:rsid w:val="00BC5C4A"/>
    <w:rsid w:val="00BC5EDA"/>
    <w:rsid w:val="00BC7267"/>
    <w:rsid w:val="00BD0812"/>
    <w:rsid w:val="00BD0C13"/>
    <w:rsid w:val="00BD1B9D"/>
    <w:rsid w:val="00BD25C7"/>
    <w:rsid w:val="00BD26A3"/>
    <w:rsid w:val="00BD3F3C"/>
    <w:rsid w:val="00BD3FED"/>
    <w:rsid w:val="00BD46AB"/>
    <w:rsid w:val="00BD48DD"/>
    <w:rsid w:val="00BD4E8C"/>
    <w:rsid w:val="00BD55A1"/>
    <w:rsid w:val="00BD5A90"/>
    <w:rsid w:val="00BD5C89"/>
    <w:rsid w:val="00BD694A"/>
    <w:rsid w:val="00BD6B2D"/>
    <w:rsid w:val="00BD6F00"/>
    <w:rsid w:val="00BD7B0A"/>
    <w:rsid w:val="00BE02AE"/>
    <w:rsid w:val="00BE0991"/>
    <w:rsid w:val="00BE0ABD"/>
    <w:rsid w:val="00BE17C1"/>
    <w:rsid w:val="00BE1DD9"/>
    <w:rsid w:val="00BE1E86"/>
    <w:rsid w:val="00BE2C47"/>
    <w:rsid w:val="00BE472D"/>
    <w:rsid w:val="00BE5F78"/>
    <w:rsid w:val="00BE61BF"/>
    <w:rsid w:val="00BE6ED9"/>
    <w:rsid w:val="00BE70B6"/>
    <w:rsid w:val="00BE720C"/>
    <w:rsid w:val="00BE74FC"/>
    <w:rsid w:val="00BE7FB9"/>
    <w:rsid w:val="00BE7FC8"/>
    <w:rsid w:val="00BF0555"/>
    <w:rsid w:val="00BF1519"/>
    <w:rsid w:val="00BF17C6"/>
    <w:rsid w:val="00BF459D"/>
    <w:rsid w:val="00BF4AD3"/>
    <w:rsid w:val="00BF4FCC"/>
    <w:rsid w:val="00BF59AC"/>
    <w:rsid w:val="00BF682A"/>
    <w:rsid w:val="00BF6C9C"/>
    <w:rsid w:val="00BF6DB0"/>
    <w:rsid w:val="00BF772C"/>
    <w:rsid w:val="00C0078C"/>
    <w:rsid w:val="00C00EA4"/>
    <w:rsid w:val="00C01E35"/>
    <w:rsid w:val="00C02C57"/>
    <w:rsid w:val="00C03358"/>
    <w:rsid w:val="00C0368D"/>
    <w:rsid w:val="00C03839"/>
    <w:rsid w:val="00C04F70"/>
    <w:rsid w:val="00C05B9E"/>
    <w:rsid w:val="00C05E62"/>
    <w:rsid w:val="00C06071"/>
    <w:rsid w:val="00C07127"/>
    <w:rsid w:val="00C10465"/>
    <w:rsid w:val="00C138B0"/>
    <w:rsid w:val="00C13D04"/>
    <w:rsid w:val="00C14A12"/>
    <w:rsid w:val="00C15A34"/>
    <w:rsid w:val="00C16B02"/>
    <w:rsid w:val="00C16B84"/>
    <w:rsid w:val="00C172B6"/>
    <w:rsid w:val="00C17AA9"/>
    <w:rsid w:val="00C17C27"/>
    <w:rsid w:val="00C17E79"/>
    <w:rsid w:val="00C17FC1"/>
    <w:rsid w:val="00C2151C"/>
    <w:rsid w:val="00C22221"/>
    <w:rsid w:val="00C226B6"/>
    <w:rsid w:val="00C2285F"/>
    <w:rsid w:val="00C22CE2"/>
    <w:rsid w:val="00C22E97"/>
    <w:rsid w:val="00C25137"/>
    <w:rsid w:val="00C25366"/>
    <w:rsid w:val="00C27900"/>
    <w:rsid w:val="00C30473"/>
    <w:rsid w:val="00C316D2"/>
    <w:rsid w:val="00C3183A"/>
    <w:rsid w:val="00C322D8"/>
    <w:rsid w:val="00C323B5"/>
    <w:rsid w:val="00C336BB"/>
    <w:rsid w:val="00C36097"/>
    <w:rsid w:val="00C362C5"/>
    <w:rsid w:val="00C36CDA"/>
    <w:rsid w:val="00C36F01"/>
    <w:rsid w:val="00C37E0F"/>
    <w:rsid w:val="00C4128D"/>
    <w:rsid w:val="00C41BA0"/>
    <w:rsid w:val="00C41D30"/>
    <w:rsid w:val="00C41F4A"/>
    <w:rsid w:val="00C42059"/>
    <w:rsid w:val="00C42CC0"/>
    <w:rsid w:val="00C43E56"/>
    <w:rsid w:val="00C454DC"/>
    <w:rsid w:val="00C45638"/>
    <w:rsid w:val="00C46422"/>
    <w:rsid w:val="00C46B2A"/>
    <w:rsid w:val="00C46C18"/>
    <w:rsid w:val="00C471CC"/>
    <w:rsid w:val="00C474A3"/>
    <w:rsid w:val="00C47F68"/>
    <w:rsid w:val="00C5171E"/>
    <w:rsid w:val="00C5240F"/>
    <w:rsid w:val="00C524FC"/>
    <w:rsid w:val="00C52865"/>
    <w:rsid w:val="00C52991"/>
    <w:rsid w:val="00C53C1C"/>
    <w:rsid w:val="00C53C63"/>
    <w:rsid w:val="00C5476C"/>
    <w:rsid w:val="00C54E21"/>
    <w:rsid w:val="00C551EB"/>
    <w:rsid w:val="00C55627"/>
    <w:rsid w:val="00C56213"/>
    <w:rsid w:val="00C57DF2"/>
    <w:rsid w:val="00C60BD3"/>
    <w:rsid w:val="00C62949"/>
    <w:rsid w:val="00C62CB6"/>
    <w:rsid w:val="00C62EA6"/>
    <w:rsid w:val="00C6322D"/>
    <w:rsid w:val="00C637B4"/>
    <w:rsid w:val="00C650DF"/>
    <w:rsid w:val="00C65321"/>
    <w:rsid w:val="00C65A81"/>
    <w:rsid w:val="00C65FDF"/>
    <w:rsid w:val="00C66EBC"/>
    <w:rsid w:val="00C704F3"/>
    <w:rsid w:val="00C70C3C"/>
    <w:rsid w:val="00C70D20"/>
    <w:rsid w:val="00C7107E"/>
    <w:rsid w:val="00C71666"/>
    <w:rsid w:val="00C71A67"/>
    <w:rsid w:val="00C72AB4"/>
    <w:rsid w:val="00C73A63"/>
    <w:rsid w:val="00C74788"/>
    <w:rsid w:val="00C74C8E"/>
    <w:rsid w:val="00C75393"/>
    <w:rsid w:val="00C75FED"/>
    <w:rsid w:val="00C769EF"/>
    <w:rsid w:val="00C76EF3"/>
    <w:rsid w:val="00C80461"/>
    <w:rsid w:val="00C812D6"/>
    <w:rsid w:val="00C813F4"/>
    <w:rsid w:val="00C823A9"/>
    <w:rsid w:val="00C82728"/>
    <w:rsid w:val="00C83F12"/>
    <w:rsid w:val="00C85274"/>
    <w:rsid w:val="00C85998"/>
    <w:rsid w:val="00C8606D"/>
    <w:rsid w:val="00C86C93"/>
    <w:rsid w:val="00C90B19"/>
    <w:rsid w:val="00C90C26"/>
    <w:rsid w:val="00C90DFE"/>
    <w:rsid w:val="00C91023"/>
    <w:rsid w:val="00C93B65"/>
    <w:rsid w:val="00C955EF"/>
    <w:rsid w:val="00C9600B"/>
    <w:rsid w:val="00C9604B"/>
    <w:rsid w:val="00C9725F"/>
    <w:rsid w:val="00C9767C"/>
    <w:rsid w:val="00CA1911"/>
    <w:rsid w:val="00CA1AE9"/>
    <w:rsid w:val="00CA1B56"/>
    <w:rsid w:val="00CA1D88"/>
    <w:rsid w:val="00CA2A12"/>
    <w:rsid w:val="00CA3776"/>
    <w:rsid w:val="00CA4812"/>
    <w:rsid w:val="00CA4997"/>
    <w:rsid w:val="00CA5B43"/>
    <w:rsid w:val="00CA7886"/>
    <w:rsid w:val="00CB051F"/>
    <w:rsid w:val="00CB178F"/>
    <w:rsid w:val="00CB211E"/>
    <w:rsid w:val="00CB255E"/>
    <w:rsid w:val="00CB26D8"/>
    <w:rsid w:val="00CB318E"/>
    <w:rsid w:val="00CB3587"/>
    <w:rsid w:val="00CB3F26"/>
    <w:rsid w:val="00CB41A9"/>
    <w:rsid w:val="00CB5947"/>
    <w:rsid w:val="00CB5F17"/>
    <w:rsid w:val="00CB6DD1"/>
    <w:rsid w:val="00CB75B8"/>
    <w:rsid w:val="00CB7B66"/>
    <w:rsid w:val="00CB7E91"/>
    <w:rsid w:val="00CC0839"/>
    <w:rsid w:val="00CC0C72"/>
    <w:rsid w:val="00CC127E"/>
    <w:rsid w:val="00CC14E3"/>
    <w:rsid w:val="00CC2183"/>
    <w:rsid w:val="00CC2B3C"/>
    <w:rsid w:val="00CC2DE1"/>
    <w:rsid w:val="00CC2E8A"/>
    <w:rsid w:val="00CC354E"/>
    <w:rsid w:val="00CC3C52"/>
    <w:rsid w:val="00CC5F25"/>
    <w:rsid w:val="00CC68C4"/>
    <w:rsid w:val="00CC6A65"/>
    <w:rsid w:val="00CC77D1"/>
    <w:rsid w:val="00CC7E8F"/>
    <w:rsid w:val="00CC7F3C"/>
    <w:rsid w:val="00CD028F"/>
    <w:rsid w:val="00CD0849"/>
    <w:rsid w:val="00CD0873"/>
    <w:rsid w:val="00CD118C"/>
    <w:rsid w:val="00CD1462"/>
    <w:rsid w:val="00CD14DD"/>
    <w:rsid w:val="00CD15FD"/>
    <w:rsid w:val="00CD1985"/>
    <w:rsid w:val="00CD1EC8"/>
    <w:rsid w:val="00CD2DFC"/>
    <w:rsid w:val="00CD31BC"/>
    <w:rsid w:val="00CD5935"/>
    <w:rsid w:val="00CD60C7"/>
    <w:rsid w:val="00CD7428"/>
    <w:rsid w:val="00CD7574"/>
    <w:rsid w:val="00CD76AF"/>
    <w:rsid w:val="00CD845D"/>
    <w:rsid w:val="00CE008F"/>
    <w:rsid w:val="00CE06CB"/>
    <w:rsid w:val="00CE1B3C"/>
    <w:rsid w:val="00CE2826"/>
    <w:rsid w:val="00CE2B40"/>
    <w:rsid w:val="00CE307A"/>
    <w:rsid w:val="00CE3763"/>
    <w:rsid w:val="00CE459C"/>
    <w:rsid w:val="00CE67B4"/>
    <w:rsid w:val="00CE7E8B"/>
    <w:rsid w:val="00CF0225"/>
    <w:rsid w:val="00CF026E"/>
    <w:rsid w:val="00CF02A2"/>
    <w:rsid w:val="00CF14E3"/>
    <w:rsid w:val="00CF1952"/>
    <w:rsid w:val="00CF260B"/>
    <w:rsid w:val="00CF33FC"/>
    <w:rsid w:val="00CF3DBC"/>
    <w:rsid w:val="00CF466F"/>
    <w:rsid w:val="00CF4677"/>
    <w:rsid w:val="00CF6848"/>
    <w:rsid w:val="00CF75A3"/>
    <w:rsid w:val="00CF7CD3"/>
    <w:rsid w:val="00D0006B"/>
    <w:rsid w:val="00D0013F"/>
    <w:rsid w:val="00D026FD"/>
    <w:rsid w:val="00D035E9"/>
    <w:rsid w:val="00D03A9A"/>
    <w:rsid w:val="00D04DBE"/>
    <w:rsid w:val="00D05D02"/>
    <w:rsid w:val="00D062B6"/>
    <w:rsid w:val="00D073F5"/>
    <w:rsid w:val="00D0763A"/>
    <w:rsid w:val="00D11E10"/>
    <w:rsid w:val="00D129E6"/>
    <w:rsid w:val="00D12A2A"/>
    <w:rsid w:val="00D12C52"/>
    <w:rsid w:val="00D136FF"/>
    <w:rsid w:val="00D140BC"/>
    <w:rsid w:val="00D14CA2"/>
    <w:rsid w:val="00D15380"/>
    <w:rsid w:val="00D15950"/>
    <w:rsid w:val="00D15D1A"/>
    <w:rsid w:val="00D15DB2"/>
    <w:rsid w:val="00D16876"/>
    <w:rsid w:val="00D176BE"/>
    <w:rsid w:val="00D177F8"/>
    <w:rsid w:val="00D2059A"/>
    <w:rsid w:val="00D20A62"/>
    <w:rsid w:val="00D22233"/>
    <w:rsid w:val="00D22696"/>
    <w:rsid w:val="00D22CFC"/>
    <w:rsid w:val="00D23B3B"/>
    <w:rsid w:val="00D24AE0"/>
    <w:rsid w:val="00D24B8B"/>
    <w:rsid w:val="00D25406"/>
    <w:rsid w:val="00D2594B"/>
    <w:rsid w:val="00D260B9"/>
    <w:rsid w:val="00D2718D"/>
    <w:rsid w:val="00D3096E"/>
    <w:rsid w:val="00D31665"/>
    <w:rsid w:val="00D32F1F"/>
    <w:rsid w:val="00D3375E"/>
    <w:rsid w:val="00D338A8"/>
    <w:rsid w:val="00D34485"/>
    <w:rsid w:val="00D34F54"/>
    <w:rsid w:val="00D35520"/>
    <w:rsid w:val="00D372C3"/>
    <w:rsid w:val="00D372E8"/>
    <w:rsid w:val="00D413B9"/>
    <w:rsid w:val="00D421F5"/>
    <w:rsid w:val="00D42778"/>
    <w:rsid w:val="00D42C40"/>
    <w:rsid w:val="00D45D77"/>
    <w:rsid w:val="00D47BF0"/>
    <w:rsid w:val="00D50219"/>
    <w:rsid w:val="00D50AA7"/>
    <w:rsid w:val="00D52B25"/>
    <w:rsid w:val="00D5311F"/>
    <w:rsid w:val="00D544EE"/>
    <w:rsid w:val="00D549BC"/>
    <w:rsid w:val="00D54DE4"/>
    <w:rsid w:val="00D5559B"/>
    <w:rsid w:val="00D562D8"/>
    <w:rsid w:val="00D56379"/>
    <w:rsid w:val="00D56C11"/>
    <w:rsid w:val="00D571C4"/>
    <w:rsid w:val="00D571E2"/>
    <w:rsid w:val="00D57473"/>
    <w:rsid w:val="00D60984"/>
    <w:rsid w:val="00D61083"/>
    <w:rsid w:val="00D6118E"/>
    <w:rsid w:val="00D61765"/>
    <w:rsid w:val="00D6266D"/>
    <w:rsid w:val="00D62750"/>
    <w:rsid w:val="00D62A73"/>
    <w:rsid w:val="00D62AF3"/>
    <w:rsid w:val="00D63A5A"/>
    <w:rsid w:val="00D63D22"/>
    <w:rsid w:val="00D655CC"/>
    <w:rsid w:val="00D65BD0"/>
    <w:rsid w:val="00D65CB2"/>
    <w:rsid w:val="00D65FA1"/>
    <w:rsid w:val="00D66A1F"/>
    <w:rsid w:val="00D66FCD"/>
    <w:rsid w:val="00D6729E"/>
    <w:rsid w:val="00D67936"/>
    <w:rsid w:val="00D70B77"/>
    <w:rsid w:val="00D70BEF"/>
    <w:rsid w:val="00D70FC8"/>
    <w:rsid w:val="00D72796"/>
    <w:rsid w:val="00D72FB9"/>
    <w:rsid w:val="00D73189"/>
    <w:rsid w:val="00D74772"/>
    <w:rsid w:val="00D74B13"/>
    <w:rsid w:val="00D75F13"/>
    <w:rsid w:val="00D767BD"/>
    <w:rsid w:val="00D77A98"/>
    <w:rsid w:val="00D807AD"/>
    <w:rsid w:val="00D80BCC"/>
    <w:rsid w:val="00D80FD1"/>
    <w:rsid w:val="00D819D8"/>
    <w:rsid w:val="00D824F6"/>
    <w:rsid w:val="00D828E7"/>
    <w:rsid w:val="00D829C6"/>
    <w:rsid w:val="00D82A59"/>
    <w:rsid w:val="00D83125"/>
    <w:rsid w:val="00D8377F"/>
    <w:rsid w:val="00D85A96"/>
    <w:rsid w:val="00D86632"/>
    <w:rsid w:val="00D86D19"/>
    <w:rsid w:val="00D870FF"/>
    <w:rsid w:val="00D87C68"/>
    <w:rsid w:val="00D90116"/>
    <w:rsid w:val="00D90DFC"/>
    <w:rsid w:val="00D9156E"/>
    <w:rsid w:val="00D91706"/>
    <w:rsid w:val="00D92895"/>
    <w:rsid w:val="00D92A2C"/>
    <w:rsid w:val="00D93489"/>
    <w:rsid w:val="00D93CC6"/>
    <w:rsid w:val="00D94B93"/>
    <w:rsid w:val="00D94D0F"/>
    <w:rsid w:val="00D95A3B"/>
    <w:rsid w:val="00D960EF"/>
    <w:rsid w:val="00D9698E"/>
    <w:rsid w:val="00D96A06"/>
    <w:rsid w:val="00D96BF8"/>
    <w:rsid w:val="00DA1554"/>
    <w:rsid w:val="00DA1AF4"/>
    <w:rsid w:val="00DA20FA"/>
    <w:rsid w:val="00DA38C6"/>
    <w:rsid w:val="00DA3A2A"/>
    <w:rsid w:val="00DA4B8B"/>
    <w:rsid w:val="00DA4ED4"/>
    <w:rsid w:val="00DA57C6"/>
    <w:rsid w:val="00DA7B8C"/>
    <w:rsid w:val="00DB05C4"/>
    <w:rsid w:val="00DB0F2C"/>
    <w:rsid w:val="00DB0F6E"/>
    <w:rsid w:val="00DB10A0"/>
    <w:rsid w:val="00DB17B4"/>
    <w:rsid w:val="00DB193E"/>
    <w:rsid w:val="00DB2EFB"/>
    <w:rsid w:val="00DB34A6"/>
    <w:rsid w:val="00DB36E8"/>
    <w:rsid w:val="00DB3DC7"/>
    <w:rsid w:val="00DB5F23"/>
    <w:rsid w:val="00DB64A7"/>
    <w:rsid w:val="00DB6658"/>
    <w:rsid w:val="00DB695A"/>
    <w:rsid w:val="00DB7315"/>
    <w:rsid w:val="00DB7735"/>
    <w:rsid w:val="00DB7B2A"/>
    <w:rsid w:val="00DC01F0"/>
    <w:rsid w:val="00DC0248"/>
    <w:rsid w:val="00DC074D"/>
    <w:rsid w:val="00DC0B3A"/>
    <w:rsid w:val="00DC27A3"/>
    <w:rsid w:val="00DC38B1"/>
    <w:rsid w:val="00DC3C8E"/>
    <w:rsid w:val="00DC4467"/>
    <w:rsid w:val="00DC4544"/>
    <w:rsid w:val="00DC45FF"/>
    <w:rsid w:val="00DC5D84"/>
    <w:rsid w:val="00DC6246"/>
    <w:rsid w:val="00DC6DA7"/>
    <w:rsid w:val="00DC7134"/>
    <w:rsid w:val="00DC7197"/>
    <w:rsid w:val="00DD01D3"/>
    <w:rsid w:val="00DD0650"/>
    <w:rsid w:val="00DD06F3"/>
    <w:rsid w:val="00DD07A5"/>
    <w:rsid w:val="00DD0E1A"/>
    <w:rsid w:val="00DD0E7B"/>
    <w:rsid w:val="00DD0FC1"/>
    <w:rsid w:val="00DD1231"/>
    <w:rsid w:val="00DD158E"/>
    <w:rsid w:val="00DD2181"/>
    <w:rsid w:val="00DD2506"/>
    <w:rsid w:val="00DD2F10"/>
    <w:rsid w:val="00DD3143"/>
    <w:rsid w:val="00DD4106"/>
    <w:rsid w:val="00DD5193"/>
    <w:rsid w:val="00DD56DF"/>
    <w:rsid w:val="00DD67A6"/>
    <w:rsid w:val="00DD6C64"/>
    <w:rsid w:val="00DD728E"/>
    <w:rsid w:val="00DD74B9"/>
    <w:rsid w:val="00DD77CC"/>
    <w:rsid w:val="00DD7824"/>
    <w:rsid w:val="00DE0F79"/>
    <w:rsid w:val="00DE2A4E"/>
    <w:rsid w:val="00DE329E"/>
    <w:rsid w:val="00DE344D"/>
    <w:rsid w:val="00DE3A9E"/>
    <w:rsid w:val="00DE40E6"/>
    <w:rsid w:val="00DE53FE"/>
    <w:rsid w:val="00DE5A93"/>
    <w:rsid w:val="00DE5B65"/>
    <w:rsid w:val="00DE682A"/>
    <w:rsid w:val="00DE75A1"/>
    <w:rsid w:val="00DE7609"/>
    <w:rsid w:val="00DE7EDA"/>
    <w:rsid w:val="00DF03B9"/>
    <w:rsid w:val="00DF0E90"/>
    <w:rsid w:val="00DF0EBC"/>
    <w:rsid w:val="00DF22E0"/>
    <w:rsid w:val="00DF2719"/>
    <w:rsid w:val="00DF32E5"/>
    <w:rsid w:val="00DF377F"/>
    <w:rsid w:val="00DF3F01"/>
    <w:rsid w:val="00DF40F6"/>
    <w:rsid w:val="00DF5C49"/>
    <w:rsid w:val="00DF660A"/>
    <w:rsid w:val="00DF6B7D"/>
    <w:rsid w:val="00DF736E"/>
    <w:rsid w:val="00DF73B7"/>
    <w:rsid w:val="00DF7B9E"/>
    <w:rsid w:val="00E0007D"/>
    <w:rsid w:val="00E00C15"/>
    <w:rsid w:val="00E00CE5"/>
    <w:rsid w:val="00E027B5"/>
    <w:rsid w:val="00E02973"/>
    <w:rsid w:val="00E044C7"/>
    <w:rsid w:val="00E05210"/>
    <w:rsid w:val="00E05A17"/>
    <w:rsid w:val="00E05A5C"/>
    <w:rsid w:val="00E077BA"/>
    <w:rsid w:val="00E078AB"/>
    <w:rsid w:val="00E07AB2"/>
    <w:rsid w:val="00E1039F"/>
    <w:rsid w:val="00E10542"/>
    <w:rsid w:val="00E107E5"/>
    <w:rsid w:val="00E10AAD"/>
    <w:rsid w:val="00E10CAC"/>
    <w:rsid w:val="00E122C6"/>
    <w:rsid w:val="00E12AC9"/>
    <w:rsid w:val="00E1311F"/>
    <w:rsid w:val="00E134A8"/>
    <w:rsid w:val="00E13853"/>
    <w:rsid w:val="00E13DF7"/>
    <w:rsid w:val="00E1556C"/>
    <w:rsid w:val="00E15CA4"/>
    <w:rsid w:val="00E1666E"/>
    <w:rsid w:val="00E166FC"/>
    <w:rsid w:val="00E16999"/>
    <w:rsid w:val="00E17282"/>
    <w:rsid w:val="00E17292"/>
    <w:rsid w:val="00E179CD"/>
    <w:rsid w:val="00E20AE4"/>
    <w:rsid w:val="00E227B8"/>
    <w:rsid w:val="00E23387"/>
    <w:rsid w:val="00E23717"/>
    <w:rsid w:val="00E257AC"/>
    <w:rsid w:val="00E25892"/>
    <w:rsid w:val="00E26A09"/>
    <w:rsid w:val="00E273A9"/>
    <w:rsid w:val="00E302E5"/>
    <w:rsid w:val="00E3042B"/>
    <w:rsid w:val="00E309E8"/>
    <w:rsid w:val="00E30BC2"/>
    <w:rsid w:val="00E30DE0"/>
    <w:rsid w:val="00E310D2"/>
    <w:rsid w:val="00E33720"/>
    <w:rsid w:val="00E33725"/>
    <w:rsid w:val="00E33A10"/>
    <w:rsid w:val="00E342B5"/>
    <w:rsid w:val="00E34C08"/>
    <w:rsid w:val="00E34D7B"/>
    <w:rsid w:val="00E35BF9"/>
    <w:rsid w:val="00E35CB8"/>
    <w:rsid w:val="00E375D2"/>
    <w:rsid w:val="00E376A0"/>
    <w:rsid w:val="00E37747"/>
    <w:rsid w:val="00E37A00"/>
    <w:rsid w:val="00E4110D"/>
    <w:rsid w:val="00E41D5B"/>
    <w:rsid w:val="00E4317B"/>
    <w:rsid w:val="00E44038"/>
    <w:rsid w:val="00E45B87"/>
    <w:rsid w:val="00E45FC3"/>
    <w:rsid w:val="00E4639B"/>
    <w:rsid w:val="00E466C6"/>
    <w:rsid w:val="00E46959"/>
    <w:rsid w:val="00E50D16"/>
    <w:rsid w:val="00E51641"/>
    <w:rsid w:val="00E51844"/>
    <w:rsid w:val="00E523F8"/>
    <w:rsid w:val="00E52C34"/>
    <w:rsid w:val="00E53592"/>
    <w:rsid w:val="00E540D8"/>
    <w:rsid w:val="00E54810"/>
    <w:rsid w:val="00E54E62"/>
    <w:rsid w:val="00E54EB7"/>
    <w:rsid w:val="00E55632"/>
    <w:rsid w:val="00E5568D"/>
    <w:rsid w:val="00E55936"/>
    <w:rsid w:val="00E55ABC"/>
    <w:rsid w:val="00E55E53"/>
    <w:rsid w:val="00E563A4"/>
    <w:rsid w:val="00E56424"/>
    <w:rsid w:val="00E56F5C"/>
    <w:rsid w:val="00E574AF"/>
    <w:rsid w:val="00E604D3"/>
    <w:rsid w:val="00E60ACB"/>
    <w:rsid w:val="00E60E65"/>
    <w:rsid w:val="00E63A0B"/>
    <w:rsid w:val="00E6419D"/>
    <w:rsid w:val="00E663B8"/>
    <w:rsid w:val="00E66B2D"/>
    <w:rsid w:val="00E66F55"/>
    <w:rsid w:val="00E7043B"/>
    <w:rsid w:val="00E706EB"/>
    <w:rsid w:val="00E71D63"/>
    <w:rsid w:val="00E72512"/>
    <w:rsid w:val="00E72BE5"/>
    <w:rsid w:val="00E73056"/>
    <w:rsid w:val="00E73995"/>
    <w:rsid w:val="00E73DE1"/>
    <w:rsid w:val="00E7456E"/>
    <w:rsid w:val="00E74619"/>
    <w:rsid w:val="00E7628D"/>
    <w:rsid w:val="00E76902"/>
    <w:rsid w:val="00E7738A"/>
    <w:rsid w:val="00E77BDB"/>
    <w:rsid w:val="00E80309"/>
    <w:rsid w:val="00E80968"/>
    <w:rsid w:val="00E8213E"/>
    <w:rsid w:val="00E82529"/>
    <w:rsid w:val="00E82545"/>
    <w:rsid w:val="00E82A6E"/>
    <w:rsid w:val="00E82E31"/>
    <w:rsid w:val="00E83851"/>
    <w:rsid w:val="00E83857"/>
    <w:rsid w:val="00E83EA8"/>
    <w:rsid w:val="00E8488A"/>
    <w:rsid w:val="00E848A8"/>
    <w:rsid w:val="00E84DEE"/>
    <w:rsid w:val="00E851A4"/>
    <w:rsid w:val="00E851C7"/>
    <w:rsid w:val="00E856EF"/>
    <w:rsid w:val="00E85B07"/>
    <w:rsid w:val="00E85DC9"/>
    <w:rsid w:val="00E86888"/>
    <w:rsid w:val="00E86A77"/>
    <w:rsid w:val="00E91F53"/>
    <w:rsid w:val="00E92BC0"/>
    <w:rsid w:val="00E93464"/>
    <w:rsid w:val="00E936D1"/>
    <w:rsid w:val="00E93D45"/>
    <w:rsid w:val="00E942E3"/>
    <w:rsid w:val="00E9494C"/>
    <w:rsid w:val="00E9576C"/>
    <w:rsid w:val="00E96E7E"/>
    <w:rsid w:val="00EA00C0"/>
    <w:rsid w:val="00EA16D6"/>
    <w:rsid w:val="00EA22FC"/>
    <w:rsid w:val="00EA2BAB"/>
    <w:rsid w:val="00EA4FB5"/>
    <w:rsid w:val="00EA583A"/>
    <w:rsid w:val="00EA766E"/>
    <w:rsid w:val="00EB0D0E"/>
    <w:rsid w:val="00EB2144"/>
    <w:rsid w:val="00EB223B"/>
    <w:rsid w:val="00EB34B5"/>
    <w:rsid w:val="00EB3676"/>
    <w:rsid w:val="00EB37FA"/>
    <w:rsid w:val="00EB3839"/>
    <w:rsid w:val="00EB512C"/>
    <w:rsid w:val="00EB53A9"/>
    <w:rsid w:val="00EB5D72"/>
    <w:rsid w:val="00EB74D7"/>
    <w:rsid w:val="00EC03F4"/>
    <w:rsid w:val="00EC0767"/>
    <w:rsid w:val="00EC080B"/>
    <w:rsid w:val="00EC0895"/>
    <w:rsid w:val="00EC1172"/>
    <w:rsid w:val="00EC12BE"/>
    <w:rsid w:val="00EC1CFB"/>
    <w:rsid w:val="00EC203F"/>
    <w:rsid w:val="00EC2B00"/>
    <w:rsid w:val="00EC2E9C"/>
    <w:rsid w:val="00EC33BB"/>
    <w:rsid w:val="00EC380F"/>
    <w:rsid w:val="00EC4810"/>
    <w:rsid w:val="00EC4CDD"/>
    <w:rsid w:val="00EC5391"/>
    <w:rsid w:val="00EC690C"/>
    <w:rsid w:val="00EC6964"/>
    <w:rsid w:val="00EC69E2"/>
    <w:rsid w:val="00EC772E"/>
    <w:rsid w:val="00EC7799"/>
    <w:rsid w:val="00EC7943"/>
    <w:rsid w:val="00EC7B0E"/>
    <w:rsid w:val="00ED161D"/>
    <w:rsid w:val="00ED1732"/>
    <w:rsid w:val="00ED1A04"/>
    <w:rsid w:val="00ED1A7F"/>
    <w:rsid w:val="00ED2155"/>
    <w:rsid w:val="00ED2347"/>
    <w:rsid w:val="00ED236F"/>
    <w:rsid w:val="00ED238F"/>
    <w:rsid w:val="00ED2A40"/>
    <w:rsid w:val="00ED4E52"/>
    <w:rsid w:val="00ED542D"/>
    <w:rsid w:val="00ED6495"/>
    <w:rsid w:val="00ED6B23"/>
    <w:rsid w:val="00ED72D9"/>
    <w:rsid w:val="00ED7A31"/>
    <w:rsid w:val="00EE0DCB"/>
    <w:rsid w:val="00EE1D4F"/>
    <w:rsid w:val="00EE1F58"/>
    <w:rsid w:val="00EE3643"/>
    <w:rsid w:val="00EE4EC4"/>
    <w:rsid w:val="00EE53E1"/>
    <w:rsid w:val="00EE55A5"/>
    <w:rsid w:val="00EE5EAD"/>
    <w:rsid w:val="00EE6308"/>
    <w:rsid w:val="00EE72D1"/>
    <w:rsid w:val="00EE7C86"/>
    <w:rsid w:val="00EF04A3"/>
    <w:rsid w:val="00EF0544"/>
    <w:rsid w:val="00EF107F"/>
    <w:rsid w:val="00EF1173"/>
    <w:rsid w:val="00EF2425"/>
    <w:rsid w:val="00EF3CDF"/>
    <w:rsid w:val="00EF43A5"/>
    <w:rsid w:val="00EF5CDE"/>
    <w:rsid w:val="00EF6192"/>
    <w:rsid w:val="00EF63E9"/>
    <w:rsid w:val="00EF6F43"/>
    <w:rsid w:val="00F0188A"/>
    <w:rsid w:val="00F0217C"/>
    <w:rsid w:val="00F0230C"/>
    <w:rsid w:val="00F0351F"/>
    <w:rsid w:val="00F03608"/>
    <w:rsid w:val="00F03CCB"/>
    <w:rsid w:val="00F04C1C"/>
    <w:rsid w:val="00F04E13"/>
    <w:rsid w:val="00F06DD1"/>
    <w:rsid w:val="00F106C6"/>
    <w:rsid w:val="00F11520"/>
    <w:rsid w:val="00F11C98"/>
    <w:rsid w:val="00F1257D"/>
    <w:rsid w:val="00F12B93"/>
    <w:rsid w:val="00F13401"/>
    <w:rsid w:val="00F1521A"/>
    <w:rsid w:val="00F15603"/>
    <w:rsid w:val="00F1565F"/>
    <w:rsid w:val="00F16775"/>
    <w:rsid w:val="00F16DC6"/>
    <w:rsid w:val="00F17E50"/>
    <w:rsid w:val="00F20507"/>
    <w:rsid w:val="00F2117C"/>
    <w:rsid w:val="00F211E8"/>
    <w:rsid w:val="00F2172E"/>
    <w:rsid w:val="00F21F23"/>
    <w:rsid w:val="00F2258E"/>
    <w:rsid w:val="00F22FCE"/>
    <w:rsid w:val="00F2408C"/>
    <w:rsid w:val="00F24BD5"/>
    <w:rsid w:val="00F25706"/>
    <w:rsid w:val="00F26D0D"/>
    <w:rsid w:val="00F27C50"/>
    <w:rsid w:val="00F30316"/>
    <w:rsid w:val="00F3042C"/>
    <w:rsid w:val="00F306BE"/>
    <w:rsid w:val="00F32CC7"/>
    <w:rsid w:val="00F32E68"/>
    <w:rsid w:val="00F3306C"/>
    <w:rsid w:val="00F34501"/>
    <w:rsid w:val="00F349A0"/>
    <w:rsid w:val="00F3555B"/>
    <w:rsid w:val="00F35CEA"/>
    <w:rsid w:val="00F369F0"/>
    <w:rsid w:val="00F37894"/>
    <w:rsid w:val="00F4009E"/>
    <w:rsid w:val="00F400B2"/>
    <w:rsid w:val="00F4060E"/>
    <w:rsid w:val="00F40B83"/>
    <w:rsid w:val="00F42083"/>
    <w:rsid w:val="00F421E5"/>
    <w:rsid w:val="00F42627"/>
    <w:rsid w:val="00F43344"/>
    <w:rsid w:val="00F436CF"/>
    <w:rsid w:val="00F45DBA"/>
    <w:rsid w:val="00F46B31"/>
    <w:rsid w:val="00F46CF9"/>
    <w:rsid w:val="00F47B82"/>
    <w:rsid w:val="00F47F55"/>
    <w:rsid w:val="00F500C9"/>
    <w:rsid w:val="00F51148"/>
    <w:rsid w:val="00F511DE"/>
    <w:rsid w:val="00F5274D"/>
    <w:rsid w:val="00F5391B"/>
    <w:rsid w:val="00F53D55"/>
    <w:rsid w:val="00F54414"/>
    <w:rsid w:val="00F54D5F"/>
    <w:rsid w:val="00F56861"/>
    <w:rsid w:val="00F56B4C"/>
    <w:rsid w:val="00F56E75"/>
    <w:rsid w:val="00F579DB"/>
    <w:rsid w:val="00F61251"/>
    <w:rsid w:val="00F61902"/>
    <w:rsid w:val="00F61986"/>
    <w:rsid w:val="00F619C0"/>
    <w:rsid w:val="00F63F72"/>
    <w:rsid w:val="00F65BC6"/>
    <w:rsid w:val="00F703A8"/>
    <w:rsid w:val="00F71180"/>
    <w:rsid w:val="00F716F1"/>
    <w:rsid w:val="00F7185F"/>
    <w:rsid w:val="00F71A14"/>
    <w:rsid w:val="00F73AC6"/>
    <w:rsid w:val="00F74D67"/>
    <w:rsid w:val="00F7698C"/>
    <w:rsid w:val="00F777F0"/>
    <w:rsid w:val="00F779ED"/>
    <w:rsid w:val="00F77E57"/>
    <w:rsid w:val="00F804CD"/>
    <w:rsid w:val="00F80AA3"/>
    <w:rsid w:val="00F81127"/>
    <w:rsid w:val="00F811EB"/>
    <w:rsid w:val="00F81BCF"/>
    <w:rsid w:val="00F82469"/>
    <w:rsid w:val="00F8290F"/>
    <w:rsid w:val="00F83A56"/>
    <w:rsid w:val="00F85242"/>
    <w:rsid w:val="00F858A9"/>
    <w:rsid w:val="00F86B13"/>
    <w:rsid w:val="00F86B37"/>
    <w:rsid w:val="00F86B6F"/>
    <w:rsid w:val="00F86C59"/>
    <w:rsid w:val="00F87A5C"/>
    <w:rsid w:val="00F87FC5"/>
    <w:rsid w:val="00F9020F"/>
    <w:rsid w:val="00F902A0"/>
    <w:rsid w:val="00F931D9"/>
    <w:rsid w:val="00F946F7"/>
    <w:rsid w:val="00F94E9D"/>
    <w:rsid w:val="00F9505F"/>
    <w:rsid w:val="00F96B70"/>
    <w:rsid w:val="00F96EB3"/>
    <w:rsid w:val="00F9722A"/>
    <w:rsid w:val="00F97F7F"/>
    <w:rsid w:val="00FA0A42"/>
    <w:rsid w:val="00FA1B9D"/>
    <w:rsid w:val="00FA2150"/>
    <w:rsid w:val="00FA2DB6"/>
    <w:rsid w:val="00FA41EF"/>
    <w:rsid w:val="00FA4461"/>
    <w:rsid w:val="00FA56DD"/>
    <w:rsid w:val="00FA5722"/>
    <w:rsid w:val="00FA6697"/>
    <w:rsid w:val="00FA69D1"/>
    <w:rsid w:val="00FA76BA"/>
    <w:rsid w:val="00FA7E80"/>
    <w:rsid w:val="00FB0F15"/>
    <w:rsid w:val="00FB13D5"/>
    <w:rsid w:val="00FB2223"/>
    <w:rsid w:val="00FB333A"/>
    <w:rsid w:val="00FB4B69"/>
    <w:rsid w:val="00FB5634"/>
    <w:rsid w:val="00FB5FFA"/>
    <w:rsid w:val="00FC00F5"/>
    <w:rsid w:val="00FC0932"/>
    <w:rsid w:val="00FC1005"/>
    <w:rsid w:val="00FC1C6D"/>
    <w:rsid w:val="00FC3218"/>
    <w:rsid w:val="00FC3A1B"/>
    <w:rsid w:val="00FC400D"/>
    <w:rsid w:val="00FC4515"/>
    <w:rsid w:val="00FC491F"/>
    <w:rsid w:val="00FC555B"/>
    <w:rsid w:val="00FC5702"/>
    <w:rsid w:val="00FC5C2F"/>
    <w:rsid w:val="00FC6339"/>
    <w:rsid w:val="00FC72C6"/>
    <w:rsid w:val="00FC7AB2"/>
    <w:rsid w:val="00FD13EA"/>
    <w:rsid w:val="00FD4CF9"/>
    <w:rsid w:val="00FD4E9F"/>
    <w:rsid w:val="00FD54A4"/>
    <w:rsid w:val="00FD55D5"/>
    <w:rsid w:val="00FD6605"/>
    <w:rsid w:val="00FE0B8B"/>
    <w:rsid w:val="00FE2007"/>
    <w:rsid w:val="00FE2444"/>
    <w:rsid w:val="00FE24AD"/>
    <w:rsid w:val="00FE3BE6"/>
    <w:rsid w:val="00FE4499"/>
    <w:rsid w:val="00FE6AEE"/>
    <w:rsid w:val="00FE75D8"/>
    <w:rsid w:val="00FE770F"/>
    <w:rsid w:val="00FE7872"/>
    <w:rsid w:val="00FE79C3"/>
    <w:rsid w:val="00FE7B27"/>
    <w:rsid w:val="00FE7BED"/>
    <w:rsid w:val="00FE7CD2"/>
    <w:rsid w:val="00FF0A78"/>
    <w:rsid w:val="00FF0FFC"/>
    <w:rsid w:val="00FF24C2"/>
    <w:rsid w:val="00FF42A3"/>
    <w:rsid w:val="00FF43D6"/>
    <w:rsid w:val="00FF4692"/>
    <w:rsid w:val="00FF636B"/>
    <w:rsid w:val="00FF63A4"/>
    <w:rsid w:val="00FF68B3"/>
    <w:rsid w:val="00FF7EDC"/>
    <w:rsid w:val="017C2030"/>
    <w:rsid w:val="01CEB578"/>
    <w:rsid w:val="01FB0DEA"/>
    <w:rsid w:val="02E7DB9B"/>
    <w:rsid w:val="03894D8A"/>
    <w:rsid w:val="03F38746"/>
    <w:rsid w:val="0430F651"/>
    <w:rsid w:val="04402FF8"/>
    <w:rsid w:val="0476AE97"/>
    <w:rsid w:val="0498A79B"/>
    <w:rsid w:val="04DF49E1"/>
    <w:rsid w:val="052C4128"/>
    <w:rsid w:val="0546862D"/>
    <w:rsid w:val="054AF830"/>
    <w:rsid w:val="058EC02F"/>
    <w:rsid w:val="0629B70E"/>
    <w:rsid w:val="063EBB23"/>
    <w:rsid w:val="065C760C"/>
    <w:rsid w:val="06C74740"/>
    <w:rsid w:val="07501A9A"/>
    <w:rsid w:val="07769D6A"/>
    <w:rsid w:val="0871BDEC"/>
    <w:rsid w:val="08D0978F"/>
    <w:rsid w:val="0930F75D"/>
    <w:rsid w:val="09B613BC"/>
    <w:rsid w:val="09D9C75D"/>
    <w:rsid w:val="09F00B0B"/>
    <w:rsid w:val="09F92686"/>
    <w:rsid w:val="0A249071"/>
    <w:rsid w:val="0A87A6F0"/>
    <w:rsid w:val="0AF26876"/>
    <w:rsid w:val="0C348052"/>
    <w:rsid w:val="0C3C9FAE"/>
    <w:rsid w:val="0CD3E3E2"/>
    <w:rsid w:val="0DC7CCB0"/>
    <w:rsid w:val="0E03FF79"/>
    <w:rsid w:val="0E2B47D6"/>
    <w:rsid w:val="0E6FB443"/>
    <w:rsid w:val="0EA819C5"/>
    <w:rsid w:val="0F1CACE9"/>
    <w:rsid w:val="0F7BFB25"/>
    <w:rsid w:val="0FB564EC"/>
    <w:rsid w:val="10951499"/>
    <w:rsid w:val="1095985D"/>
    <w:rsid w:val="10C7BFE3"/>
    <w:rsid w:val="111F7173"/>
    <w:rsid w:val="11C08FE6"/>
    <w:rsid w:val="11E894C4"/>
    <w:rsid w:val="11EBDA57"/>
    <w:rsid w:val="123F4B8D"/>
    <w:rsid w:val="12671D14"/>
    <w:rsid w:val="12855A09"/>
    <w:rsid w:val="13346515"/>
    <w:rsid w:val="136D67D7"/>
    <w:rsid w:val="137177B3"/>
    <w:rsid w:val="13B4619C"/>
    <w:rsid w:val="13F01E0C"/>
    <w:rsid w:val="146636C5"/>
    <w:rsid w:val="15093838"/>
    <w:rsid w:val="151C7A04"/>
    <w:rsid w:val="1540D1C8"/>
    <w:rsid w:val="15511013"/>
    <w:rsid w:val="15F836D4"/>
    <w:rsid w:val="160B4F61"/>
    <w:rsid w:val="16EC48FC"/>
    <w:rsid w:val="1758C33B"/>
    <w:rsid w:val="179C111F"/>
    <w:rsid w:val="17D10006"/>
    <w:rsid w:val="184585A5"/>
    <w:rsid w:val="185ED7C7"/>
    <w:rsid w:val="186174CF"/>
    <w:rsid w:val="18DAF124"/>
    <w:rsid w:val="190162E1"/>
    <w:rsid w:val="1972F2AB"/>
    <w:rsid w:val="19A183C4"/>
    <w:rsid w:val="1A0F3842"/>
    <w:rsid w:val="1A1C2F09"/>
    <w:rsid w:val="1A87330E"/>
    <w:rsid w:val="1AA5C81A"/>
    <w:rsid w:val="1B827DE5"/>
    <w:rsid w:val="1BD6AE7B"/>
    <w:rsid w:val="1C4155D0"/>
    <w:rsid w:val="1D2ABA8B"/>
    <w:rsid w:val="1DA293BD"/>
    <w:rsid w:val="1DBE6B1E"/>
    <w:rsid w:val="1E2CE1AE"/>
    <w:rsid w:val="1EE52E83"/>
    <w:rsid w:val="1EEFFC99"/>
    <w:rsid w:val="2063CFE0"/>
    <w:rsid w:val="21134BEE"/>
    <w:rsid w:val="217CCD66"/>
    <w:rsid w:val="21F05DA8"/>
    <w:rsid w:val="229277C4"/>
    <w:rsid w:val="22EBFE5B"/>
    <w:rsid w:val="2320C55D"/>
    <w:rsid w:val="24B248FA"/>
    <w:rsid w:val="2527024B"/>
    <w:rsid w:val="25A8A98F"/>
    <w:rsid w:val="25F9F698"/>
    <w:rsid w:val="263025C0"/>
    <w:rsid w:val="264392A0"/>
    <w:rsid w:val="267153B4"/>
    <w:rsid w:val="26B48CCF"/>
    <w:rsid w:val="26DC9281"/>
    <w:rsid w:val="2700A65E"/>
    <w:rsid w:val="271564D0"/>
    <w:rsid w:val="2796D91A"/>
    <w:rsid w:val="2813532A"/>
    <w:rsid w:val="28571FDB"/>
    <w:rsid w:val="2883F6D7"/>
    <w:rsid w:val="293276D3"/>
    <w:rsid w:val="294ABFB7"/>
    <w:rsid w:val="29AB0408"/>
    <w:rsid w:val="29FA736E"/>
    <w:rsid w:val="2B072BED"/>
    <w:rsid w:val="2B95184F"/>
    <w:rsid w:val="2C80356A"/>
    <w:rsid w:val="2D40BF51"/>
    <w:rsid w:val="2D63413D"/>
    <w:rsid w:val="2D6E64AF"/>
    <w:rsid w:val="2D85E435"/>
    <w:rsid w:val="2DD07C83"/>
    <w:rsid w:val="2E7C6599"/>
    <w:rsid w:val="2EF2AFE5"/>
    <w:rsid w:val="2F12D346"/>
    <w:rsid w:val="2F325CD1"/>
    <w:rsid w:val="2F51797B"/>
    <w:rsid w:val="2F7F0E75"/>
    <w:rsid w:val="2F95D8F2"/>
    <w:rsid w:val="2FD873CA"/>
    <w:rsid w:val="303CB770"/>
    <w:rsid w:val="3068B8D3"/>
    <w:rsid w:val="30A03391"/>
    <w:rsid w:val="30D68C55"/>
    <w:rsid w:val="31B3A171"/>
    <w:rsid w:val="31D6F43A"/>
    <w:rsid w:val="31E4B6AD"/>
    <w:rsid w:val="31F64D10"/>
    <w:rsid w:val="326146BF"/>
    <w:rsid w:val="328D99F7"/>
    <w:rsid w:val="32AE8FDB"/>
    <w:rsid w:val="32CF4D12"/>
    <w:rsid w:val="331824CD"/>
    <w:rsid w:val="335E7607"/>
    <w:rsid w:val="335EEF76"/>
    <w:rsid w:val="339E0ADC"/>
    <w:rsid w:val="340E70FB"/>
    <w:rsid w:val="34721EF2"/>
    <w:rsid w:val="34B266AF"/>
    <w:rsid w:val="34FA4668"/>
    <w:rsid w:val="360F25BA"/>
    <w:rsid w:val="362141C8"/>
    <w:rsid w:val="3659212D"/>
    <w:rsid w:val="366D2923"/>
    <w:rsid w:val="36A463BE"/>
    <w:rsid w:val="36DF823B"/>
    <w:rsid w:val="375CB0DF"/>
    <w:rsid w:val="37FC0779"/>
    <w:rsid w:val="3813FA6B"/>
    <w:rsid w:val="3851B442"/>
    <w:rsid w:val="38A3261A"/>
    <w:rsid w:val="38B2EF82"/>
    <w:rsid w:val="38CF3D36"/>
    <w:rsid w:val="391B737F"/>
    <w:rsid w:val="395AA8F2"/>
    <w:rsid w:val="395F3B7E"/>
    <w:rsid w:val="398B0D69"/>
    <w:rsid w:val="39ADB38A"/>
    <w:rsid w:val="39C44B36"/>
    <w:rsid w:val="39DF5926"/>
    <w:rsid w:val="3A10836B"/>
    <w:rsid w:val="3A113BA6"/>
    <w:rsid w:val="3A2A3390"/>
    <w:rsid w:val="3A395CB7"/>
    <w:rsid w:val="3A6B16E2"/>
    <w:rsid w:val="3A9136CA"/>
    <w:rsid w:val="3B26DDCA"/>
    <w:rsid w:val="3B2C2DA9"/>
    <w:rsid w:val="3B760D7A"/>
    <w:rsid w:val="3C26C619"/>
    <w:rsid w:val="3C527CC9"/>
    <w:rsid w:val="3D6611E7"/>
    <w:rsid w:val="3D83E09D"/>
    <w:rsid w:val="3D9025A4"/>
    <w:rsid w:val="3D940133"/>
    <w:rsid w:val="3D9EAF27"/>
    <w:rsid w:val="3E09E303"/>
    <w:rsid w:val="3E0CBBB1"/>
    <w:rsid w:val="3E174F98"/>
    <w:rsid w:val="3E2319CD"/>
    <w:rsid w:val="3E25F02A"/>
    <w:rsid w:val="3EA26655"/>
    <w:rsid w:val="3EF37DC5"/>
    <w:rsid w:val="3F09E39B"/>
    <w:rsid w:val="3F35D39A"/>
    <w:rsid w:val="3F7F43E7"/>
    <w:rsid w:val="3F993592"/>
    <w:rsid w:val="3FB41607"/>
    <w:rsid w:val="3FC1BD68"/>
    <w:rsid w:val="403BDEE7"/>
    <w:rsid w:val="40A4D90A"/>
    <w:rsid w:val="40AF66EF"/>
    <w:rsid w:val="40C8BE68"/>
    <w:rsid w:val="40F987E2"/>
    <w:rsid w:val="413E57F3"/>
    <w:rsid w:val="41939656"/>
    <w:rsid w:val="4240A96B"/>
    <w:rsid w:val="42735116"/>
    <w:rsid w:val="429E16DE"/>
    <w:rsid w:val="42C55BE4"/>
    <w:rsid w:val="435628B8"/>
    <w:rsid w:val="43A272B6"/>
    <w:rsid w:val="444F0D29"/>
    <w:rsid w:val="44918C3A"/>
    <w:rsid w:val="44FCCDFD"/>
    <w:rsid w:val="452BDC03"/>
    <w:rsid w:val="457A213E"/>
    <w:rsid w:val="45959B73"/>
    <w:rsid w:val="459ECC93"/>
    <w:rsid w:val="45BE80B5"/>
    <w:rsid w:val="460F86D3"/>
    <w:rsid w:val="46185210"/>
    <w:rsid w:val="4647D71B"/>
    <w:rsid w:val="465CA85F"/>
    <w:rsid w:val="4660BA99"/>
    <w:rsid w:val="4667FBB8"/>
    <w:rsid w:val="466DD6DF"/>
    <w:rsid w:val="466EE050"/>
    <w:rsid w:val="4672D32A"/>
    <w:rsid w:val="4692AE8A"/>
    <w:rsid w:val="4717762E"/>
    <w:rsid w:val="475DC91E"/>
    <w:rsid w:val="47FCB957"/>
    <w:rsid w:val="482830D2"/>
    <w:rsid w:val="488543DA"/>
    <w:rsid w:val="48DC4444"/>
    <w:rsid w:val="48DE5ADB"/>
    <w:rsid w:val="490B585D"/>
    <w:rsid w:val="49388CFA"/>
    <w:rsid w:val="497E99C7"/>
    <w:rsid w:val="498C81D8"/>
    <w:rsid w:val="4A3598F4"/>
    <w:rsid w:val="4A3D20D8"/>
    <w:rsid w:val="4A431525"/>
    <w:rsid w:val="4A51A1E1"/>
    <w:rsid w:val="4A7BBED3"/>
    <w:rsid w:val="4AD3F36F"/>
    <w:rsid w:val="4AFA9C1E"/>
    <w:rsid w:val="4B019CD5"/>
    <w:rsid w:val="4B3F7E43"/>
    <w:rsid w:val="4C080A94"/>
    <w:rsid w:val="4C719686"/>
    <w:rsid w:val="4C9A8695"/>
    <w:rsid w:val="4CC4F977"/>
    <w:rsid w:val="4D9AECC1"/>
    <w:rsid w:val="4DA25694"/>
    <w:rsid w:val="4DCD2907"/>
    <w:rsid w:val="4DE74D83"/>
    <w:rsid w:val="4E5E0751"/>
    <w:rsid w:val="4E7848DA"/>
    <w:rsid w:val="4E7F0AFA"/>
    <w:rsid w:val="4F13E880"/>
    <w:rsid w:val="4F1FF398"/>
    <w:rsid w:val="4F36D1E2"/>
    <w:rsid w:val="4FE0DD0B"/>
    <w:rsid w:val="4FE69A05"/>
    <w:rsid w:val="4FED8A71"/>
    <w:rsid w:val="5041E202"/>
    <w:rsid w:val="50AFA88E"/>
    <w:rsid w:val="50BBC3F9"/>
    <w:rsid w:val="50F03F9C"/>
    <w:rsid w:val="517B7AF8"/>
    <w:rsid w:val="51DDB263"/>
    <w:rsid w:val="520AF683"/>
    <w:rsid w:val="5210B7FF"/>
    <w:rsid w:val="524292E9"/>
    <w:rsid w:val="524B78EF"/>
    <w:rsid w:val="527724C6"/>
    <w:rsid w:val="528ACBCC"/>
    <w:rsid w:val="52A519B1"/>
    <w:rsid w:val="52E7EEF9"/>
    <w:rsid w:val="5306D8D2"/>
    <w:rsid w:val="53F90733"/>
    <w:rsid w:val="5415D5DE"/>
    <w:rsid w:val="54A7D337"/>
    <w:rsid w:val="550C4B77"/>
    <w:rsid w:val="5532F005"/>
    <w:rsid w:val="553F3D46"/>
    <w:rsid w:val="5614610A"/>
    <w:rsid w:val="5616D8E7"/>
    <w:rsid w:val="56664952"/>
    <w:rsid w:val="5678C076"/>
    <w:rsid w:val="56C63C63"/>
    <w:rsid w:val="56C73882"/>
    <w:rsid w:val="5716FC8C"/>
    <w:rsid w:val="57C6F780"/>
    <w:rsid w:val="5824FA26"/>
    <w:rsid w:val="5850DA06"/>
    <w:rsid w:val="597B385C"/>
    <w:rsid w:val="59842DFF"/>
    <w:rsid w:val="5A33F622"/>
    <w:rsid w:val="5A964353"/>
    <w:rsid w:val="5A9BD59E"/>
    <w:rsid w:val="5AD3C612"/>
    <w:rsid w:val="5BC64566"/>
    <w:rsid w:val="5C0F6200"/>
    <w:rsid w:val="5C1A7EEE"/>
    <w:rsid w:val="5C4D1F56"/>
    <w:rsid w:val="5C951CE1"/>
    <w:rsid w:val="5CCBA8D2"/>
    <w:rsid w:val="5D2D5E8B"/>
    <w:rsid w:val="5DE34CD1"/>
    <w:rsid w:val="5DF247EF"/>
    <w:rsid w:val="5DFDE82F"/>
    <w:rsid w:val="5E5B2D55"/>
    <w:rsid w:val="5E7E43B0"/>
    <w:rsid w:val="5E86630C"/>
    <w:rsid w:val="5F1F27D0"/>
    <w:rsid w:val="5F6E015F"/>
    <w:rsid w:val="5FEBE79F"/>
    <w:rsid w:val="601A2C1B"/>
    <w:rsid w:val="605E7388"/>
    <w:rsid w:val="60ACA3FB"/>
    <w:rsid w:val="60E808BA"/>
    <w:rsid w:val="6109D1C0"/>
    <w:rsid w:val="61109AEE"/>
    <w:rsid w:val="613A9EA6"/>
    <w:rsid w:val="6158F416"/>
    <w:rsid w:val="61B3682D"/>
    <w:rsid w:val="61C5F54E"/>
    <w:rsid w:val="622C6B6F"/>
    <w:rsid w:val="622DCD30"/>
    <w:rsid w:val="63D1BCED"/>
    <w:rsid w:val="63E1FBA5"/>
    <w:rsid w:val="63E444BD"/>
    <w:rsid w:val="64163A6D"/>
    <w:rsid w:val="64413519"/>
    <w:rsid w:val="64776C7B"/>
    <w:rsid w:val="64A66336"/>
    <w:rsid w:val="64E1D908"/>
    <w:rsid w:val="64EB497C"/>
    <w:rsid w:val="653F19A1"/>
    <w:rsid w:val="662BA1F4"/>
    <w:rsid w:val="67FAE841"/>
    <w:rsid w:val="682C740D"/>
    <w:rsid w:val="683698C7"/>
    <w:rsid w:val="68373AD7"/>
    <w:rsid w:val="6845D79A"/>
    <w:rsid w:val="68D0DE3D"/>
    <w:rsid w:val="695AA3E2"/>
    <w:rsid w:val="6981296C"/>
    <w:rsid w:val="6A1048F2"/>
    <w:rsid w:val="6A46814A"/>
    <w:rsid w:val="6A538641"/>
    <w:rsid w:val="6A7CA714"/>
    <w:rsid w:val="6B1E28BD"/>
    <w:rsid w:val="6B563E93"/>
    <w:rsid w:val="6B7D272D"/>
    <w:rsid w:val="6CFD962B"/>
    <w:rsid w:val="6D399EE9"/>
    <w:rsid w:val="6D5A677D"/>
    <w:rsid w:val="6D81FA75"/>
    <w:rsid w:val="6DC3DACA"/>
    <w:rsid w:val="6E2D527F"/>
    <w:rsid w:val="6E6A6474"/>
    <w:rsid w:val="6F1AC888"/>
    <w:rsid w:val="6F1AE78C"/>
    <w:rsid w:val="6F231AB5"/>
    <w:rsid w:val="6F37EBF9"/>
    <w:rsid w:val="6F84C31C"/>
    <w:rsid w:val="70170F7E"/>
    <w:rsid w:val="70290E8D"/>
    <w:rsid w:val="703C9AE8"/>
    <w:rsid w:val="7045A809"/>
    <w:rsid w:val="70B99B37"/>
    <w:rsid w:val="70D893FE"/>
    <w:rsid w:val="710A9FA0"/>
    <w:rsid w:val="7146DFBB"/>
    <w:rsid w:val="7188FB86"/>
    <w:rsid w:val="71A97DC6"/>
    <w:rsid w:val="71E9F36F"/>
    <w:rsid w:val="72C6770F"/>
    <w:rsid w:val="72F02050"/>
    <w:rsid w:val="733396E7"/>
    <w:rsid w:val="735300CB"/>
    <w:rsid w:val="7359D2B3"/>
    <w:rsid w:val="739A32F4"/>
    <w:rsid w:val="7468E4F0"/>
    <w:rsid w:val="747B04C5"/>
    <w:rsid w:val="747D845E"/>
    <w:rsid w:val="74D2ECD6"/>
    <w:rsid w:val="75046D36"/>
    <w:rsid w:val="754AA96C"/>
    <w:rsid w:val="760BA5BD"/>
    <w:rsid w:val="766799FA"/>
    <w:rsid w:val="768E0BB7"/>
    <w:rsid w:val="76C9A708"/>
    <w:rsid w:val="76F967BB"/>
    <w:rsid w:val="77C01788"/>
    <w:rsid w:val="77FA80B6"/>
    <w:rsid w:val="78186E70"/>
    <w:rsid w:val="78A7DEA2"/>
    <w:rsid w:val="791C5F51"/>
    <w:rsid w:val="79895CA4"/>
    <w:rsid w:val="79BF718E"/>
    <w:rsid w:val="7A031B84"/>
    <w:rsid w:val="7A175550"/>
    <w:rsid w:val="7AB67A14"/>
    <w:rsid w:val="7AB80DAB"/>
    <w:rsid w:val="7B60E562"/>
    <w:rsid w:val="7BA17266"/>
    <w:rsid w:val="7C2B1F87"/>
    <w:rsid w:val="7C326894"/>
    <w:rsid w:val="7C62EDD4"/>
    <w:rsid w:val="7C72633E"/>
    <w:rsid w:val="7C8A5CAB"/>
    <w:rsid w:val="7C936459"/>
    <w:rsid w:val="7CE890DC"/>
    <w:rsid w:val="7D1E49A8"/>
    <w:rsid w:val="7D7F39C6"/>
    <w:rsid w:val="7DAB81C7"/>
    <w:rsid w:val="7E8F272F"/>
    <w:rsid w:val="7EC8BB9A"/>
    <w:rsid w:val="7EF3427F"/>
    <w:rsid w:val="7F402F8A"/>
    <w:rsid w:val="7F9146B5"/>
    <w:rsid w:val="7F99C54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8385E0"/>
  <w14:defaultImageDpi w14:val="32767"/>
  <w15:chartTrackingRefBased/>
  <w15:docId w15:val="{C4DD4035-82E2-48FA-AD45-E2D672665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List Bullet" w:qFormat="1"/>
    <w:lsdException w:name="List Number" w:qFormat="1"/>
    <w:lsdException w:name="Hyperlink" w:uiPriority="99"/>
    <w:lsdException w:name="Strong" w:uiPriority="22"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Unresolved Mention" w:uiPriority="99"/>
  </w:latentStyles>
  <w:style w:type="paragraph" w:default="1" w:styleId="Normal">
    <w:name w:val="Normal"/>
    <w:qFormat/>
    <w:rsid w:val="002D0707"/>
    <w:rPr>
      <w:rFonts w:ascii="Arial" w:hAnsi="Arial"/>
      <w:sz w:val="28"/>
    </w:rPr>
  </w:style>
  <w:style w:type="paragraph" w:styleId="Heading1">
    <w:name w:val="heading 1"/>
    <w:basedOn w:val="Normal"/>
    <w:next w:val="Normal"/>
    <w:link w:val="Heading1Char"/>
    <w:qFormat/>
    <w:pPr>
      <w:keepNext/>
      <w:spacing w:after="140"/>
      <w:outlineLvl w:val="0"/>
    </w:pPr>
    <w:rPr>
      <w:b/>
      <w:kern w:val="32"/>
      <w:sz w:val="44"/>
    </w:rPr>
  </w:style>
  <w:style w:type="paragraph" w:styleId="Heading2">
    <w:name w:val="heading 2"/>
    <w:basedOn w:val="Normal"/>
    <w:next w:val="Normal"/>
    <w:link w:val="Heading2Char"/>
    <w:qFormat/>
    <w:rsid w:val="00F5274D"/>
    <w:pPr>
      <w:keepNext/>
      <w:spacing w:after="120"/>
      <w:outlineLvl w:val="1"/>
    </w:pPr>
    <w:rPr>
      <w:b/>
      <w:sz w:val="36"/>
      <w:szCs w:val="32"/>
    </w:rPr>
  </w:style>
  <w:style w:type="paragraph" w:styleId="Heading3">
    <w:name w:val="heading 3"/>
    <w:basedOn w:val="Normal"/>
    <w:next w:val="Normal"/>
    <w:qFormat/>
    <w:pPr>
      <w:keepNext/>
      <w:spacing w:after="100"/>
      <w:outlineLvl w:val="2"/>
    </w:pPr>
    <w:rPr>
      <w:b/>
      <w:sz w:val="32"/>
    </w:rPr>
  </w:style>
  <w:style w:type="paragraph" w:styleId="Heading4">
    <w:name w:val="heading 4"/>
    <w:basedOn w:val="Normal"/>
    <w:next w:val="Normal"/>
    <w:link w:val="Heading4Char"/>
    <w:qFormat/>
    <w:pPr>
      <w:keepNext/>
      <w:spacing w:after="80"/>
      <w:outlineLvl w:val="3"/>
    </w:pPr>
    <w:rPr>
      <w:b/>
    </w:rPr>
  </w:style>
  <w:style w:type="paragraph" w:styleId="Heading5">
    <w:name w:val="heading 5"/>
    <w:basedOn w:val="Normal"/>
    <w:next w:val="Normal"/>
    <w:pPr>
      <w:keepNext/>
      <w:spacing w:after="60"/>
      <w:outlineLvl w:val="4"/>
    </w:pPr>
    <w:rPr>
      <w:b/>
    </w:rPr>
  </w:style>
  <w:style w:type="paragraph" w:styleId="Heading6">
    <w:name w:val="heading 6"/>
    <w:basedOn w:val="Normal"/>
    <w:next w:val="Normal"/>
    <w:pPr>
      <w:keepNext/>
      <w:spacing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rsid w:val="000F462C"/>
    <w:pPr>
      <w:numPr>
        <w:numId w:val="39"/>
      </w:numPr>
      <w:tabs>
        <w:tab w:val="left" w:pos="567"/>
      </w:tabs>
    </w:pPr>
    <w:rPr>
      <w:rFonts w:eastAsia="Arial" w:cs="Arial"/>
      <w:color w:val="000000" w:themeColor="text1"/>
      <w:szCs w:val="28"/>
    </w:rPr>
  </w:style>
  <w:style w:type="paragraph" w:styleId="ListNumber">
    <w:name w:val="List Number"/>
    <w:basedOn w:val="Normal"/>
    <w:qFormat/>
    <w:rsid w:val="00517840"/>
    <w:pPr>
      <w:numPr>
        <w:numId w:val="9"/>
      </w:numPr>
      <w:tabs>
        <w:tab w:val="clear" w:pos="360"/>
        <w:tab w:val="num" w:pos="567"/>
        <w:tab w:val="left" w:pos="851"/>
      </w:tabs>
      <w:ind w:left="567" w:hanging="567"/>
    </w:pPr>
  </w:style>
  <w:style w:type="paragraph" w:styleId="Quote">
    <w:name w:val="Quote"/>
    <w:basedOn w:val="Normal"/>
    <w:qFormat/>
    <w:rsid w:val="00527CEF"/>
    <w:pPr>
      <w:spacing w:before="240" w:after="120" w:line="288" w:lineRule="auto"/>
      <w:ind w:left="794" w:right="794"/>
    </w:pPr>
  </w:style>
  <w:style w:type="paragraph" w:styleId="Header">
    <w:name w:val="header"/>
    <w:basedOn w:val="Normal"/>
    <w:link w:val="HeaderChar"/>
    <w:rsid w:val="005F36AC"/>
    <w:pPr>
      <w:tabs>
        <w:tab w:val="center" w:pos="4513"/>
        <w:tab w:val="right" w:pos="9026"/>
      </w:tabs>
    </w:pPr>
  </w:style>
  <w:style w:type="character" w:customStyle="1" w:styleId="HeaderChar">
    <w:name w:val="Header Char"/>
    <w:basedOn w:val="DefaultParagraphFont"/>
    <w:link w:val="Header"/>
    <w:rsid w:val="005F36AC"/>
    <w:rPr>
      <w:rFonts w:ascii="Arial" w:hAnsi="Arial"/>
      <w:sz w:val="28"/>
    </w:rPr>
  </w:style>
  <w:style w:type="paragraph" w:styleId="Footer">
    <w:name w:val="footer"/>
    <w:basedOn w:val="Normal"/>
    <w:link w:val="FooterChar"/>
    <w:uiPriority w:val="99"/>
    <w:rsid w:val="005F36AC"/>
    <w:pPr>
      <w:tabs>
        <w:tab w:val="center" w:pos="4513"/>
        <w:tab w:val="right" w:pos="9026"/>
      </w:tabs>
    </w:pPr>
  </w:style>
  <w:style w:type="character" w:customStyle="1" w:styleId="FooterChar">
    <w:name w:val="Footer Char"/>
    <w:basedOn w:val="DefaultParagraphFont"/>
    <w:link w:val="Footer"/>
    <w:uiPriority w:val="99"/>
    <w:rsid w:val="005F36AC"/>
    <w:rPr>
      <w:rFonts w:ascii="Arial" w:hAnsi="Arial"/>
      <w:sz w:val="28"/>
    </w:rPr>
  </w:style>
  <w:style w:type="paragraph" w:customStyle="1" w:styleId="NoParagraphStyle">
    <w:name w:val="[No Paragraph Style]"/>
    <w:rsid w:val="005F36AC"/>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NoSpacing">
    <w:name w:val="No Spacing"/>
    <w:uiPriority w:val="1"/>
    <w:qFormat/>
    <w:rsid w:val="005F36AC"/>
    <w:rPr>
      <w:rFonts w:ascii="Arial" w:hAnsi="Arial"/>
      <w:sz w:val="28"/>
    </w:rPr>
  </w:style>
  <w:style w:type="paragraph" w:customStyle="1" w:styleId="CharityNumber">
    <w:name w:val="Charity Number"/>
    <w:basedOn w:val="Normal"/>
    <w:qFormat/>
    <w:rsid w:val="005F36AC"/>
    <w:pPr>
      <w:spacing w:line="288" w:lineRule="auto"/>
    </w:pPr>
    <w:rPr>
      <w:sz w:val="20"/>
      <w14:textOutline w14:w="9525" w14:cap="rnd" w14:cmpd="sng" w14:algn="ctr">
        <w14:noFill/>
        <w14:prstDash w14:val="solid"/>
        <w14:bevel/>
      </w14:textOutline>
    </w:rPr>
  </w:style>
  <w:style w:type="paragraph" w:styleId="BodyText">
    <w:name w:val="Body Text"/>
    <w:basedOn w:val="Normal"/>
    <w:link w:val="BodyTextChar"/>
    <w:rsid w:val="00527CEF"/>
    <w:pPr>
      <w:spacing w:after="120" w:line="288" w:lineRule="auto"/>
    </w:pPr>
  </w:style>
  <w:style w:type="character" w:customStyle="1" w:styleId="BodyTextChar">
    <w:name w:val="Body Text Char"/>
    <w:basedOn w:val="DefaultParagraphFont"/>
    <w:link w:val="BodyText"/>
    <w:rsid w:val="00527CEF"/>
    <w:rPr>
      <w:rFonts w:ascii="Arial" w:hAnsi="Arial"/>
      <w:sz w:val="28"/>
    </w:rPr>
  </w:style>
  <w:style w:type="paragraph" w:customStyle="1" w:styleId="xmsonormal">
    <w:name w:val="x_msonormal"/>
    <w:basedOn w:val="Normal"/>
    <w:rsid w:val="00527CEF"/>
    <w:rPr>
      <w:rFonts w:eastAsiaTheme="minorHAnsi" w:cs="Arial"/>
      <w:szCs w:val="28"/>
    </w:rPr>
  </w:style>
  <w:style w:type="character" w:customStyle="1" w:styleId="Heading1Char">
    <w:name w:val="Heading 1 Char"/>
    <w:basedOn w:val="DefaultParagraphFont"/>
    <w:link w:val="Heading1"/>
    <w:rsid w:val="00343A8E"/>
    <w:rPr>
      <w:rFonts w:ascii="Arial" w:hAnsi="Arial"/>
      <w:b/>
      <w:kern w:val="32"/>
      <w:sz w:val="44"/>
    </w:rPr>
  </w:style>
  <w:style w:type="character" w:customStyle="1" w:styleId="Heading2Char">
    <w:name w:val="Heading 2 Char"/>
    <w:basedOn w:val="DefaultParagraphFont"/>
    <w:link w:val="Heading2"/>
    <w:rsid w:val="00F5274D"/>
    <w:rPr>
      <w:rFonts w:ascii="Arial" w:hAnsi="Arial"/>
      <w:b/>
      <w:sz w:val="36"/>
      <w:szCs w:val="32"/>
    </w:rPr>
  </w:style>
  <w:style w:type="character" w:customStyle="1" w:styleId="Heading4Char">
    <w:name w:val="Heading 4 Char"/>
    <w:basedOn w:val="DefaultParagraphFont"/>
    <w:link w:val="Heading4"/>
    <w:rsid w:val="00343A8E"/>
    <w:rPr>
      <w:rFonts w:ascii="Arial" w:hAnsi="Arial"/>
      <w:b/>
      <w:sz w:val="28"/>
    </w:rPr>
  </w:style>
  <w:style w:type="character" w:customStyle="1" w:styleId="normaltextrun">
    <w:name w:val="normaltextrun"/>
    <w:basedOn w:val="DefaultParagraphFont"/>
    <w:rsid w:val="00343A8E"/>
  </w:style>
  <w:style w:type="character" w:customStyle="1" w:styleId="eop">
    <w:name w:val="eop"/>
    <w:basedOn w:val="DefaultParagraphFont"/>
    <w:rsid w:val="00343A8E"/>
  </w:style>
  <w:style w:type="character" w:styleId="CommentReference">
    <w:name w:val="annotation reference"/>
    <w:basedOn w:val="DefaultParagraphFont"/>
    <w:unhideWhenUsed/>
    <w:rsid w:val="00343A8E"/>
    <w:rPr>
      <w:sz w:val="16"/>
      <w:szCs w:val="16"/>
    </w:rPr>
  </w:style>
  <w:style w:type="paragraph" w:styleId="CommentText">
    <w:name w:val="annotation text"/>
    <w:basedOn w:val="Normal"/>
    <w:link w:val="CommentTextChar"/>
    <w:unhideWhenUsed/>
    <w:rsid w:val="00343A8E"/>
    <w:rPr>
      <w:sz w:val="20"/>
    </w:rPr>
  </w:style>
  <w:style w:type="character" w:customStyle="1" w:styleId="CommentTextChar">
    <w:name w:val="Comment Text Char"/>
    <w:basedOn w:val="DefaultParagraphFont"/>
    <w:link w:val="CommentText"/>
    <w:rsid w:val="00343A8E"/>
    <w:rPr>
      <w:rFonts w:ascii="Arial" w:hAnsi="Arial"/>
    </w:rPr>
  </w:style>
  <w:style w:type="character" w:styleId="UnresolvedMention">
    <w:name w:val="Unresolved Mention"/>
    <w:basedOn w:val="DefaultParagraphFont"/>
    <w:uiPriority w:val="99"/>
    <w:unhideWhenUsed/>
    <w:rsid w:val="00343A8E"/>
    <w:rPr>
      <w:color w:val="605E5C"/>
      <w:shd w:val="clear" w:color="auto" w:fill="E1DFDD"/>
    </w:rPr>
  </w:style>
  <w:style w:type="table" w:styleId="TableGrid">
    <w:name w:val="Table Grid"/>
    <w:basedOn w:val="TableNormal"/>
    <w:rsid w:val="00343A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3B1DB4"/>
    <w:rPr>
      <w:b/>
      <w:bCs/>
    </w:rPr>
  </w:style>
  <w:style w:type="character" w:customStyle="1" w:styleId="CommentSubjectChar">
    <w:name w:val="Comment Subject Char"/>
    <w:basedOn w:val="CommentTextChar"/>
    <w:link w:val="CommentSubject"/>
    <w:rsid w:val="003B1DB4"/>
    <w:rPr>
      <w:rFonts w:ascii="Arial" w:hAnsi="Arial"/>
      <w:b/>
      <w:bCs/>
    </w:rPr>
  </w:style>
  <w:style w:type="paragraph" w:styleId="Revision">
    <w:name w:val="Revision"/>
    <w:hidden/>
    <w:uiPriority w:val="99"/>
    <w:semiHidden/>
    <w:rsid w:val="003F70A4"/>
    <w:rPr>
      <w:rFonts w:ascii="Arial" w:hAnsi="Arial"/>
      <w:sz w:val="28"/>
    </w:rPr>
  </w:style>
  <w:style w:type="paragraph" w:styleId="ListParagraph">
    <w:name w:val="List Paragraph"/>
    <w:basedOn w:val="Normal"/>
    <w:uiPriority w:val="34"/>
    <w:qFormat/>
    <w:rsid w:val="008D6042"/>
    <w:pPr>
      <w:ind w:left="720"/>
    </w:pPr>
    <w:rPr>
      <w:rFonts w:cs="Arial"/>
      <w:szCs w:val="28"/>
    </w:rPr>
  </w:style>
  <w:style w:type="character" w:styleId="Mention">
    <w:name w:val="Mention"/>
    <w:basedOn w:val="DefaultParagraphFont"/>
    <w:uiPriority w:val="99"/>
    <w:unhideWhenUsed/>
    <w:rsid w:val="00B44503"/>
    <w:rPr>
      <w:color w:val="2B579A"/>
      <w:shd w:val="clear" w:color="auto" w:fill="E1DFDD"/>
    </w:rPr>
  </w:style>
  <w:style w:type="character" w:styleId="Hyperlink">
    <w:name w:val="Hyperlink"/>
    <w:basedOn w:val="DefaultParagraphFont"/>
    <w:uiPriority w:val="99"/>
    <w:rsid w:val="002D7731"/>
    <w:rPr>
      <w:color w:val="0563C1" w:themeColor="hyperlink"/>
      <w:u w:val="single"/>
    </w:rPr>
  </w:style>
  <w:style w:type="character" w:styleId="FollowedHyperlink">
    <w:name w:val="FollowedHyperlink"/>
    <w:basedOn w:val="DefaultParagraphFont"/>
    <w:rsid w:val="004F468D"/>
    <w:rPr>
      <w:color w:val="954F72" w:themeColor="followedHyperlink"/>
      <w:u w:val="single"/>
    </w:rPr>
  </w:style>
  <w:style w:type="paragraph" w:styleId="NormalWeb">
    <w:name w:val="Normal (Web)"/>
    <w:basedOn w:val="Normal"/>
    <w:uiPriority w:val="99"/>
    <w:unhideWhenUsed/>
    <w:rsid w:val="00C56213"/>
    <w:pPr>
      <w:spacing w:before="100" w:beforeAutospacing="1" w:after="100" w:afterAutospacing="1"/>
    </w:pPr>
    <w:rPr>
      <w:rFonts w:ascii="Times New Roman" w:hAnsi="Times New Roman"/>
      <w:sz w:val="24"/>
      <w:szCs w:val="24"/>
    </w:rPr>
  </w:style>
  <w:style w:type="table" w:styleId="TableGridLight">
    <w:name w:val="Grid Table Light"/>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3F43D2"/>
    <w:pPr>
      <w:spacing w:before="100" w:beforeAutospacing="1" w:after="100" w:afterAutospacing="1"/>
    </w:pPr>
    <w:rPr>
      <w:rFonts w:ascii="Times New Roman" w:hAnsi="Times New Roman"/>
      <w:sz w:val="24"/>
      <w:szCs w:val="24"/>
    </w:rPr>
  </w:style>
  <w:style w:type="character" w:customStyle="1" w:styleId="ui-provider">
    <w:name w:val="ui-provider"/>
    <w:basedOn w:val="DefaultParagraphFont"/>
    <w:rsid w:val="00FC3A1B"/>
  </w:style>
  <w:style w:type="character" w:styleId="Strong">
    <w:name w:val="Strong"/>
    <w:basedOn w:val="DefaultParagraphFont"/>
    <w:uiPriority w:val="22"/>
    <w:qFormat/>
    <w:rsid w:val="00491C1B"/>
    <w:rPr>
      <w:b/>
      <w:bCs/>
    </w:rPr>
  </w:style>
  <w:style w:type="character" w:customStyle="1" w:styleId="contentcontrolboundarysink">
    <w:name w:val="contentcontrolboundarysink"/>
    <w:basedOn w:val="DefaultParagraphFont"/>
    <w:rsid w:val="000A160F"/>
  </w:style>
  <w:style w:type="paragraph" w:styleId="TOCHeading">
    <w:name w:val="TOC Heading"/>
    <w:basedOn w:val="Heading1"/>
    <w:next w:val="Normal"/>
    <w:uiPriority w:val="39"/>
    <w:unhideWhenUsed/>
    <w:qFormat/>
    <w:rsid w:val="00731E53"/>
    <w:pPr>
      <w:keepLines/>
      <w:spacing w:before="240" w:after="0" w:line="259" w:lineRule="auto"/>
      <w:outlineLvl w:val="9"/>
    </w:pPr>
    <w:rPr>
      <w:rFonts w:asciiTheme="majorHAnsi" w:eastAsiaTheme="majorEastAsia" w:hAnsiTheme="majorHAnsi" w:cstheme="majorBidi"/>
      <w:b w:val="0"/>
      <w:color w:val="2F5496" w:themeColor="accent1" w:themeShade="BF"/>
      <w:kern w:val="0"/>
      <w:sz w:val="32"/>
      <w:szCs w:val="32"/>
      <w:lang w:val="en-US" w:eastAsia="en-US"/>
    </w:rPr>
  </w:style>
  <w:style w:type="paragraph" w:styleId="TOC1">
    <w:name w:val="toc 1"/>
    <w:basedOn w:val="Normal"/>
    <w:next w:val="Normal"/>
    <w:autoRedefine/>
    <w:uiPriority w:val="39"/>
    <w:rsid w:val="00731E53"/>
    <w:pPr>
      <w:spacing w:after="100"/>
    </w:pPr>
  </w:style>
  <w:style w:type="paragraph" w:styleId="TOC2">
    <w:name w:val="toc 2"/>
    <w:basedOn w:val="Normal"/>
    <w:next w:val="Normal"/>
    <w:autoRedefine/>
    <w:uiPriority w:val="39"/>
    <w:rsid w:val="00731E53"/>
    <w:pPr>
      <w:spacing w:after="100"/>
      <w:ind w:left="2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24297">
      <w:bodyDiv w:val="1"/>
      <w:marLeft w:val="0"/>
      <w:marRight w:val="0"/>
      <w:marTop w:val="0"/>
      <w:marBottom w:val="0"/>
      <w:divBdr>
        <w:top w:val="none" w:sz="0" w:space="0" w:color="auto"/>
        <w:left w:val="none" w:sz="0" w:space="0" w:color="auto"/>
        <w:bottom w:val="none" w:sz="0" w:space="0" w:color="auto"/>
        <w:right w:val="none" w:sz="0" w:space="0" w:color="auto"/>
      </w:divBdr>
    </w:div>
    <w:div w:id="69158604">
      <w:bodyDiv w:val="1"/>
      <w:marLeft w:val="0"/>
      <w:marRight w:val="0"/>
      <w:marTop w:val="0"/>
      <w:marBottom w:val="0"/>
      <w:divBdr>
        <w:top w:val="none" w:sz="0" w:space="0" w:color="auto"/>
        <w:left w:val="none" w:sz="0" w:space="0" w:color="auto"/>
        <w:bottom w:val="none" w:sz="0" w:space="0" w:color="auto"/>
        <w:right w:val="none" w:sz="0" w:space="0" w:color="auto"/>
      </w:divBdr>
    </w:div>
    <w:div w:id="173568145">
      <w:bodyDiv w:val="1"/>
      <w:marLeft w:val="0"/>
      <w:marRight w:val="0"/>
      <w:marTop w:val="0"/>
      <w:marBottom w:val="0"/>
      <w:divBdr>
        <w:top w:val="none" w:sz="0" w:space="0" w:color="auto"/>
        <w:left w:val="none" w:sz="0" w:space="0" w:color="auto"/>
        <w:bottom w:val="none" w:sz="0" w:space="0" w:color="auto"/>
        <w:right w:val="none" w:sz="0" w:space="0" w:color="auto"/>
      </w:divBdr>
    </w:div>
    <w:div w:id="233128611">
      <w:bodyDiv w:val="1"/>
      <w:marLeft w:val="0"/>
      <w:marRight w:val="0"/>
      <w:marTop w:val="0"/>
      <w:marBottom w:val="0"/>
      <w:divBdr>
        <w:top w:val="none" w:sz="0" w:space="0" w:color="auto"/>
        <w:left w:val="none" w:sz="0" w:space="0" w:color="auto"/>
        <w:bottom w:val="none" w:sz="0" w:space="0" w:color="auto"/>
        <w:right w:val="none" w:sz="0" w:space="0" w:color="auto"/>
      </w:divBdr>
    </w:div>
    <w:div w:id="491800449">
      <w:bodyDiv w:val="1"/>
      <w:marLeft w:val="0"/>
      <w:marRight w:val="0"/>
      <w:marTop w:val="0"/>
      <w:marBottom w:val="0"/>
      <w:divBdr>
        <w:top w:val="none" w:sz="0" w:space="0" w:color="auto"/>
        <w:left w:val="none" w:sz="0" w:space="0" w:color="auto"/>
        <w:bottom w:val="none" w:sz="0" w:space="0" w:color="auto"/>
        <w:right w:val="none" w:sz="0" w:space="0" w:color="auto"/>
      </w:divBdr>
    </w:div>
    <w:div w:id="577058994">
      <w:bodyDiv w:val="1"/>
      <w:marLeft w:val="0"/>
      <w:marRight w:val="0"/>
      <w:marTop w:val="0"/>
      <w:marBottom w:val="0"/>
      <w:divBdr>
        <w:top w:val="none" w:sz="0" w:space="0" w:color="auto"/>
        <w:left w:val="none" w:sz="0" w:space="0" w:color="auto"/>
        <w:bottom w:val="none" w:sz="0" w:space="0" w:color="auto"/>
        <w:right w:val="none" w:sz="0" w:space="0" w:color="auto"/>
      </w:divBdr>
    </w:div>
    <w:div w:id="625742911">
      <w:bodyDiv w:val="1"/>
      <w:marLeft w:val="0"/>
      <w:marRight w:val="0"/>
      <w:marTop w:val="0"/>
      <w:marBottom w:val="0"/>
      <w:divBdr>
        <w:top w:val="none" w:sz="0" w:space="0" w:color="auto"/>
        <w:left w:val="none" w:sz="0" w:space="0" w:color="auto"/>
        <w:bottom w:val="none" w:sz="0" w:space="0" w:color="auto"/>
        <w:right w:val="none" w:sz="0" w:space="0" w:color="auto"/>
      </w:divBdr>
    </w:div>
    <w:div w:id="836071180">
      <w:bodyDiv w:val="1"/>
      <w:marLeft w:val="0"/>
      <w:marRight w:val="0"/>
      <w:marTop w:val="0"/>
      <w:marBottom w:val="0"/>
      <w:divBdr>
        <w:top w:val="none" w:sz="0" w:space="0" w:color="auto"/>
        <w:left w:val="none" w:sz="0" w:space="0" w:color="auto"/>
        <w:bottom w:val="none" w:sz="0" w:space="0" w:color="auto"/>
        <w:right w:val="none" w:sz="0" w:space="0" w:color="auto"/>
      </w:divBdr>
    </w:div>
    <w:div w:id="875309247">
      <w:bodyDiv w:val="1"/>
      <w:marLeft w:val="0"/>
      <w:marRight w:val="0"/>
      <w:marTop w:val="0"/>
      <w:marBottom w:val="0"/>
      <w:divBdr>
        <w:top w:val="none" w:sz="0" w:space="0" w:color="auto"/>
        <w:left w:val="none" w:sz="0" w:space="0" w:color="auto"/>
        <w:bottom w:val="none" w:sz="0" w:space="0" w:color="auto"/>
        <w:right w:val="none" w:sz="0" w:space="0" w:color="auto"/>
      </w:divBdr>
    </w:div>
    <w:div w:id="1074350406">
      <w:bodyDiv w:val="1"/>
      <w:marLeft w:val="0"/>
      <w:marRight w:val="0"/>
      <w:marTop w:val="0"/>
      <w:marBottom w:val="0"/>
      <w:divBdr>
        <w:top w:val="none" w:sz="0" w:space="0" w:color="auto"/>
        <w:left w:val="none" w:sz="0" w:space="0" w:color="auto"/>
        <w:bottom w:val="none" w:sz="0" w:space="0" w:color="auto"/>
        <w:right w:val="none" w:sz="0" w:space="0" w:color="auto"/>
      </w:divBdr>
      <w:divsChild>
        <w:div w:id="1335493851">
          <w:marLeft w:val="0"/>
          <w:marRight w:val="0"/>
          <w:marTop w:val="240"/>
          <w:marBottom w:val="240"/>
          <w:divBdr>
            <w:top w:val="none" w:sz="0" w:space="0" w:color="auto"/>
            <w:left w:val="none" w:sz="0" w:space="0" w:color="auto"/>
            <w:bottom w:val="none" w:sz="0" w:space="0" w:color="auto"/>
            <w:right w:val="none" w:sz="0" w:space="0" w:color="auto"/>
          </w:divBdr>
          <w:divsChild>
            <w:div w:id="1475173081">
              <w:marLeft w:val="0"/>
              <w:marRight w:val="0"/>
              <w:marTop w:val="0"/>
              <w:marBottom w:val="0"/>
              <w:divBdr>
                <w:top w:val="none" w:sz="0" w:space="0" w:color="auto"/>
                <w:left w:val="none" w:sz="0" w:space="0" w:color="auto"/>
                <w:bottom w:val="none" w:sz="0" w:space="0" w:color="auto"/>
                <w:right w:val="none" w:sz="0" w:space="0" w:color="auto"/>
              </w:divBdr>
            </w:div>
          </w:divsChild>
        </w:div>
        <w:div w:id="1667317570">
          <w:marLeft w:val="0"/>
          <w:marRight w:val="0"/>
          <w:marTop w:val="0"/>
          <w:marBottom w:val="0"/>
          <w:divBdr>
            <w:top w:val="none" w:sz="0" w:space="0" w:color="auto"/>
            <w:left w:val="none" w:sz="0" w:space="0" w:color="auto"/>
            <w:bottom w:val="none" w:sz="0" w:space="0" w:color="auto"/>
            <w:right w:val="none" w:sz="0" w:space="0" w:color="auto"/>
          </w:divBdr>
        </w:div>
      </w:divsChild>
    </w:div>
    <w:div w:id="1285311953">
      <w:bodyDiv w:val="1"/>
      <w:marLeft w:val="0"/>
      <w:marRight w:val="0"/>
      <w:marTop w:val="0"/>
      <w:marBottom w:val="0"/>
      <w:divBdr>
        <w:top w:val="none" w:sz="0" w:space="0" w:color="auto"/>
        <w:left w:val="none" w:sz="0" w:space="0" w:color="auto"/>
        <w:bottom w:val="none" w:sz="0" w:space="0" w:color="auto"/>
        <w:right w:val="none" w:sz="0" w:space="0" w:color="auto"/>
      </w:divBdr>
      <w:divsChild>
        <w:div w:id="1252356357">
          <w:marLeft w:val="0"/>
          <w:marRight w:val="0"/>
          <w:marTop w:val="0"/>
          <w:marBottom w:val="0"/>
          <w:divBdr>
            <w:top w:val="none" w:sz="0" w:space="0" w:color="auto"/>
            <w:left w:val="none" w:sz="0" w:space="0" w:color="auto"/>
            <w:bottom w:val="none" w:sz="0" w:space="0" w:color="auto"/>
            <w:right w:val="none" w:sz="0" w:space="0" w:color="auto"/>
          </w:divBdr>
        </w:div>
        <w:div w:id="47147075">
          <w:marLeft w:val="0"/>
          <w:marRight w:val="0"/>
          <w:marTop w:val="0"/>
          <w:marBottom w:val="0"/>
          <w:divBdr>
            <w:top w:val="none" w:sz="0" w:space="0" w:color="auto"/>
            <w:left w:val="none" w:sz="0" w:space="0" w:color="auto"/>
            <w:bottom w:val="none" w:sz="0" w:space="0" w:color="auto"/>
            <w:right w:val="none" w:sz="0" w:space="0" w:color="auto"/>
          </w:divBdr>
        </w:div>
        <w:div w:id="37246806">
          <w:marLeft w:val="0"/>
          <w:marRight w:val="0"/>
          <w:marTop w:val="0"/>
          <w:marBottom w:val="0"/>
          <w:divBdr>
            <w:top w:val="none" w:sz="0" w:space="0" w:color="auto"/>
            <w:left w:val="none" w:sz="0" w:space="0" w:color="auto"/>
            <w:bottom w:val="none" w:sz="0" w:space="0" w:color="auto"/>
            <w:right w:val="none" w:sz="0" w:space="0" w:color="auto"/>
          </w:divBdr>
        </w:div>
        <w:div w:id="568198865">
          <w:marLeft w:val="0"/>
          <w:marRight w:val="0"/>
          <w:marTop w:val="0"/>
          <w:marBottom w:val="0"/>
          <w:divBdr>
            <w:top w:val="none" w:sz="0" w:space="0" w:color="auto"/>
            <w:left w:val="none" w:sz="0" w:space="0" w:color="auto"/>
            <w:bottom w:val="none" w:sz="0" w:space="0" w:color="auto"/>
            <w:right w:val="none" w:sz="0" w:space="0" w:color="auto"/>
          </w:divBdr>
        </w:div>
        <w:div w:id="451366610">
          <w:marLeft w:val="0"/>
          <w:marRight w:val="0"/>
          <w:marTop w:val="0"/>
          <w:marBottom w:val="0"/>
          <w:divBdr>
            <w:top w:val="none" w:sz="0" w:space="0" w:color="auto"/>
            <w:left w:val="none" w:sz="0" w:space="0" w:color="auto"/>
            <w:bottom w:val="none" w:sz="0" w:space="0" w:color="auto"/>
            <w:right w:val="none" w:sz="0" w:space="0" w:color="auto"/>
          </w:divBdr>
        </w:div>
        <w:div w:id="2036732142">
          <w:marLeft w:val="0"/>
          <w:marRight w:val="0"/>
          <w:marTop w:val="0"/>
          <w:marBottom w:val="0"/>
          <w:divBdr>
            <w:top w:val="none" w:sz="0" w:space="0" w:color="auto"/>
            <w:left w:val="none" w:sz="0" w:space="0" w:color="auto"/>
            <w:bottom w:val="none" w:sz="0" w:space="0" w:color="auto"/>
            <w:right w:val="none" w:sz="0" w:space="0" w:color="auto"/>
          </w:divBdr>
        </w:div>
        <w:div w:id="302665149">
          <w:marLeft w:val="0"/>
          <w:marRight w:val="0"/>
          <w:marTop w:val="0"/>
          <w:marBottom w:val="0"/>
          <w:divBdr>
            <w:top w:val="none" w:sz="0" w:space="0" w:color="auto"/>
            <w:left w:val="none" w:sz="0" w:space="0" w:color="auto"/>
            <w:bottom w:val="none" w:sz="0" w:space="0" w:color="auto"/>
            <w:right w:val="none" w:sz="0" w:space="0" w:color="auto"/>
          </w:divBdr>
        </w:div>
        <w:div w:id="1836148029">
          <w:marLeft w:val="0"/>
          <w:marRight w:val="0"/>
          <w:marTop w:val="0"/>
          <w:marBottom w:val="0"/>
          <w:divBdr>
            <w:top w:val="none" w:sz="0" w:space="0" w:color="auto"/>
            <w:left w:val="none" w:sz="0" w:space="0" w:color="auto"/>
            <w:bottom w:val="none" w:sz="0" w:space="0" w:color="auto"/>
            <w:right w:val="none" w:sz="0" w:space="0" w:color="auto"/>
          </w:divBdr>
        </w:div>
        <w:div w:id="55202957">
          <w:marLeft w:val="0"/>
          <w:marRight w:val="0"/>
          <w:marTop w:val="0"/>
          <w:marBottom w:val="0"/>
          <w:divBdr>
            <w:top w:val="none" w:sz="0" w:space="0" w:color="auto"/>
            <w:left w:val="none" w:sz="0" w:space="0" w:color="auto"/>
            <w:bottom w:val="none" w:sz="0" w:space="0" w:color="auto"/>
            <w:right w:val="none" w:sz="0" w:space="0" w:color="auto"/>
          </w:divBdr>
        </w:div>
        <w:div w:id="968318958">
          <w:marLeft w:val="0"/>
          <w:marRight w:val="0"/>
          <w:marTop w:val="0"/>
          <w:marBottom w:val="0"/>
          <w:divBdr>
            <w:top w:val="none" w:sz="0" w:space="0" w:color="auto"/>
            <w:left w:val="none" w:sz="0" w:space="0" w:color="auto"/>
            <w:bottom w:val="none" w:sz="0" w:space="0" w:color="auto"/>
            <w:right w:val="none" w:sz="0" w:space="0" w:color="auto"/>
          </w:divBdr>
        </w:div>
        <w:div w:id="1413552797">
          <w:marLeft w:val="0"/>
          <w:marRight w:val="0"/>
          <w:marTop w:val="0"/>
          <w:marBottom w:val="0"/>
          <w:divBdr>
            <w:top w:val="none" w:sz="0" w:space="0" w:color="auto"/>
            <w:left w:val="none" w:sz="0" w:space="0" w:color="auto"/>
            <w:bottom w:val="none" w:sz="0" w:space="0" w:color="auto"/>
            <w:right w:val="none" w:sz="0" w:space="0" w:color="auto"/>
          </w:divBdr>
        </w:div>
        <w:div w:id="85201112">
          <w:marLeft w:val="0"/>
          <w:marRight w:val="0"/>
          <w:marTop w:val="0"/>
          <w:marBottom w:val="0"/>
          <w:divBdr>
            <w:top w:val="none" w:sz="0" w:space="0" w:color="auto"/>
            <w:left w:val="none" w:sz="0" w:space="0" w:color="auto"/>
            <w:bottom w:val="none" w:sz="0" w:space="0" w:color="auto"/>
            <w:right w:val="none" w:sz="0" w:space="0" w:color="auto"/>
          </w:divBdr>
        </w:div>
        <w:div w:id="1280719581">
          <w:marLeft w:val="0"/>
          <w:marRight w:val="0"/>
          <w:marTop w:val="0"/>
          <w:marBottom w:val="0"/>
          <w:divBdr>
            <w:top w:val="none" w:sz="0" w:space="0" w:color="auto"/>
            <w:left w:val="none" w:sz="0" w:space="0" w:color="auto"/>
            <w:bottom w:val="none" w:sz="0" w:space="0" w:color="auto"/>
            <w:right w:val="none" w:sz="0" w:space="0" w:color="auto"/>
          </w:divBdr>
        </w:div>
        <w:div w:id="1476145413">
          <w:marLeft w:val="0"/>
          <w:marRight w:val="0"/>
          <w:marTop w:val="0"/>
          <w:marBottom w:val="0"/>
          <w:divBdr>
            <w:top w:val="none" w:sz="0" w:space="0" w:color="auto"/>
            <w:left w:val="none" w:sz="0" w:space="0" w:color="auto"/>
            <w:bottom w:val="none" w:sz="0" w:space="0" w:color="auto"/>
            <w:right w:val="none" w:sz="0" w:space="0" w:color="auto"/>
          </w:divBdr>
        </w:div>
        <w:div w:id="489643028">
          <w:marLeft w:val="0"/>
          <w:marRight w:val="0"/>
          <w:marTop w:val="0"/>
          <w:marBottom w:val="0"/>
          <w:divBdr>
            <w:top w:val="none" w:sz="0" w:space="0" w:color="auto"/>
            <w:left w:val="none" w:sz="0" w:space="0" w:color="auto"/>
            <w:bottom w:val="none" w:sz="0" w:space="0" w:color="auto"/>
            <w:right w:val="none" w:sz="0" w:space="0" w:color="auto"/>
          </w:divBdr>
        </w:div>
        <w:div w:id="307129146">
          <w:marLeft w:val="0"/>
          <w:marRight w:val="0"/>
          <w:marTop w:val="0"/>
          <w:marBottom w:val="0"/>
          <w:divBdr>
            <w:top w:val="none" w:sz="0" w:space="0" w:color="auto"/>
            <w:left w:val="none" w:sz="0" w:space="0" w:color="auto"/>
            <w:bottom w:val="none" w:sz="0" w:space="0" w:color="auto"/>
            <w:right w:val="none" w:sz="0" w:space="0" w:color="auto"/>
          </w:divBdr>
        </w:div>
        <w:div w:id="997343138">
          <w:marLeft w:val="0"/>
          <w:marRight w:val="0"/>
          <w:marTop w:val="0"/>
          <w:marBottom w:val="0"/>
          <w:divBdr>
            <w:top w:val="none" w:sz="0" w:space="0" w:color="auto"/>
            <w:left w:val="none" w:sz="0" w:space="0" w:color="auto"/>
            <w:bottom w:val="none" w:sz="0" w:space="0" w:color="auto"/>
            <w:right w:val="none" w:sz="0" w:space="0" w:color="auto"/>
          </w:divBdr>
        </w:div>
        <w:div w:id="1063793174">
          <w:marLeft w:val="0"/>
          <w:marRight w:val="0"/>
          <w:marTop w:val="0"/>
          <w:marBottom w:val="0"/>
          <w:divBdr>
            <w:top w:val="none" w:sz="0" w:space="0" w:color="auto"/>
            <w:left w:val="none" w:sz="0" w:space="0" w:color="auto"/>
            <w:bottom w:val="none" w:sz="0" w:space="0" w:color="auto"/>
            <w:right w:val="none" w:sz="0" w:space="0" w:color="auto"/>
          </w:divBdr>
        </w:div>
        <w:div w:id="190800248">
          <w:marLeft w:val="0"/>
          <w:marRight w:val="0"/>
          <w:marTop w:val="0"/>
          <w:marBottom w:val="0"/>
          <w:divBdr>
            <w:top w:val="none" w:sz="0" w:space="0" w:color="auto"/>
            <w:left w:val="none" w:sz="0" w:space="0" w:color="auto"/>
            <w:bottom w:val="none" w:sz="0" w:space="0" w:color="auto"/>
            <w:right w:val="none" w:sz="0" w:space="0" w:color="auto"/>
          </w:divBdr>
        </w:div>
        <w:div w:id="1494878913">
          <w:marLeft w:val="0"/>
          <w:marRight w:val="0"/>
          <w:marTop w:val="0"/>
          <w:marBottom w:val="0"/>
          <w:divBdr>
            <w:top w:val="none" w:sz="0" w:space="0" w:color="auto"/>
            <w:left w:val="none" w:sz="0" w:space="0" w:color="auto"/>
            <w:bottom w:val="none" w:sz="0" w:space="0" w:color="auto"/>
            <w:right w:val="none" w:sz="0" w:space="0" w:color="auto"/>
          </w:divBdr>
        </w:div>
        <w:div w:id="1618416399">
          <w:marLeft w:val="0"/>
          <w:marRight w:val="0"/>
          <w:marTop w:val="0"/>
          <w:marBottom w:val="0"/>
          <w:divBdr>
            <w:top w:val="none" w:sz="0" w:space="0" w:color="auto"/>
            <w:left w:val="none" w:sz="0" w:space="0" w:color="auto"/>
            <w:bottom w:val="none" w:sz="0" w:space="0" w:color="auto"/>
            <w:right w:val="none" w:sz="0" w:space="0" w:color="auto"/>
          </w:divBdr>
          <w:divsChild>
            <w:div w:id="1670056860">
              <w:marLeft w:val="0"/>
              <w:marRight w:val="0"/>
              <w:marTop w:val="0"/>
              <w:marBottom w:val="0"/>
              <w:divBdr>
                <w:top w:val="none" w:sz="0" w:space="0" w:color="auto"/>
                <w:left w:val="none" w:sz="0" w:space="0" w:color="auto"/>
                <w:bottom w:val="none" w:sz="0" w:space="0" w:color="auto"/>
                <w:right w:val="none" w:sz="0" w:space="0" w:color="auto"/>
              </w:divBdr>
            </w:div>
            <w:div w:id="2038971191">
              <w:marLeft w:val="0"/>
              <w:marRight w:val="0"/>
              <w:marTop w:val="0"/>
              <w:marBottom w:val="0"/>
              <w:divBdr>
                <w:top w:val="none" w:sz="0" w:space="0" w:color="auto"/>
                <w:left w:val="none" w:sz="0" w:space="0" w:color="auto"/>
                <w:bottom w:val="none" w:sz="0" w:space="0" w:color="auto"/>
                <w:right w:val="none" w:sz="0" w:space="0" w:color="auto"/>
              </w:divBdr>
            </w:div>
            <w:div w:id="1662268862">
              <w:marLeft w:val="0"/>
              <w:marRight w:val="0"/>
              <w:marTop w:val="0"/>
              <w:marBottom w:val="0"/>
              <w:divBdr>
                <w:top w:val="none" w:sz="0" w:space="0" w:color="auto"/>
                <w:left w:val="none" w:sz="0" w:space="0" w:color="auto"/>
                <w:bottom w:val="none" w:sz="0" w:space="0" w:color="auto"/>
                <w:right w:val="none" w:sz="0" w:space="0" w:color="auto"/>
              </w:divBdr>
            </w:div>
            <w:div w:id="1630621188">
              <w:marLeft w:val="0"/>
              <w:marRight w:val="0"/>
              <w:marTop w:val="0"/>
              <w:marBottom w:val="0"/>
              <w:divBdr>
                <w:top w:val="none" w:sz="0" w:space="0" w:color="auto"/>
                <w:left w:val="none" w:sz="0" w:space="0" w:color="auto"/>
                <w:bottom w:val="none" w:sz="0" w:space="0" w:color="auto"/>
                <w:right w:val="none" w:sz="0" w:space="0" w:color="auto"/>
              </w:divBdr>
            </w:div>
            <w:div w:id="2057925460">
              <w:marLeft w:val="0"/>
              <w:marRight w:val="0"/>
              <w:marTop w:val="0"/>
              <w:marBottom w:val="0"/>
              <w:divBdr>
                <w:top w:val="none" w:sz="0" w:space="0" w:color="auto"/>
                <w:left w:val="none" w:sz="0" w:space="0" w:color="auto"/>
                <w:bottom w:val="none" w:sz="0" w:space="0" w:color="auto"/>
                <w:right w:val="none" w:sz="0" w:space="0" w:color="auto"/>
              </w:divBdr>
            </w:div>
            <w:div w:id="49810384">
              <w:marLeft w:val="0"/>
              <w:marRight w:val="0"/>
              <w:marTop w:val="0"/>
              <w:marBottom w:val="0"/>
              <w:divBdr>
                <w:top w:val="none" w:sz="0" w:space="0" w:color="auto"/>
                <w:left w:val="none" w:sz="0" w:space="0" w:color="auto"/>
                <w:bottom w:val="none" w:sz="0" w:space="0" w:color="auto"/>
                <w:right w:val="none" w:sz="0" w:space="0" w:color="auto"/>
              </w:divBdr>
            </w:div>
            <w:div w:id="664475097">
              <w:marLeft w:val="0"/>
              <w:marRight w:val="0"/>
              <w:marTop w:val="0"/>
              <w:marBottom w:val="0"/>
              <w:divBdr>
                <w:top w:val="none" w:sz="0" w:space="0" w:color="auto"/>
                <w:left w:val="none" w:sz="0" w:space="0" w:color="auto"/>
                <w:bottom w:val="none" w:sz="0" w:space="0" w:color="auto"/>
                <w:right w:val="none" w:sz="0" w:space="0" w:color="auto"/>
              </w:divBdr>
            </w:div>
            <w:div w:id="739060473">
              <w:marLeft w:val="0"/>
              <w:marRight w:val="0"/>
              <w:marTop w:val="0"/>
              <w:marBottom w:val="0"/>
              <w:divBdr>
                <w:top w:val="none" w:sz="0" w:space="0" w:color="auto"/>
                <w:left w:val="none" w:sz="0" w:space="0" w:color="auto"/>
                <w:bottom w:val="none" w:sz="0" w:space="0" w:color="auto"/>
                <w:right w:val="none" w:sz="0" w:space="0" w:color="auto"/>
              </w:divBdr>
            </w:div>
            <w:div w:id="949898789">
              <w:marLeft w:val="0"/>
              <w:marRight w:val="0"/>
              <w:marTop w:val="0"/>
              <w:marBottom w:val="0"/>
              <w:divBdr>
                <w:top w:val="none" w:sz="0" w:space="0" w:color="auto"/>
                <w:left w:val="none" w:sz="0" w:space="0" w:color="auto"/>
                <w:bottom w:val="none" w:sz="0" w:space="0" w:color="auto"/>
                <w:right w:val="none" w:sz="0" w:space="0" w:color="auto"/>
              </w:divBdr>
            </w:div>
            <w:div w:id="271787630">
              <w:marLeft w:val="0"/>
              <w:marRight w:val="0"/>
              <w:marTop w:val="0"/>
              <w:marBottom w:val="0"/>
              <w:divBdr>
                <w:top w:val="none" w:sz="0" w:space="0" w:color="auto"/>
                <w:left w:val="none" w:sz="0" w:space="0" w:color="auto"/>
                <w:bottom w:val="none" w:sz="0" w:space="0" w:color="auto"/>
                <w:right w:val="none" w:sz="0" w:space="0" w:color="auto"/>
              </w:divBdr>
            </w:div>
            <w:div w:id="1252815497">
              <w:marLeft w:val="0"/>
              <w:marRight w:val="0"/>
              <w:marTop w:val="0"/>
              <w:marBottom w:val="0"/>
              <w:divBdr>
                <w:top w:val="none" w:sz="0" w:space="0" w:color="auto"/>
                <w:left w:val="none" w:sz="0" w:space="0" w:color="auto"/>
                <w:bottom w:val="none" w:sz="0" w:space="0" w:color="auto"/>
                <w:right w:val="none" w:sz="0" w:space="0" w:color="auto"/>
              </w:divBdr>
            </w:div>
            <w:div w:id="221332882">
              <w:marLeft w:val="0"/>
              <w:marRight w:val="0"/>
              <w:marTop w:val="0"/>
              <w:marBottom w:val="0"/>
              <w:divBdr>
                <w:top w:val="none" w:sz="0" w:space="0" w:color="auto"/>
                <w:left w:val="none" w:sz="0" w:space="0" w:color="auto"/>
                <w:bottom w:val="none" w:sz="0" w:space="0" w:color="auto"/>
                <w:right w:val="none" w:sz="0" w:space="0" w:color="auto"/>
              </w:divBdr>
            </w:div>
            <w:div w:id="452022876">
              <w:marLeft w:val="0"/>
              <w:marRight w:val="0"/>
              <w:marTop w:val="0"/>
              <w:marBottom w:val="0"/>
              <w:divBdr>
                <w:top w:val="none" w:sz="0" w:space="0" w:color="auto"/>
                <w:left w:val="none" w:sz="0" w:space="0" w:color="auto"/>
                <w:bottom w:val="none" w:sz="0" w:space="0" w:color="auto"/>
                <w:right w:val="none" w:sz="0" w:space="0" w:color="auto"/>
              </w:divBdr>
            </w:div>
            <w:div w:id="824515646">
              <w:marLeft w:val="0"/>
              <w:marRight w:val="0"/>
              <w:marTop w:val="0"/>
              <w:marBottom w:val="0"/>
              <w:divBdr>
                <w:top w:val="none" w:sz="0" w:space="0" w:color="auto"/>
                <w:left w:val="none" w:sz="0" w:space="0" w:color="auto"/>
                <w:bottom w:val="none" w:sz="0" w:space="0" w:color="auto"/>
                <w:right w:val="none" w:sz="0" w:space="0" w:color="auto"/>
              </w:divBdr>
            </w:div>
            <w:div w:id="20516081">
              <w:marLeft w:val="0"/>
              <w:marRight w:val="0"/>
              <w:marTop w:val="0"/>
              <w:marBottom w:val="0"/>
              <w:divBdr>
                <w:top w:val="none" w:sz="0" w:space="0" w:color="auto"/>
                <w:left w:val="none" w:sz="0" w:space="0" w:color="auto"/>
                <w:bottom w:val="none" w:sz="0" w:space="0" w:color="auto"/>
                <w:right w:val="none" w:sz="0" w:space="0" w:color="auto"/>
              </w:divBdr>
            </w:div>
            <w:div w:id="2040083364">
              <w:marLeft w:val="0"/>
              <w:marRight w:val="0"/>
              <w:marTop w:val="0"/>
              <w:marBottom w:val="0"/>
              <w:divBdr>
                <w:top w:val="none" w:sz="0" w:space="0" w:color="auto"/>
                <w:left w:val="none" w:sz="0" w:space="0" w:color="auto"/>
                <w:bottom w:val="none" w:sz="0" w:space="0" w:color="auto"/>
                <w:right w:val="none" w:sz="0" w:space="0" w:color="auto"/>
              </w:divBdr>
            </w:div>
            <w:div w:id="840924270">
              <w:marLeft w:val="0"/>
              <w:marRight w:val="0"/>
              <w:marTop w:val="0"/>
              <w:marBottom w:val="0"/>
              <w:divBdr>
                <w:top w:val="none" w:sz="0" w:space="0" w:color="auto"/>
                <w:left w:val="none" w:sz="0" w:space="0" w:color="auto"/>
                <w:bottom w:val="none" w:sz="0" w:space="0" w:color="auto"/>
                <w:right w:val="none" w:sz="0" w:space="0" w:color="auto"/>
              </w:divBdr>
            </w:div>
            <w:div w:id="1064599186">
              <w:marLeft w:val="0"/>
              <w:marRight w:val="0"/>
              <w:marTop w:val="0"/>
              <w:marBottom w:val="0"/>
              <w:divBdr>
                <w:top w:val="none" w:sz="0" w:space="0" w:color="auto"/>
                <w:left w:val="none" w:sz="0" w:space="0" w:color="auto"/>
                <w:bottom w:val="none" w:sz="0" w:space="0" w:color="auto"/>
                <w:right w:val="none" w:sz="0" w:space="0" w:color="auto"/>
              </w:divBdr>
            </w:div>
            <w:div w:id="1124539279">
              <w:marLeft w:val="0"/>
              <w:marRight w:val="0"/>
              <w:marTop w:val="0"/>
              <w:marBottom w:val="0"/>
              <w:divBdr>
                <w:top w:val="none" w:sz="0" w:space="0" w:color="auto"/>
                <w:left w:val="none" w:sz="0" w:space="0" w:color="auto"/>
                <w:bottom w:val="none" w:sz="0" w:space="0" w:color="auto"/>
                <w:right w:val="none" w:sz="0" w:space="0" w:color="auto"/>
              </w:divBdr>
            </w:div>
            <w:div w:id="1441491734">
              <w:marLeft w:val="0"/>
              <w:marRight w:val="0"/>
              <w:marTop w:val="0"/>
              <w:marBottom w:val="0"/>
              <w:divBdr>
                <w:top w:val="none" w:sz="0" w:space="0" w:color="auto"/>
                <w:left w:val="none" w:sz="0" w:space="0" w:color="auto"/>
                <w:bottom w:val="none" w:sz="0" w:space="0" w:color="auto"/>
                <w:right w:val="none" w:sz="0" w:space="0" w:color="auto"/>
              </w:divBdr>
            </w:div>
          </w:divsChild>
        </w:div>
        <w:div w:id="681391931">
          <w:marLeft w:val="0"/>
          <w:marRight w:val="0"/>
          <w:marTop w:val="0"/>
          <w:marBottom w:val="0"/>
          <w:divBdr>
            <w:top w:val="none" w:sz="0" w:space="0" w:color="auto"/>
            <w:left w:val="none" w:sz="0" w:space="0" w:color="auto"/>
            <w:bottom w:val="none" w:sz="0" w:space="0" w:color="auto"/>
            <w:right w:val="none" w:sz="0" w:space="0" w:color="auto"/>
          </w:divBdr>
        </w:div>
        <w:div w:id="1491017053">
          <w:marLeft w:val="0"/>
          <w:marRight w:val="0"/>
          <w:marTop w:val="0"/>
          <w:marBottom w:val="0"/>
          <w:divBdr>
            <w:top w:val="none" w:sz="0" w:space="0" w:color="auto"/>
            <w:left w:val="none" w:sz="0" w:space="0" w:color="auto"/>
            <w:bottom w:val="none" w:sz="0" w:space="0" w:color="auto"/>
            <w:right w:val="none" w:sz="0" w:space="0" w:color="auto"/>
          </w:divBdr>
        </w:div>
        <w:div w:id="433749854">
          <w:marLeft w:val="0"/>
          <w:marRight w:val="0"/>
          <w:marTop w:val="0"/>
          <w:marBottom w:val="0"/>
          <w:divBdr>
            <w:top w:val="none" w:sz="0" w:space="0" w:color="auto"/>
            <w:left w:val="none" w:sz="0" w:space="0" w:color="auto"/>
            <w:bottom w:val="none" w:sz="0" w:space="0" w:color="auto"/>
            <w:right w:val="none" w:sz="0" w:space="0" w:color="auto"/>
          </w:divBdr>
        </w:div>
        <w:div w:id="1785804201">
          <w:marLeft w:val="0"/>
          <w:marRight w:val="0"/>
          <w:marTop w:val="0"/>
          <w:marBottom w:val="0"/>
          <w:divBdr>
            <w:top w:val="none" w:sz="0" w:space="0" w:color="auto"/>
            <w:left w:val="none" w:sz="0" w:space="0" w:color="auto"/>
            <w:bottom w:val="none" w:sz="0" w:space="0" w:color="auto"/>
            <w:right w:val="none" w:sz="0" w:space="0" w:color="auto"/>
          </w:divBdr>
        </w:div>
        <w:div w:id="989554233">
          <w:marLeft w:val="0"/>
          <w:marRight w:val="0"/>
          <w:marTop w:val="0"/>
          <w:marBottom w:val="0"/>
          <w:divBdr>
            <w:top w:val="none" w:sz="0" w:space="0" w:color="auto"/>
            <w:left w:val="none" w:sz="0" w:space="0" w:color="auto"/>
            <w:bottom w:val="none" w:sz="0" w:space="0" w:color="auto"/>
            <w:right w:val="none" w:sz="0" w:space="0" w:color="auto"/>
          </w:divBdr>
        </w:div>
        <w:div w:id="1263759956">
          <w:marLeft w:val="0"/>
          <w:marRight w:val="0"/>
          <w:marTop w:val="0"/>
          <w:marBottom w:val="0"/>
          <w:divBdr>
            <w:top w:val="none" w:sz="0" w:space="0" w:color="auto"/>
            <w:left w:val="none" w:sz="0" w:space="0" w:color="auto"/>
            <w:bottom w:val="none" w:sz="0" w:space="0" w:color="auto"/>
            <w:right w:val="none" w:sz="0" w:space="0" w:color="auto"/>
          </w:divBdr>
        </w:div>
        <w:div w:id="946930749">
          <w:marLeft w:val="0"/>
          <w:marRight w:val="0"/>
          <w:marTop w:val="0"/>
          <w:marBottom w:val="0"/>
          <w:divBdr>
            <w:top w:val="none" w:sz="0" w:space="0" w:color="auto"/>
            <w:left w:val="none" w:sz="0" w:space="0" w:color="auto"/>
            <w:bottom w:val="none" w:sz="0" w:space="0" w:color="auto"/>
            <w:right w:val="none" w:sz="0" w:space="0" w:color="auto"/>
          </w:divBdr>
        </w:div>
        <w:div w:id="309100301">
          <w:marLeft w:val="0"/>
          <w:marRight w:val="0"/>
          <w:marTop w:val="0"/>
          <w:marBottom w:val="0"/>
          <w:divBdr>
            <w:top w:val="none" w:sz="0" w:space="0" w:color="auto"/>
            <w:left w:val="none" w:sz="0" w:space="0" w:color="auto"/>
            <w:bottom w:val="none" w:sz="0" w:space="0" w:color="auto"/>
            <w:right w:val="none" w:sz="0" w:space="0" w:color="auto"/>
          </w:divBdr>
        </w:div>
        <w:div w:id="1344939623">
          <w:marLeft w:val="0"/>
          <w:marRight w:val="0"/>
          <w:marTop w:val="0"/>
          <w:marBottom w:val="0"/>
          <w:divBdr>
            <w:top w:val="none" w:sz="0" w:space="0" w:color="auto"/>
            <w:left w:val="none" w:sz="0" w:space="0" w:color="auto"/>
            <w:bottom w:val="none" w:sz="0" w:space="0" w:color="auto"/>
            <w:right w:val="none" w:sz="0" w:space="0" w:color="auto"/>
          </w:divBdr>
        </w:div>
        <w:div w:id="1629503789">
          <w:marLeft w:val="0"/>
          <w:marRight w:val="0"/>
          <w:marTop w:val="0"/>
          <w:marBottom w:val="0"/>
          <w:divBdr>
            <w:top w:val="none" w:sz="0" w:space="0" w:color="auto"/>
            <w:left w:val="none" w:sz="0" w:space="0" w:color="auto"/>
            <w:bottom w:val="none" w:sz="0" w:space="0" w:color="auto"/>
            <w:right w:val="none" w:sz="0" w:space="0" w:color="auto"/>
          </w:divBdr>
        </w:div>
        <w:div w:id="2053919869">
          <w:marLeft w:val="0"/>
          <w:marRight w:val="0"/>
          <w:marTop w:val="0"/>
          <w:marBottom w:val="0"/>
          <w:divBdr>
            <w:top w:val="none" w:sz="0" w:space="0" w:color="auto"/>
            <w:left w:val="none" w:sz="0" w:space="0" w:color="auto"/>
            <w:bottom w:val="none" w:sz="0" w:space="0" w:color="auto"/>
            <w:right w:val="none" w:sz="0" w:space="0" w:color="auto"/>
          </w:divBdr>
        </w:div>
        <w:div w:id="1314333304">
          <w:marLeft w:val="0"/>
          <w:marRight w:val="0"/>
          <w:marTop w:val="0"/>
          <w:marBottom w:val="0"/>
          <w:divBdr>
            <w:top w:val="none" w:sz="0" w:space="0" w:color="auto"/>
            <w:left w:val="none" w:sz="0" w:space="0" w:color="auto"/>
            <w:bottom w:val="none" w:sz="0" w:space="0" w:color="auto"/>
            <w:right w:val="none" w:sz="0" w:space="0" w:color="auto"/>
          </w:divBdr>
        </w:div>
        <w:div w:id="1622808670">
          <w:marLeft w:val="0"/>
          <w:marRight w:val="0"/>
          <w:marTop w:val="0"/>
          <w:marBottom w:val="0"/>
          <w:divBdr>
            <w:top w:val="none" w:sz="0" w:space="0" w:color="auto"/>
            <w:left w:val="none" w:sz="0" w:space="0" w:color="auto"/>
            <w:bottom w:val="none" w:sz="0" w:space="0" w:color="auto"/>
            <w:right w:val="none" w:sz="0" w:space="0" w:color="auto"/>
          </w:divBdr>
        </w:div>
        <w:div w:id="1775051967">
          <w:marLeft w:val="0"/>
          <w:marRight w:val="0"/>
          <w:marTop w:val="0"/>
          <w:marBottom w:val="0"/>
          <w:divBdr>
            <w:top w:val="none" w:sz="0" w:space="0" w:color="auto"/>
            <w:left w:val="none" w:sz="0" w:space="0" w:color="auto"/>
            <w:bottom w:val="none" w:sz="0" w:space="0" w:color="auto"/>
            <w:right w:val="none" w:sz="0" w:space="0" w:color="auto"/>
          </w:divBdr>
        </w:div>
        <w:div w:id="878321403">
          <w:marLeft w:val="0"/>
          <w:marRight w:val="0"/>
          <w:marTop w:val="0"/>
          <w:marBottom w:val="0"/>
          <w:divBdr>
            <w:top w:val="none" w:sz="0" w:space="0" w:color="auto"/>
            <w:left w:val="none" w:sz="0" w:space="0" w:color="auto"/>
            <w:bottom w:val="none" w:sz="0" w:space="0" w:color="auto"/>
            <w:right w:val="none" w:sz="0" w:space="0" w:color="auto"/>
          </w:divBdr>
        </w:div>
        <w:div w:id="168956615">
          <w:marLeft w:val="0"/>
          <w:marRight w:val="0"/>
          <w:marTop w:val="0"/>
          <w:marBottom w:val="0"/>
          <w:divBdr>
            <w:top w:val="none" w:sz="0" w:space="0" w:color="auto"/>
            <w:left w:val="none" w:sz="0" w:space="0" w:color="auto"/>
            <w:bottom w:val="none" w:sz="0" w:space="0" w:color="auto"/>
            <w:right w:val="none" w:sz="0" w:space="0" w:color="auto"/>
          </w:divBdr>
        </w:div>
        <w:div w:id="1756124406">
          <w:marLeft w:val="0"/>
          <w:marRight w:val="0"/>
          <w:marTop w:val="0"/>
          <w:marBottom w:val="0"/>
          <w:divBdr>
            <w:top w:val="none" w:sz="0" w:space="0" w:color="auto"/>
            <w:left w:val="none" w:sz="0" w:space="0" w:color="auto"/>
            <w:bottom w:val="none" w:sz="0" w:space="0" w:color="auto"/>
            <w:right w:val="none" w:sz="0" w:space="0" w:color="auto"/>
          </w:divBdr>
        </w:div>
        <w:div w:id="99184749">
          <w:marLeft w:val="0"/>
          <w:marRight w:val="0"/>
          <w:marTop w:val="0"/>
          <w:marBottom w:val="0"/>
          <w:divBdr>
            <w:top w:val="none" w:sz="0" w:space="0" w:color="auto"/>
            <w:left w:val="none" w:sz="0" w:space="0" w:color="auto"/>
            <w:bottom w:val="none" w:sz="0" w:space="0" w:color="auto"/>
            <w:right w:val="none" w:sz="0" w:space="0" w:color="auto"/>
          </w:divBdr>
        </w:div>
        <w:div w:id="1053893351">
          <w:marLeft w:val="0"/>
          <w:marRight w:val="0"/>
          <w:marTop w:val="0"/>
          <w:marBottom w:val="0"/>
          <w:divBdr>
            <w:top w:val="none" w:sz="0" w:space="0" w:color="auto"/>
            <w:left w:val="none" w:sz="0" w:space="0" w:color="auto"/>
            <w:bottom w:val="none" w:sz="0" w:space="0" w:color="auto"/>
            <w:right w:val="none" w:sz="0" w:space="0" w:color="auto"/>
          </w:divBdr>
        </w:div>
        <w:div w:id="218591153">
          <w:marLeft w:val="0"/>
          <w:marRight w:val="0"/>
          <w:marTop w:val="0"/>
          <w:marBottom w:val="0"/>
          <w:divBdr>
            <w:top w:val="none" w:sz="0" w:space="0" w:color="auto"/>
            <w:left w:val="none" w:sz="0" w:space="0" w:color="auto"/>
            <w:bottom w:val="none" w:sz="0" w:space="0" w:color="auto"/>
            <w:right w:val="none" w:sz="0" w:space="0" w:color="auto"/>
          </w:divBdr>
        </w:div>
        <w:div w:id="156918853">
          <w:marLeft w:val="0"/>
          <w:marRight w:val="0"/>
          <w:marTop w:val="0"/>
          <w:marBottom w:val="0"/>
          <w:divBdr>
            <w:top w:val="none" w:sz="0" w:space="0" w:color="auto"/>
            <w:left w:val="none" w:sz="0" w:space="0" w:color="auto"/>
            <w:bottom w:val="none" w:sz="0" w:space="0" w:color="auto"/>
            <w:right w:val="none" w:sz="0" w:space="0" w:color="auto"/>
          </w:divBdr>
        </w:div>
        <w:div w:id="1465351146">
          <w:marLeft w:val="0"/>
          <w:marRight w:val="0"/>
          <w:marTop w:val="0"/>
          <w:marBottom w:val="0"/>
          <w:divBdr>
            <w:top w:val="none" w:sz="0" w:space="0" w:color="auto"/>
            <w:left w:val="none" w:sz="0" w:space="0" w:color="auto"/>
            <w:bottom w:val="none" w:sz="0" w:space="0" w:color="auto"/>
            <w:right w:val="none" w:sz="0" w:space="0" w:color="auto"/>
          </w:divBdr>
        </w:div>
        <w:div w:id="1922443715">
          <w:marLeft w:val="0"/>
          <w:marRight w:val="0"/>
          <w:marTop w:val="0"/>
          <w:marBottom w:val="0"/>
          <w:divBdr>
            <w:top w:val="none" w:sz="0" w:space="0" w:color="auto"/>
            <w:left w:val="none" w:sz="0" w:space="0" w:color="auto"/>
            <w:bottom w:val="none" w:sz="0" w:space="0" w:color="auto"/>
            <w:right w:val="none" w:sz="0" w:space="0" w:color="auto"/>
          </w:divBdr>
        </w:div>
        <w:div w:id="580332379">
          <w:marLeft w:val="0"/>
          <w:marRight w:val="0"/>
          <w:marTop w:val="0"/>
          <w:marBottom w:val="0"/>
          <w:divBdr>
            <w:top w:val="none" w:sz="0" w:space="0" w:color="auto"/>
            <w:left w:val="none" w:sz="0" w:space="0" w:color="auto"/>
            <w:bottom w:val="none" w:sz="0" w:space="0" w:color="auto"/>
            <w:right w:val="none" w:sz="0" w:space="0" w:color="auto"/>
          </w:divBdr>
        </w:div>
        <w:div w:id="1147088510">
          <w:marLeft w:val="0"/>
          <w:marRight w:val="0"/>
          <w:marTop w:val="0"/>
          <w:marBottom w:val="0"/>
          <w:divBdr>
            <w:top w:val="none" w:sz="0" w:space="0" w:color="auto"/>
            <w:left w:val="none" w:sz="0" w:space="0" w:color="auto"/>
            <w:bottom w:val="none" w:sz="0" w:space="0" w:color="auto"/>
            <w:right w:val="none" w:sz="0" w:space="0" w:color="auto"/>
          </w:divBdr>
        </w:div>
        <w:div w:id="543566128">
          <w:marLeft w:val="0"/>
          <w:marRight w:val="0"/>
          <w:marTop w:val="0"/>
          <w:marBottom w:val="0"/>
          <w:divBdr>
            <w:top w:val="none" w:sz="0" w:space="0" w:color="auto"/>
            <w:left w:val="none" w:sz="0" w:space="0" w:color="auto"/>
            <w:bottom w:val="none" w:sz="0" w:space="0" w:color="auto"/>
            <w:right w:val="none" w:sz="0" w:space="0" w:color="auto"/>
          </w:divBdr>
        </w:div>
        <w:div w:id="807359443">
          <w:marLeft w:val="0"/>
          <w:marRight w:val="0"/>
          <w:marTop w:val="0"/>
          <w:marBottom w:val="0"/>
          <w:divBdr>
            <w:top w:val="none" w:sz="0" w:space="0" w:color="auto"/>
            <w:left w:val="none" w:sz="0" w:space="0" w:color="auto"/>
            <w:bottom w:val="none" w:sz="0" w:space="0" w:color="auto"/>
            <w:right w:val="none" w:sz="0" w:space="0" w:color="auto"/>
          </w:divBdr>
        </w:div>
        <w:div w:id="1856269083">
          <w:marLeft w:val="0"/>
          <w:marRight w:val="0"/>
          <w:marTop w:val="0"/>
          <w:marBottom w:val="0"/>
          <w:divBdr>
            <w:top w:val="none" w:sz="0" w:space="0" w:color="auto"/>
            <w:left w:val="none" w:sz="0" w:space="0" w:color="auto"/>
            <w:bottom w:val="none" w:sz="0" w:space="0" w:color="auto"/>
            <w:right w:val="none" w:sz="0" w:space="0" w:color="auto"/>
          </w:divBdr>
        </w:div>
        <w:div w:id="156697479">
          <w:marLeft w:val="0"/>
          <w:marRight w:val="0"/>
          <w:marTop w:val="0"/>
          <w:marBottom w:val="0"/>
          <w:divBdr>
            <w:top w:val="none" w:sz="0" w:space="0" w:color="auto"/>
            <w:left w:val="none" w:sz="0" w:space="0" w:color="auto"/>
            <w:bottom w:val="none" w:sz="0" w:space="0" w:color="auto"/>
            <w:right w:val="none" w:sz="0" w:space="0" w:color="auto"/>
          </w:divBdr>
        </w:div>
        <w:div w:id="1242983518">
          <w:marLeft w:val="0"/>
          <w:marRight w:val="0"/>
          <w:marTop w:val="0"/>
          <w:marBottom w:val="0"/>
          <w:divBdr>
            <w:top w:val="none" w:sz="0" w:space="0" w:color="auto"/>
            <w:left w:val="none" w:sz="0" w:space="0" w:color="auto"/>
            <w:bottom w:val="none" w:sz="0" w:space="0" w:color="auto"/>
            <w:right w:val="none" w:sz="0" w:space="0" w:color="auto"/>
          </w:divBdr>
        </w:div>
        <w:div w:id="1844005634">
          <w:marLeft w:val="0"/>
          <w:marRight w:val="0"/>
          <w:marTop w:val="0"/>
          <w:marBottom w:val="0"/>
          <w:divBdr>
            <w:top w:val="none" w:sz="0" w:space="0" w:color="auto"/>
            <w:left w:val="none" w:sz="0" w:space="0" w:color="auto"/>
            <w:bottom w:val="none" w:sz="0" w:space="0" w:color="auto"/>
            <w:right w:val="none" w:sz="0" w:space="0" w:color="auto"/>
          </w:divBdr>
        </w:div>
        <w:div w:id="562447871">
          <w:marLeft w:val="0"/>
          <w:marRight w:val="0"/>
          <w:marTop w:val="0"/>
          <w:marBottom w:val="0"/>
          <w:divBdr>
            <w:top w:val="none" w:sz="0" w:space="0" w:color="auto"/>
            <w:left w:val="none" w:sz="0" w:space="0" w:color="auto"/>
            <w:bottom w:val="none" w:sz="0" w:space="0" w:color="auto"/>
            <w:right w:val="none" w:sz="0" w:space="0" w:color="auto"/>
          </w:divBdr>
        </w:div>
        <w:div w:id="1616911222">
          <w:marLeft w:val="0"/>
          <w:marRight w:val="0"/>
          <w:marTop w:val="0"/>
          <w:marBottom w:val="0"/>
          <w:divBdr>
            <w:top w:val="none" w:sz="0" w:space="0" w:color="auto"/>
            <w:left w:val="none" w:sz="0" w:space="0" w:color="auto"/>
            <w:bottom w:val="none" w:sz="0" w:space="0" w:color="auto"/>
            <w:right w:val="none" w:sz="0" w:space="0" w:color="auto"/>
          </w:divBdr>
        </w:div>
        <w:div w:id="21366437">
          <w:marLeft w:val="0"/>
          <w:marRight w:val="0"/>
          <w:marTop w:val="0"/>
          <w:marBottom w:val="0"/>
          <w:divBdr>
            <w:top w:val="none" w:sz="0" w:space="0" w:color="auto"/>
            <w:left w:val="none" w:sz="0" w:space="0" w:color="auto"/>
            <w:bottom w:val="none" w:sz="0" w:space="0" w:color="auto"/>
            <w:right w:val="none" w:sz="0" w:space="0" w:color="auto"/>
          </w:divBdr>
        </w:div>
        <w:div w:id="2062703169">
          <w:marLeft w:val="0"/>
          <w:marRight w:val="0"/>
          <w:marTop w:val="0"/>
          <w:marBottom w:val="0"/>
          <w:divBdr>
            <w:top w:val="none" w:sz="0" w:space="0" w:color="auto"/>
            <w:left w:val="none" w:sz="0" w:space="0" w:color="auto"/>
            <w:bottom w:val="none" w:sz="0" w:space="0" w:color="auto"/>
            <w:right w:val="none" w:sz="0" w:space="0" w:color="auto"/>
          </w:divBdr>
        </w:div>
        <w:div w:id="565339121">
          <w:marLeft w:val="0"/>
          <w:marRight w:val="0"/>
          <w:marTop w:val="0"/>
          <w:marBottom w:val="0"/>
          <w:divBdr>
            <w:top w:val="none" w:sz="0" w:space="0" w:color="auto"/>
            <w:left w:val="none" w:sz="0" w:space="0" w:color="auto"/>
            <w:bottom w:val="none" w:sz="0" w:space="0" w:color="auto"/>
            <w:right w:val="none" w:sz="0" w:space="0" w:color="auto"/>
          </w:divBdr>
        </w:div>
        <w:div w:id="791901459">
          <w:marLeft w:val="0"/>
          <w:marRight w:val="0"/>
          <w:marTop w:val="0"/>
          <w:marBottom w:val="0"/>
          <w:divBdr>
            <w:top w:val="none" w:sz="0" w:space="0" w:color="auto"/>
            <w:left w:val="none" w:sz="0" w:space="0" w:color="auto"/>
            <w:bottom w:val="none" w:sz="0" w:space="0" w:color="auto"/>
            <w:right w:val="none" w:sz="0" w:space="0" w:color="auto"/>
          </w:divBdr>
        </w:div>
        <w:div w:id="354157164">
          <w:marLeft w:val="0"/>
          <w:marRight w:val="0"/>
          <w:marTop w:val="0"/>
          <w:marBottom w:val="0"/>
          <w:divBdr>
            <w:top w:val="none" w:sz="0" w:space="0" w:color="auto"/>
            <w:left w:val="none" w:sz="0" w:space="0" w:color="auto"/>
            <w:bottom w:val="none" w:sz="0" w:space="0" w:color="auto"/>
            <w:right w:val="none" w:sz="0" w:space="0" w:color="auto"/>
          </w:divBdr>
        </w:div>
        <w:div w:id="1615018400">
          <w:marLeft w:val="0"/>
          <w:marRight w:val="0"/>
          <w:marTop w:val="0"/>
          <w:marBottom w:val="0"/>
          <w:divBdr>
            <w:top w:val="none" w:sz="0" w:space="0" w:color="auto"/>
            <w:left w:val="none" w:sz="0" w:space="0" w:color="auto"/>
            <w:bottom w:val="none" w:sz="0" w:space="0" w:color="auto"/>
            <w:right w:val="none" w:sz="0" w:space="0" w:color="auto"/>
          </w:divBdr>
        </w:div>
        <w:div w:id="1415976811">
          <w:marLeft w:val="0"/>
          <w:marRight w:val="0"/>
          <w:marTop w:val="0"/>
          <w:marBottom w:val="0"/>
          <w:divBdr>
            <w:top w:val="none" w:sz="0" w:space="0" w:color="auto"/>
            <w:left w:val="none" w:sz="0" w:space="0" w:color="auto"/>
            <w:bottom w:val="none" w:sz="0" w:space="0" w:color="auto"/>
            <w:right w:val="none" w:sz="0" w:space="0" w:color="auto"/>
          </w:divBdr>
        </w:div>
        <w:div w:id="2000884312">
          <w:marLeft w:val="0"/>
          <w:marRight w:val="0"/>
          <w:marTop w:val="0"/>
          <w:marBottom w:val="0"/>
          <w:divBdr>
            <w:top w:val="none" w:sz="0" w:space="0" w:color="auto"/>
            <w:left w:val="none" w:sz="0" w:space="0" w:color="auto"/>
            <w:bottom w:val="none" w:sz="0" w:space="0" w:color="auto"/>
            <w:right w:val="none" w:sz="0" w:space="0" w:color="auto"/>
          </w:divBdr>
          <w:divsChild>
            <w:div w:id="2003508007">
              <w:marLeft w:val="0"/>
              <w:marRight w:val="0"/>
              <w:marTop w:val="0"/>
              <w:marBottom w:val="0"/>
              <w:divBdr>
                <w:top w:val="none" w:sz="0" w:space="0" w:color="auto"/>
                <w:left w:val="none" w:sz="0" w:space="0" w:color="auto"/>
                <w:bottom w:val="none" w:sz="0" w:space="0" w:color="auto"/>
                <w:right w:val="none" w:sz="0" w:space="0" w:color="auto"/>
              </w:divBdr>
            </w:div>
            <w:div w:id="814953825">
              <w:marLeft w:val="0"/>
              <w:marRight w:val="0"/>
              <w:marTop w:val="0"/>
              <w:marBottom w:val="0"/>
              <w:divBdr>
                <w:top w:val="none" w:sz="0" w:space="0" w:color="auto"/>
                <w:left w:val="none" w:sz="0" w:space="0" w:color="auto"/>
                <w:bottom w:val="none" w:sz="0" w:space="0" w:color="auto"/>
                <w:right w:val="none" w:sz="0" w:space="0" w:color="auto"/>
              </w:divBdr>
            </w:div>
            <w:div w:id="1610770543">
              <w:marLeft w:val="0"/>
              <w:marRight w:val="0"/>
              <w:marTop w:val="0"/>
              <w:marBottom w:val="0"/>
              <w:divBdr>
                <w:top w:val="none" w:sz="0" w:space="0" w:color="auto"/>
                <w:left w:val="none" w:sz="0" w:space="0" w:color="auto"/>
                <w:bottom w:val="none" w:sz="0" w:space="0" w:color="auto"/>
                <w:right w:val="none" w:sz="0" w:space="0" w:color="auto"/>
              </w:divBdr>
            </w:div>
            <w:div w:id="51120342">
              <w:marLeft w:val="0"/>
              <w:marRight w:val="0"/>
              <w:marTop w:val="0"/>
              <w:marBottom w:val="0"/>
              <w:divBdr>
                <w:top w:val="none" w:sz="0" w:space="0" w:color="auto"/>
                <w:left w:val="none" w:sz="0" w:space="0" w:color="auto"/>
                <w:bottom w:val="none" w:sz="0" w:space="0" w:color="auto"/>
                <w:right w:val="none" w:sz="0" w:space="0" w:color="auto"/>
              </w:divBdr>
            </w:div>
            <w:div w:id="243957585">
              <w:marLeft w:val="0"/>
              <w:marRight w:val="0"/>
              <w:marTop w:val="0"/>
              <w:marBottom w:val="0"/>
              <w:divBdr>
                <w:top w:val="none" w:sz="0" w:space="0" w:color="auto"/>
                <w:left w:val="none" w:sz="0" w:space="0" w:color="auto"/>
                <w:bottom w:val="none" w:sz="0" w:space="0" w:color="auto"/>
                <w:right w:val="none" w:sz="0" w:space="0" w:color="auto"/>
              </w:divBdr>
            </w:div>
            <w:div w:id="1844783749">
              <w:marLeft w:val="0"/>
              <w:marRight w:val="0"/>
              <w:marTop w:val="0"/>
              <w:marBottom w:val="0"/>
              <w:divBdr>
                <w:top w:val="none" w:sz="0" w:space="0" w:color="auto"/>
                <w:left w:val="none" w:sz="0" w:space="0" w:color="auto"/>
                <w:bottom w:val="none" w:sz="0" w:space="0" w:color="auto"/>
                <w:right w:val="none" w:sz="0" w:space="0" w:color="auto"/>
              </w:divBdr>
            </w:div>
            <w:div w:id="1113477736">
              <w:marLeft w:val="0"/>
              <w:marRight w:val="0"/>
              <w:marTop w:val="0"/>
              <w:marBottom w:val="0"/>
              <w:divBdr>
                <w:top w:val="none" w:sz="0" w:space="0" w:color="auto"/>
                <w:left w:val="none" w:sz="0" w:space="0" w:color="auto"/>
                <w:bottom w:val="none" w:sz="0" w:space="0" w:color="auto"/>
                <w:right w:val="none" w:sz="0" w:space="0" w:color="auto"/>
              </w:divBdr>
            </w:div>
            <w:div w:id="101268474">
              <w:marLeft w:val="0"/>
              <w:marRight w:val="0"/>
              <w:marTop w:val="0"/>
              <w:marBottom w:val="0"/>
              <w:divBdr>
                <w:top w:val="none" w:sz="0" w:space="0" w:color="auto"/>
                <w:left w:val="none" w:sz="0" w:space="0" w:color="auto"/>
                <w:bottom w:val="none" w:sz="0" w:space="0" w:color="auto"/>
                <w:right w:val="none" w:sz="0" w:space="0" w:color="auto"/>
              </w:divBdr>
            </w:div>
            <w:div w:id="2035886359">
              <w:marLeft w:val="0"/>
              <w:marRight w:val="0"/>
              <w:marTop w:val="0"/>
              <w:marBottom w:val="0"/>
              <w:divBdr>
                <w:top w:val="none" w:sz="0" w:space="0" w:color="auto"/>
                <w:left w:val="none" w:sz="0" w:space="0" w:color="auto"/>
                <w:bottom w:val="none" w:sz="0" w:space="0" w:color="auto"/>
                <w:right w:val="none" w:sz="0" w:space="0" w:color="auto"/>
              </w:divBdr>
            </w:div>
            <w:div w:id="381833633">
              <w:marLeft w:val="0"/>
              <w:marRight w:val="0"/>
              <w:marTop w:val="0"/>
              <w:marBottom w:val="0"/>
              <w:divBdr>
                <w:top w:val="none" w:sz="0" w:space="0" w:color="auto"/>
                <w:left w:val="none" w:sz="0" w:space="0" w:color="auto"/>
                <w:bottom w:val="none" w:sz="0" w:space="0" w:color="auto"/>
                <w:right w:val="none" w:sz="0" w:space="0" w:color="auto"/>
              </w:divBdr>
            </w:div>
            <w:div w:id="596443355">
              <w:marLeft w:val="0"/>
              <w:marRight w:val="0"/>
              <w:marTop w:val="0"/>
              <w:marBottom w:val="0"/>
              <w:divBdr>
                <w:top w:val="none" w:sz="0" w:space="0" w:color="auto"/>
                <w:left w:val="none" w:sz="0" w:space="0" w:color="auto"/>
                <w:bottom w:val="none" w:sz="0" w:space="0" w:color="auto"/>
                <w:right w:val="none" w:sz="0" w:space="0" w:color="auto"/>
              </w:divBdr>
            </w:div>
            <w:div w:id="1241528049">
              <w:marLeft w:val="0"/>
              <w:marRight w:val="0"/>
              <w:marTop w:val="0"/>
              <w:marBottom w:val="0"/>
              <w:divBdr>
                <w:top w:val="none" w:sz="0" w:space="0" w:color="auto"/>
                <w:left w:val="none" w:sz="0" w:space="0" w:color="auto"/>
                <w:bottom w:val="none" w:sz="0" w:space="0" w:color="auto"/>
                <w:right w:val="none" w:sz="0" w:space="0" w:color="auto"/>
              </w:divBdr>
            </w:div>
            <w:div w:id="1502282708">
              <w:marLeft w:val="0"/>
              <w:marRight w:val="0"/>
              <w:marTop w:val="0"/>
              <w:marBottom w:val="0"/>
              <w:divBdr>
                <w:top w:val="none" w:sz="0" w:space="0" w:color="auto"/>
                <w:left w:val="none" w:sz="0" w:space="0" w:color="auto"/>
                <w:bottom w:val="none" w:sz="0" w:space="0" w:color="auto"/>
                <w:right w:val="none" w:sz="0" w:space="0" w:color="auto"/>
              </w:divBdr>
            </w:div>
            <w:div w:id="1654136619">
              <w:marLeft w:val="0"/>
              <w:marRight w:val="0"/>
              <w:marTop w:val="0"/>
              <w:marBottom w:val="0"/>
              <w:divBdr>
                <w:top w:val="none" w:sz="0" w:space="0" w:color="auto"/>
                <w:left w:val="none" w:sz="0" w:space="0" w:color="auto"/>
                <w:bottom w:val="none" w:sz="0" w:space="0" w:color="auto"/>
                <w:right w:val="none" w:sz="0" w:space="0" w:color="auto"/>
              </w:divBdr>
            </w:div>
            <w:div w:id="1406882362">
              <w:marLeft w:val="0"/>
              <w:marRight w:val="0"/>
              <w:marTop w:val="0"/>
              <w:marBottom w:val="0"/>
              <w:divBdr>
                <w:top w:val="none" w:sz="0" w:space="0" w:color="auto"/>
                <w:left w:val="none" w:sz="0" w:space="0" w:color="auto"/>
                <w:bottom w:val="none" w:sz="0" w:space="0" w:color="auto"/>
                <w:right w:val="none" w:sz="0" w:space="0" w:color="auto"/>
              </w:divBdr>
            </w:div>
            <w:div w:id="454565124">
              <w:marLeft w:val="0"/>
              <w:marRight w:val="0"/>
              <w:marTop w:val="0"/>
              <w:marBottom w:val="0"/>
              <w:divBdr>
                <w:top w:val="none" w:sz="0" w:space="0" w:color="auto"/>
                <w:left w:val="none" w:sz="0" w:space="0" w:color="auto"/>
                <w:bottom w:val="none" w:sz="0" w:space="0" w:color="auto"/>
                <w:right w:val="none" w:sz="0" w:space="0" w:color="auto"/>
              </w:divBdr>
            </w:div>
            <w:div w:id="944995199">
              <w:marLeft w:val="0"/>
              <w:marRight w:val="0"/>
              <w:marTop w:val="0"/>
              <w:marBottom w:val="0"/>
              <w:divBdr>
                <w:top w:val="none" w:sz="0" w:space="0" w:color="auto"/>
                <w:left w:val="none" w:sz="0" w:space="0" w:color="auto"/>
                <w:bottom w:val="none" w:sz="0" w:space="0" w:color="auto"/>
                <w:right w:val="none" w:sz="0" w:space="0" w:color="auto"/>
              </w:divBdr>
            </w:div>
            <w:div w:id="1742213514">
              <w:marLeft w:val="0"/>
              <w:marRight w:val="0"/>
              <w:marTop w:val="0"/>
              <w:marBottom w:val="0"/>
              <w:divBdr>
                <w:top w:val="none" w:sz="0" w:space="0" w:color="auto"/>
                <w:left w:val="none" w:sz="0" w:space="0" w:color="auto"/>
                <w:bottom w:val="none" w:sz="0" w:space="0" w:color="auto"/>
                <w:right w:val="none" w:sz="0" w:space="0" w:color="auto"/>
              </w:divBdr>
            </w:div>
            <w:div w:id="1850824161">
              <w:marLeft w:val="0"/>
              <w:marRight w:val="0"/>
              <w:marTop w:val="0"/>
              <w:marBottom w:val="0"/>
              <w:divBdr>
                <w:top w:val="none" w:sz="0" w:space="0" w:color="auto"/>
                <w:left w:val="none" w:sz="0" w:space="0" w:color="auto"/>
                <w:bottom w:val="none" w:sz="0" w:space="0" w:color="auto"/>
                <w:right w:val="none" w:sz="0" w:space="0" w:color="auto"/>
              </w:divBdr>
            </w:div>
            <w:div w:id="797838186">
              <w:marLeft w:val="0"/>
              <w:marRight w:val="0"/>
              <w:marTop w:val="0"/>
              <w:marBottom w:val="0"/>
              <w:divBdr>
                <w:top w:val="none" w:sz="0" w:space="0" w:color="auto"/>
                <w:left w:val="none" w:sz="0" w:space="0" w:color="auto"/>
                <w:bottom w:val="none" w:sz="0" w:space="0" w:color="auto"/>
                <w:right w:val="none" w:sz="0" w:space="0" w:color="auto"/>
              </w:divBdr>
            </w:div>
          </w:divsChild>
        </w:div>
        <w:div w:id="1307323510">
          <w:marLeft w:val="0"/>
          <w:marRight w:val="0"/>
          <w:marTop w:val="0"/>
          <w:marBottom w:val="0"/>
          <w:divBdr>
            <w:top w:val="none" w:sz="0" w:space="0" w:color="auto"/>
            <w:left w:val="none" w:sz="0" w:space="0" w:color="auto"/>
            <w:bottom w:val="none" w:sz="0" w:space="0" w:color="auto"/>
            <w:right w:val="none" w:sz="0" w:space="0" w:color="auto"/>
          </w:divBdr>
        </w:div>
        <w:div w:id="919757045">
          <w:marLeft w:val="0"/>
          <w:marRight w:val="0"/>
          <w:marTop w:val="0"/>
          <w:marBottom w:val="0"/>
          <w:divBdr>
            <w:top w:val="none" w:sz="0" w:space="0" w:color="auto"/>
            <w:left w:val="none" w:sz="0" w:space="0" w:color="auto"/>
            <w:bottom w:val="none" w:sz="0" w:space="0" w:color="auto"/>
            <w:right w:val="none" w:sz="0" w:space="0" w:color="auto"/>
          </w:divBdr>
        </w:div>
      </w:divsChild>
    </w:div>
    <w:div w:id="1285697663">
      <w:bodyDiv w:val="1"/>
      <w:marLeft w:val="0"/>
      <w:marRight w:val="0"/>
      <w:marTop w:val="0"/>
      <w:marBottom w:val="0"/>
      <w:divBdr>
        <w:top w:val="none" w:sz="0" w:space="0" w:color="auto"/>
        <w:left w:val="none" w:sz="0" w:space="0" w:color="auto"/>
        <w:bottom w:val="none" w:sz="0" w:space="0" w:color="auto"/>
        <w:right w:val="none" w:sz="0" w:space="0" w:color="auto"/>
      </w:divBdr>
    </w:div>
    <w:div w:id="1403942880">
      <w:bodyDiv w:val="1"/>
      <w:marLeft w:val="0"/>
      <w:marRight w:val="0"/>
      <w:marTop w:val="0"/>
      <w:marBottom w:val="0"/>
      <w:divBdr>
        <w:top w:val="none" w:sz="0" w:space="0" w:color="auto"/>
        <w:left w:val="none" w:sz="0" w:space="0" w:color="auto"/>
        <w:bottom w:val="none" w:sz="0" w:space="0" w:color="auto"/>
        <w:right w:val="none" w:sz="0" w:space="0" w:color="auto"/>
      </w:divBdr>
    </w:div>
    <w:div w:id="1752047497">
      <w:bodyDiv w:val="1"/>
      <w:marLeft w:val="0"/>
      <w:marRight w:val="0"/>
      <w:marTop w:val="0"/>
      <w:marBottom w:val="0"/>
      <w:divBdr>
        <w:top w:val="none" w:sz="0" w:space="0" w:color="auto"/>
        <w:left w:val="none" w:sz="0" w:space="0" w:color="auto"/>
        <w:bottom w:val="none" w:sz="0" w:space="0" w:color="auto"/>
        <w:right w:val="none" w:sz="0" w:space="0" w:color="auto"/>
      </w:divBdr>
    </w:div>
    <w:div w:id="1817988180">
      <w:bodyDiv w:val="1"/>
      <w:marLeft w:val="0"/>
      <w:marRight w:val="0"/>
      <w:marTop w:val="0"/>
      <w:marBottom w:val="0"/>
      <w:divBdr>
        <w:top w:val="none" w:sz="0" w:space="0" w:color="auto"/>
        <w:left w:val="none" w:sz="0" w:space="0" w:color="auto"/>
        <w:bottom w:val="none" w:sz="0" w:space="0" w:color="auto"/>
        <w:right w:val="none" w:sz="0" w:space="0" w:color="auto"/>
      </w:divBdr>
      <w:divsChild>
        <w:div w:id="176627243">
          <w:marLeft w:val="0"/>
          <w:marRight w:val="0"/>
          <w:marTop w:val="0"/>
          <w:marBottom w:val="0"/>
          <w:divBdr>
            <w:top w:val="none" w:sz="0" w:space="0" w:color="auto"/>
            <w:left w:val="none" w:sz="0" w:space="0" w:color="auto"/>
            <w:bottom w:val="none" w:sz="0" w:space="0" w:color="auto"/>
            <w:right w:val="none" w:sz="0" w:space="0" w:color="auto"/>
          </w:divBdr>
        </w:div>
        <w:div w:id="742459063">
          <w:marLeft w:val="0"/>
          <w:marRight w:val="0"/>
          <w:marTop w:val="0"/>
          <w:marBottom w:val="0"/>
          <w:divBdr>
            <w:top w:val="none" w:sz="0" w:space="0" w:color="auto"/>
            <w:left w:val="none" w:sz="0" w:space="0" w:color="auto"/>
            <w:bottom w:val="none" w:sz="0" w:space="0" w:color="auto"/>
            <w:right w:val="none" w:sz="0" w:space="0" w:color="auto"/>
          </w:divBdr>
        </w:div>
        <w:div w:id="790974566">
          <w:marLeft w:val="0"/>
          <w:marRight w:val="0"/>
          <w:marTop w:val="0"/>
          <w:marBottom w:val="0"/>
          <w:divBdr>
            <w:top w:val="none" w:sz="0" w:space="0" w:color="auto"/>
            <w:left w:val="none" w:sz="0" w:space="0" w:color="auto"/>
            <w:bottom w:val="none" w:sz="0" w:space="0" w:color="auto"/>
            <w:right w:val="none" w:sz="0" w:space="0" w:color="auto"/>
          </w:divBdr>
        </w:div>
        <w:div w:id="844711433">
          <w:marLeft w:val="0"/>
          <w:marRight w:val="0"/>
          <w:marTop w:val="0"/>
          <w:marBottom w:val="0"/>
          <w:divBdr>
            <w:top w:val="none" w:sz="0" w:space="0" w:color="auto"/>
            <w:left w:val="none" w:sz="0" w:space="0" w:color="auto"/>
            <w:bottom w:val="none" w:sz="0" w:space="0" w:color="auto"/>
            <w:right w:val="none" w:sz="0" w:space="0" w:color="auto"/>
          </w:divBdr>
        </w:div>
        <w:div w:id="920069576">
          <w:marLeft w:val="0"/>
          <w:marRight w:val="0"/>
          <w:marTop w:val="0"/>
          <w:marBottom w:val="0"/>
          <w:divBdr>
            <w:top w:val="none" w:sz="0" w:space="0" w:color="auto"/>
            <w:left w:val="none" w:sz="0" w:space="0" w:color="auto"/>
            <w:bottom w:val="none" w:sz="0" w:space="0" w:color="auto"/>
            <w:right w:val="none" w:sz="0" w:space="0" w:color="auto"/>
          </w:divBdr>
        </w:div>
        <w:div w:id="1276063381">
          <w:marLeft w:val="0"/>
          <w:marRight w:val="0"/>
          <w:marTop w:val="0"/>
          <w:marBottom w:val="0"/>
          <w:divBdr>
            <w:top w:val="none" w:sz="0" w:space="0" w:color="auto"/>
            <w:left w:val="none" w:sz="0" w:space="0" w:color="auto"/>
            <w:bottom w:val="none" w:sz="0" w:space="0" w:color="auto"/>
            <w:right w:val="none" w:sz="0" w:space="0" w:color="auto"/>
          </w:divBdr>
        </w:div>
        <w:div w:id="1561332339">
          <w:marLeft w:val="0"/>
          <w:marRight w:val="0"/>
          <w:marTop w:val="0"/>
          <w:marBottom w:val="0"/>
          <w:divBdr>
            <w:top w:val="none" w:sz="0" w:space="0" w:color="auto"/>
            <w:left w:val="none" w:sz="0" w:space="0" w:color="auto"/>
            <w:bottom w:val="none" w:sz="0" w:space="0" w:color="auto"/>
            <w:right w:val="none" w:sz="0" w:space="0" w:color="auto"/>
          </w:divBdr>
        </w:div>
        <w:div w:id="1649476701">
          <w:marLeft w:val="0"/>
          <w:marRight w:val="0"/>
          <w:marTop w:val="0"/>
          <w:marBottom w:val="0"/>
          <w:divBdr>
            <w:top w:val="none" w:sz="0" w:space="0" w:color="auto"/>
            <w:left w:val="none" w:sz="0" w:space="0" w:color="auto"/>
            <w:bottom w:val="none" w:sz="0" w:space="0" w:color="auto"/>
            <w:right w:val="none" w:sz="0" w:space="0" w:color="auto"/>
          </w:divBdr>
        </w:div>
        <w:div w:id="1910579711">
          <w:marLeft w:val="0"/>
          <w:marRight w:val="0"/>
          <w:marTop w:val="0"/>
          <w:marBottom w:val="0"/>
          <w:divBdr>
            <w:top w:val="none" w:sz="0" w:space="0" w:color="auto"/>
            <w:left w:val="none" w:sz="0" w:space="0" w:color="auto"/>
            <w:bottom w:val="none" w:sz="0" w:space="0" w:color="auto"/>
            <w:right w:val="none" w:sz="0" w:space="0" w:color="auto"/>
          </w:divBdr>
        </w:div>
        <w:div w:id="1998800318">
          <w:marLeft w:val="0"/>
          <w:marRight w:val="0"/>
          <w:marTop w:val="0"/>
          <w:marBottom w:val="0"/>
          <w:divBdr>
            <w:top w:val="none" w:sz="0" w:space="0" w:color="auto"/>
            <w:left w:val="none" w:sz="0" w:space="0" w:color="auto"/>
            <w:bottom w:val="none" w:sz="0" w:space="0" w:color="auto"/>
            <w:right w:val="none" w:sz="0" w:space="0" w:color="auto"/>
          </w:divBdr>
        </w:div>
      </w:divsChild>
    </w:div>
    <w:div w:id="2061978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microsoft.com/office/2019/05/relationships/documenttasks" Target="documenttasks/documenttasks1.xml"/><Relationship Id="rId7" Type="http://schemas.openxmlformats.org/officeDocument/2006/relationships/styles" Target="styles.xml"/><Relationship Id="rId12" Type="http://schemas.openxmlformats.org/officeDocument/2006/relationships/hyperlink" Target="https://media.rnib.org.uk/documents/Cost_of_living_-_Final_-_1_Aug_22.pdf"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microsoft.com/office/2020/10/relationships/intelligence" Target="intelligence2.xml"/></Relationships>
</file>

<file path=word/_rels/foot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1C68E156-B27E-4C1B-84BF-8079833AD78B}">
    <t:Anchor>
      <t:Comment id="674690219"/>
    </t:Anchor>
    <t:History>
      <t:Event id="{FDFD57CC-AC8C-439E-8E5B-F6F7C972C6C3}" time="2023-06-19T15:23:21.487Z">
        <t:Attribution userId="S::susan.martin@rnib.org.uk::3e89bd10-4fd2-4073-a189-c9b16e926812" userProvider="AD" userName="Susan Martin"/>
        <t:Anchor>
          <t:Comment id="1229418167"/>
        </t:Anchor>
        <t:Create/>
      </t:Event>
      <t:Event id="{CFAC4191-AF88-45FB-9FE6-A2C9530474B6}" time="2023-06-19T15:23:21.487Z">
        <t:Attribution userId="S::susan.martin@rnib.org.uk::3e89bd10-4fd2-4073-a189-c9b16e926812" userProvider="AD" userName="Susan Martin"/>
        <t:Anchor>
          <t:Comment id="1229418167"/>
        </t:Anchor>
        <t:Assign userId="S::Julie.Thomson@rnib.org.uk::e4c84563-41cb-4491-904e-93d0f4d2f4fe" userProvider="AD" userName="Julie Thomson"/>
      </t:Event>
      <t:Event id="{027C732A-87BC-48AD-8F50-CD2D0044E9B8}" time="2023-06-19T15:23:21.487Z">
        <t:Attribution userId="S::susan.martin@rnib.org.uk::3e89bd10-4fd2-4073-a189-c9b16e926812" userProvider="AD" userName="Susan Martin"/>
        <t:Anchor>
          <t:Comment id="1229418167"/>
        </t:Anchor>
        <t:SetTitle title="@Julie Thomson @Harriet Bird - yes - it will contain an implementation framework. Are you both happy I redraft this section along those lines"/>
      </t:Event>
    </t:History>
  </t:Task>
  <t:Task id="{C256936F-7A05-449E-84D8-FD5C058BC0B6}">
    <t:Anchor>
      <t:Comment id="675026582"/>
    </t:Anchor>
    <t:History>
      <t:Event id="{6E7D97FF-3D05-4481-93FF-F7C6AF2AFE09}" time="2023-06-21T07:16:50.383Z">
        <t:Attribution userId="S::susan.martin@rnib.org.uk::3e89bd10-4fd2-4073-a189-c9b16e926812" userProvider="AD" userName="Susan Martin"/>
        <t:Anchor>
          <t:Comment id="1241491666"/>
        </t:Anchor>
        <t:Create/>
      </t:Event>
      <t:Event id="{38CF0F21-0BDE-42B5-BCB1-DA0011B059B2}" time="2023-06-21T07:16:50.383Z">
        <t:Attribution userId="S::susan.martin@rnib.org.uk::3e89bd10-4fd2-4073-a189-c9b16e926812" userProvider="AD" userName="Susan Martin"/>
        <t:Anchor>
          <t:Comment id="1241491666"/>
        </t:Anchor>
        <t:Assign userId="S::Ross.Hedley@rnib.org.uk::25dffc22-8e1d-4ee9-9d56-5c2771440851" userProvider="AD" userName="Ross Hedley"/>
      </t:Event>
      <t:Event id="{B0263C74-D6AD-4D5E-924E-0907DC4ADF8A}" time="2023-06-21T07:16:50.383Z">
        <t:Attribution userId="S::susan.martin@rnib.org.uk::3e89bd10-4fd2-4073-a189-c9b16e926812" userProvider="AD" userName="Susan Martin"/>
        <t:Anchor>
          <t:Comment id="1241491666"/>
        </t:Anchor>
        <t:SetTitle title="@Ross Hedley agree with Hilary's comment"/>
      </t:Event>
    </t:History>
  </t:Task>
  <t:Task id="{DA1635C0-7E8C-463D-A89F-A8C5F5D4A33A}">
    <t:Anchor>
      <t:Comment id="674955547"/>
    </t:Anchor>
    <t:History>
      <t:Event id="{ED5E0828-BC2B-4059-8AE9-B71B03F02C0C}" time="2023-06-21T09:49:14.776Z">
        <t:Attribution userId="S::susan.martin@rnib.org.uk::3e89bd10-4fd2-4073-a189-c9b16e926812" userProvider="AD" userName="Susan Martin"/>
        <t:Anchor>
          <t:Comment id="340585756"/>
        </t:Anchor>
        <t:Create/>
      </t:Event>
      <t:Event id="{EE4A6E19-07A4-4EF8-98FB-AA931B81F2FE}" time="2023-06-21T09:49:14.776Z">
        <t:Attribution userId="S::susan.martin@rnib.org.uk::3e89bd10-4fd2-4073-a189-c9b16e926812" userProvider="AD" userName="Susan Martin"/>
        <t:Anchor>
          <t:Comment id="340585756"/>
        </t:Anchor>
        <t:Assign userId="S::Robert.Cooper@rnib.org.uk::b9d62e09-6e5e-4ef9-9fa6-98863244d76f" userProvider="AD" userName="Rob Cooper"/>
      </t:Event>
      <t:Event id="{3C7E0DC6-21B4-42FC-90F9-FD68FDCF3759}" time="2023-06-21T09:49:14.776Z">
        <t:Attribution userId="S::susan.martin@rnib.org.uk::3e89bd10-4fd2-4073-a189-c9b16e926812" userProvider="AD" userName="Susan Martin"/>
        <t:Anchor>
          <t:Comment id="340585756"/>
        </t:Anchor>
        <t:SetTitle title="@Rob Cooper"/>
      </t:Event>
    </t:History>
  </t:Task>
  <t:Task id="{D4E22934-59BB-4824-A0DB-A731C50BFF79}">
    <t:Anchor>
      <t:Comment id="1474499953"/>
    </t:Anchor>
    <t:History>
      <t:Event id="{D323FB55-5510-4CCD-80FE-16E4570A056E}" time="2023-06-29T09:10:43.672Z">
        <t:Attribution userId="S::susan.martin@rnib.org.uk::3e89bd10-4fd2-4073-a189-c9b16e926812" userProvider="AD" userName="Susan Martin"/>
        <t:Anchor>
          <t:Comment id="764506524"/>
        </t:Anchor>
        <t:Create/>
      </t:Event>
      <t:Event id="{F4EEBB9C-4B13-4A2C-A0D5-30DEE32C6826}" time="2023-06-29T09:10:43.672Z">
        <t:Attribution userId="S::susan.martin@rnib.org.uk::3e89bd10-4fd2-4073-a189-c9b16e926812" userProvider="AD" userName="Susan Martin"/>
        <t:Anchor>
          <t:Comment id="764506524"/>
        </t:Anchor>
        <t:Assign userId="S::Harriet.Bird@rnib.org.uk::4a80aa76-a192-4f92-9a9c-3eb6de48d57a" userProvider="AD" userName="Harriet Bird"/>
      </t:Event>
      <t:Event id="{EB27974E-B08F-46C4-B549-3A19C4505886}" time="2023-06-29T09:10:43.672Z">
        <t:Attribution userId="S::susan.martin@rnib.org.uk::3e89bd10-4fd2-4073-a189-c9b16e926812" userProvider="AD" userName="Susan Martin"/>
        <t:Anchor>
          <t:Comment id="764506524"/>
        </t:Anchor>
        <t:SetTitle title="@Harriet Bird - yes"/>
      </t:Event>
    </t:History>
  </t:Task>
  <t:Task id="{3DB1A12C-9848-4CAD-B3EC-EA368BB9099D}">
    <t:Anchor>
      <t:Comment id="929337395"/>
    </t:Anchor>
    <t:History>
      <t:Event id="{12F2B7EE-172C-4C88-8A35-8C408698C82D}" time="2023-07-04T09:22:59.377Z">
        <t:Attribution userId="S::susan.martin@rnib.org.uk::3e89bd10-4fd2-4073-a189-c9b16e926812" userProvider="AD" userName="Susan Martin"/>
        <t:Anchor>
          <t:Comment id="20080687"/>
        </t:Anchor>
        <t:Create/>
      </t:Event>
      <t:Event id="{22209826-480B-4880-B7BF-B2A1541527F5}" time="2023-07-04T09:22:59.377Z">
        <t:Attribution userId="S::susan.martin@rnib.org.uk::3e89bd10-4fd2-4073-a189-c9b16e926812" userProvider="AD" userName="Susan Martin"/>
        <t:Anchor>
          <t:Comment id="20080687"/>
        </t:Anchor>
        <t:Assign userId="S::Ross.Hedley@rnib.org.uk::25dffc22-8e1d-4ee9-9d56-5c2771440851" userProvider="AD" userName="Ross Hedley"/>
      </t:Event>
      <t:Event id="{3D758A15-EC06-4DD3-A0D1-ABD9958604C5}" time="2023-07-04T09:22:59.377Z">
        <t:Attribution userId="S::susan.martin@rnib.org.uk::3e89bd10-4fd2-4073-a189-c9b16e926812" userProvider="AD" userName="Susan Martin"/>
        <t:Anchor>
          <t:Comment id="20080687"/>
        </t:Anchor>
        <t:SetTitle title="@Ross Hedley Perfect"/>
      </t:Event>
    </t:History>
  </t:Task>
  <t:Task id="{CF86B2EC-06D9-4E73-9778-FBF04B3CB97B}">
    <t:Anchor>
      <t:Comment id="1228035662"/>
    </t:Anchor>
    <t:History>
      <t:Event id="{71399D13-B639-45F6-B436-0EA02A4F670F}" time="2023-07-04T09:03:16.617Z">
        <t:Attribution userId="S::susan.martin@rnib.org.uk::3e89bd10-4fd2-4073-a189-c9b16e926812" userProvider="AD" userName="Susan Martin"/>
        <t:Anchor>
          <t:Comment id="1228035662"/>
        </t:Anchor>
        <t:Create/>
      </t:Event>
      <t:Event id="{4C655319-7D0A-408E-AF89-ECE9CD80225B}" time="2023-07-04T09:03:16.617Z">
        <t:Attribution userId="S::susan.martin@rnib.org.uk::3e89bd10-4fd2-4073-a189-c9b16e926812" userProvider="AD" userName="Susan Martin"/>
        <t:Anchor>
          <t:Comment id="1228035662"/>
        </t:Anchor>
        <t:Assign userId="S::Julie.Thomson@rnib.org.uk::e4c84563-41cb-4491-904e-93d0f4d2f4fe" userProvider="AD" userName="Julie Thomson"/>
      </t:Event>
      <t:Event id="{CEA5529F-592A-46CF-A5E3-C7795BE110F0}" time="2023-07-04T09:03:16.617Z">
        <t:Attribution userId="S::susan.martin@rnib.org.uk::3e89bd10-4fd2-4073-a189-c9b16e926812" userProvider="AD" userName="Susan Martin"/>
        <t:Anchor>
          <t:Comment id="1228035662"/>
        </t:Anchor>
        <t:SetTitle title="@Julie Thomson draft for Thursday for review by David"/>
      </t:Event>
    </t:History>
  </t:Task>
  <t:Task id="{899766CC-5460-49AD-9DF7-AAD22F28BDFC}">
    <t:Anchor>
      <t:Comment id="893462372"/>
    </t:Anchor>
    <t:History>
      <t:Event id="{289CD077-DC80-4238-9955-BB484A207709}" time="2023-06-29T09:11:20.417Z">
        <t:Attribution userId="S::susan.martin@rnib.org.uk::3e89bd10-4fd2-4073-a189-c9b16e926812" userProvider="AD" userName="Susan Martin"/>
        <t:Anchor>
          <t:Comment id="1760758462"/>
        </t:Anchor>
        <t:Create/>
      </t:Event>
      <t:Event id="{A8AFE572-639C-4B4C-8DE7-11C18CB5FBE5}" time="2023-06-29T09:11:20.417Z">
        <t:Attribution userId="S::susan.martin@rnib.org.uk::3e89bd10-4fd2-4073-a189-c9b16e926812" userProvider="AD" userName="Susan Martin"/>
        <t:Anchor>
          <t:Comment id="1760758462"/>
        </t:Anchor>
        <t:Assign userId="S::Ross.Hedley@rnib.org.uk::25dffc22-8e1d-4ee9-9d56-5c2771440851" userProvider="AD" userName="Ross Hedley"/>
      </t:Event>
      <t:Event id="{EE41517E-12E7-4BAE-AA84-EA6B398D520F}" time="2023-06-29T09:11:20.417Z">
        <t:Attribution userId="S::susan.martin@rnib.org.uk::3e89bd10-4fd2-4073-a189-c9b16e926812" userProvider="AD" userName="Susan Martin"/>
        <t:Anchor>
          <t:Comment id="1760758462"/>
        </t:Anchor>
        <t:SetTitle title="@Ross Hedley yes"/>
      </t:Event>
    </t:History>
  </t:Task>
  <t:Task id="{D1E65723-8AFD-49D1-B1B6-098A6B9857D8}">
    <t:Anchor>
      <t:Comment id="1947575890"/>
    </t:Anchor>
    <t:History>
      <t:Event id="{6FAA2A61-B565-4C27-A920-8B5419014B47}" time="2023-06-29T09:12:06.476Z">
        <t:Attribution userId="S::susan.martin@rnib.org.uk::3e89bd10-4fd2-4073-a189-c9b16e926812" userProvider="AD" userName="Susan Martin"/>
        <t:Anchor>
          <t:Comment id="1676346562"/>
        </t:Anchor>
        <t:Create/>
      </t:Event>
      <t:Event id="{4284368A-CA46-44BE-AF0A-B08A47A730CF}" time="2023-06-29T09:12:06.476Z">
        <t:Attribution userId="S::susan.martin@rnib.org.uk::3e89bd10-4fd2-4073-a189-c9b16e926812" userProvider="AD" userName="Susan Martin"/>
        <t:Anchor>
          <t:Comment id="1676346562"/>
        </t:Anchor>
        <t:Assign userId="S::Ross.Hedley@rnib.org.uk::25dffc22-8e1d-4ee9-9d56-5c2771440851" userProvider="AD" userName="Ross Hedley"/>
      </t:Event>
      <t:Event id="{F8594FE3-B42D-43F3-A2B1-3A551F28A40B}" time="2023-06-29T09:12:06.476Z">
        <t:Attribution userId="S::susan.martin@rnib.org.uk::3e89bd10-4fd2-4073-a189-c9b16e926812" userProvider="AD" userName="Susan Martin"/>
        <t:Anchor>
          <t:Comment id="1676346562"/>
        </t:Anchor>
        <t:SetTitle title="@Ross Hedley I shoulld be able to get an updated diagram next week. Content is same - just some of the graphics have changed"/>
      </t:Event>
    </t:History>
  </t:Task>
  <t:Task id="{0D120CFA-02B9-4E78-BDD9-CA272300C381}">
    <t:Anchor>
      <t:Comment id="675809058"/>
    </t:Anchor>
    <t:History>
      <t:Event id="{B79EE376-4E21-4942-BA52-FC4C94019934}" time="2023-06-29T13:30:14.427Z">
        <t:Attribution userId="S::susan.martin@rnib.org.uk::3e89bd10-4fd2-4073-a189-c9b16e926812" userProvider="AD" userName="Susan Martin"/>
        <t:Anchor>
          <t:Comment id="166241943"/>
        </t:Anchor>
        <t:Create/>
      </t:Event>
      <t:Event id="{E1CE747C-5036-4A72-9195-D8F1F65ACA9D}" time="2023-06-29T13:30:14.427Z">
        <t:Attribution userId="S::susan.martin@rnib.org.uk::3e89bd10-4fd2-4073-a189-c9b16e926812" userProvider="AD" userName="Susan Martin"/>
        <t:Anchor>
          <t:Comment id="166241943"/>
        </t:Anchor>
        <t:Assign userId="S::Ross.Hedley@rnib.org.uk::25dffc22-8e1d-4ee9-9d56-5c2771440851" userProvider="AD" userName="Ross Hedley"/>
      </t:Event>
      <t:Event id="{82BFD4D3-B516-4E38-970D-E369F8B2A2DF}" time="2023-06-29T13:30:14.427Z">
        <t:Attribution userId="S::susan.martin@rnib.org.uk::3e89bd10-4fd2-4073-a189-c9b16e926812" userProvider="AD" userName="Susan Martin"/>
        <t:Anchor>
          <t:Comment id="166241943"/>
        </t:Anchor>
        <t:SetTitle title="@Ross Hedley Check and Tweak"/>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3E3BCF0012787478B0CEE9E420B4223" ma:contentTypeVersion="19" ma:contentTypeDescription="Create a new document." ma:contentTypeScope="" ma:versionID="cfaf0b4ff3b1acb8db392acd776ea1a9">
  <xsd:schema xmlns:xsd="http://www.w3.org/2001/XMLSchema" xmlns:xs="http://www.w3.org/2001/XMLSchema" xmlns:p="http://schemas.microsoft.com/office/2006/metadata/properties" xmlns:ns1="http://schemas.microsoft.com/sharepoint/v3" xmlns:ns2="aee0e0b4-3afe-40b8-bd63-ba2a927738fb" xmlns:ns3="e5a6a160-f920-4954-8845-b0e0e0e85fa3" targetNamespace="http://schemas.microsoft.com/office/2006/metadata/properties" ma:root="true" ma:fieldsID="599369211f373e9a2984ec24a1d5753d" ns1:_="" ns2:_="" ns3:_="">
    <xsd:import namespace="http://schemas.microsoft.com/sharepoint/v3"/>
    <xsd:import namespace="aee0e0b4-3afe-40b8-bd63-ba2a927738fb"/>
    <xsd:import namespace="e5a6a160-f920-4954-8845-b0e0e0e85fa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e0e0b4-3afe-40b8-bd63-ba2a927738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111f871-a67d-48ae-9ce3-a2c6c977fa4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a6a160-f920-4954-8845-b0e0e0e85fa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af230db-d3b4-475b-b8d7-cd995a6daa1e}" ma:internalName="TaxCatchAll" ma:showField="CatchAllData" ma:web="e5a6a160-f920-4954-8845-b0e0e0e85f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haredWithUsers xmlns="e5a6a160-f920-4954-8845-b0e0e0e85fa3">
      <UserInfo>
        <DisplayName>Esther Morris</DisplayName>
        <AccountId>384</AccountId>
        <AccountType/>
      </UserInfo>
      <UserInfo>
        <DisplayName>Hilary Ingleton</DisplayName>
        <AccountId>13</AccountId>
        <AccountType/>
      </UserInfo>
      <UserInfo>
        <DisplayName>John Slade</DisplayName>
        <AccountId>16</AccountId>
        <AccountType/>
      </UserInfo>
      <UserInfo>
        <DisplayName>Jess Huke</DisplayName>
        <AccountId>56</AccountId>
        <AccountType/>
      </UserInfo>
      <UserInfo>
        <DisplayName>Emma Edwards</DisplayName>
        <AccountId>12</AccountId>
        <AccountType/>
      </UserInfo>
      <UserInfo>
        <DisplayName>Danielle Colcombe</DisplayName>
        <AccountId>63</AccountId>
        <AccountType/>
      </UserInfo>
      <UserInfo>
        <DisplayName>Khadra Habane</DisplayName>
        <AccountId>383</AccountId>
        <AccountType/>
      </UserInfo>
      <UserInfo>
        <DisplayName>Emma Saunders</DisplayName>
        <AccountId>386</AccountId>
        <AccountType/>
      </UserInfo>
      <UserInfo>
        <DisplayName>Harriet Bird</DisplayName>
        <AccountId>286</AccountId>
        <AccountType/>
      </UserInfo>
      <UserInfo>
        <DisplayName>Ross Hedley</DisplayName>
        <AccountId>7</AccountId>
        <AccountType/>
      </UserInfo>
      <UserInfo>
        <DisplayName>Roisin Jacklin</DisplayName>
        <AccountId>305</AccountId>
        <AccountType/>
      </UserInfo>
      <UserInfo>
        <DisplayName>Robin Kaye</DisplayName>
        <AccountId>185</AccountId>
        <AccountType/>
      </UserInfo>
      <UserInfo>
        <DisplayName>Julie Thomson</DisplayName>
        <AccountId>443</AccountId>
        <AccountType/>
      </UserInfo>
      <UserInfo>
        <DisplayName>Susan Martin</DisplayName>
        <AccountId>444</AccountId>
        <AccountType/>
      </UserInfo>
      <UserInfo>
        <DisplayName>Jackie Witherow</DisplayName>
        <AccountId>330</AccountId>
        <AccountType/>
      </UserInfo>
      <UserInfo>
        <DisplayName>David Newbold</DisplayName>
        <AccountId>331</AccountId>
        <AccountType/>
      </UserInfo>
      <UserInfo>
        <DisplayName>Rob Cooper</DisplayName>
        <AccountId>150</AccountId>
        <AccountType/>
      </UserInfo>
      <UserInfo>
        <DisplayName>Helen Doyle</DisplayName>
        <AccountId>313</AccountId>
        <AccountType/>
      </UserInfo>
      <UserInfo>
        <DisplayName>Philip Smith</DisplayName>
        <AccountId>94</AccountId>
        <AccountType/>
      </UserInfo>
      <UserInfo>
        <DisplayName>Charlotte Jones</DisplayName>
        <AccountId>59</AccountId>
        <AccountType/>
      </UserInfo>
    </SharedWithUsers>
    <lcf76f155ced4ddcb4097134ff3c332f xmlns="aee0e0b4-3afe-40b8-bd63-ba2a927738fb">
      <Terms xmlns="http://schemas.microsoft.com/office/infopath/2007/PartnerControls"/>
    </lcf76f155ced4ddcb4097134ff3c332f>
    <TaxCatchAll xmlns="e5a6a160-f920-4954-8845-b0e0e0e85fa3"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395B645F-1503-0241-97C5-CD0C7943B4EC}">
  <ds:schemaRefs>
    <ds:schemaRef ds:uri="http://schemas.openxmlformats.org/officeDocument/2006/bibliography"/>
  </ds:schemaRefs>
</ds:datastoreItem>
</file>

<file path=customXml/itemProps2.xml><?xml version="1.0" encoding="utf-8"?>
<ds:datastoreItem xmlns:ds="http://schemas.openxmlformats.org/officeDocument/2006/customXml" ds:itemID="{3F0DE7AF-B192-407E-BC00-AC6E3701E074}">
  <ds:schemaRefs>
    <ds:schemaRef ds:uri="http://schemas.microsoft.com/office/2006/metadata/longProperties"/>
  </ds:schemaRefs>
</ds:datastoreItem>
</file>

<file path=customXml/itemProps3.xml><?xml version="1.0" encoding="utf-8"?>
<ds:datastoreItem xmlns:ds="http://schemas.openxmlformats.org/officeDocument/2006/customXml" ds:itemID="{BD31BFB4-FFB0-42BB-B4B1-A81EE13BBC4C}"/>
</file>

<file path=customXml/itemProps4.xml><?xml version="1.0" encoding="utf-8"?>
<ds:datastoreItem xmlns:ds="http://schemas.openxmlformats.org/officeDocument/2006/customXml" ds:itemID="{391740EC-261D-4511-8B9C-25AD7F940E45}">
  <ds:schemaRefs>
    <ds:schemaRef ds:uri="http://schemas.microsoft.com/sharepoint/v3/contenttype/forms"/>
  </ds:schemaRefs>
</ds:datastoreItem>
</file>

<file path=customXml/itemProps5.xml><?xml version="1.0" encoding="utf-8"?>
<ds:datastoreItem xmlns:ds="http://schemas.openxmlformats.org/officeDocument/2006/customXml" ds:itemID="{355765A9-6C7F-42F1-AF0F-8418587F3DB0}">
  <ds:schemaRefs>
    <ds:schemaRef ds:uri="http://schemas.openxmlformats.org/package/2006/metadata/core-properties"/>
    <ds:schemaRef ds:uri="http://schemas.microsoft.com/office/infopath/2007/PartnerControls"/>
    <ds:schemaRef ds:uri="http://schemas.microsoft.com/office/2006/documentManagement/types"/>
    <ds:schemaRef ds:uri="http://schemas.microsoft.com/office/2006/metadata/properties"/>
    <ds:schemaRef ds:uri="e5a6a160-f920-4954-8845-b0e0e0e85fa3"/>
    <ds:schemaRef ds:uri="aee0e0b4-3afe-40b8-bd63-ba2a927738fb"/>
    <ds:schemaRef ds:uri="http://purl.org/dc/elements/1.1/"/>
    <ds:schemaRef ds:uri="http://purl.org/dc/dcmitype/"/>
    <ds:schemaRef ds:uri="http://schemas.microsoft.com/sharepoint/v3"/>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1742</Words>
  <Characters>9290</Characters>
  <Application>Microsoft Office Word</Application>
  <DocSecurity>2</DocSecurity>
  <Lines>77</Lines>
  <Paragraphs>22</Paragraphs>
  <ScaleCrop>false</ScaleCrop>
  <HeadingPairs>
    <vt:vector size="2" baseType="variant">
      <vt:variant>
        <vt:lpstr>Title</vt:lpstr>
      </vt:variant>
      <vt:variant>
        <vt:i4>1</vt:i4>
      </vt:variant>
    </vt:vector>
  </HeadingPairs>
  <TitlesOfParts>
    <vt:vector size="1" baseType="lpstr">
      <vt:lpstr/>
    </vt:vector>
  </TitlesOfParts>
  <Manager/>
  <Company>RNIB</Company>
  <LinksUpToDate>false</LinksUpToDate>
  <CharactersWithSpaces>11010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Ross Hedley</cp:lastModifiedBy>
  <cp:revision>3</cp:revision>
  <cp:lastPrinted>1901-01-02T17:00:00Z</cp:lastPrinted>
  <dcterms:created xsi:type="dcterms:W3CDTF">2024-02-05T14:39:00Z</dcterms:created>
  <dcterms:modified xsi:type="dcterms:W3CDTF">2024-02-05T14:40:00Z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ContentCoordinator">
    <vt:lpwstr>Homer, Andrew</vt:lpwstr>
  </property>
  <property fmtid="{D5CDD505-2E9C-101B-9397-08002B2CF9AE}" pid="3" name="ContentCoordinator">
    <vt:lpwstr>1258</vt:lpwstr>
  </property>
  <property fmtid="{D5CDD505-2E9C-101B-9397-08002B2CF9AE}" pid="4" name="_NotificationExecutionDate">
    <vt:lpwstr>2013-09-05T12:16:00Z</vt:lpwstr>
  </property>
  <property fmtid="{D5CDD505-2E9C-101B-9397-08002B2CF9AE}" pid="5" name="DocumentDescription">
    <vt:lpwstr>Instructions for addind Word 2003 drop down styles box to Word 2010_x000d_
</vt:lpwstr>
  </property>
  <property fmtid="{D5CDD505-2E9C-101B-9397-08002B2CF9AE}" pid="6" name="DocumentShortDescription">
    <vt:lpwstr>Instructions for addind Word 2003 drop down styles box to Word 2010_x000d_
</vt:lpwstr>
  </property>
  <property fmtid="{D5CDD505-2E9C-101B-9397-08002B2CF9AE}" pid="7" name="_dlc_Exempt">
    <vt:lpwstr>1</vt:lpwstr>
  </property>
  <property fmtid="{D5CDD505-2E9C-101B-9397-08002B2CF9AE}" pid="8" name="_dlc_ExpireDateSaved">
    <vt:lpwstr>2014-05-09T11:16:51Z</vt:lpwstr>
  </property>
  <property fmtid="{D5CDD505-2E9C-101B-9397-08002B2CF9AE}" pid="9" name="ContentTypeId">
    <vt:lpwstr>0x01010073E3BCF0012787478B0CEE9E420B4223</vt:lpwstr>
  </property>
  <property fmtid="{D5CDD505-2E9C-101B-9397-08002B2CF9AE}" pid="10" name="MediaServiceImageTags">
    <vt:lpwstr/>
  </property>
</Properties>
</file>