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36C6" w14:textId="0E637BFB" w:rsidR="001E7BA3" w:rsidRPr="00BD3C23" w:rsidRDefault="007F1ECA" w:rsidP="00A747B5">
      <w:pPr>
        <w:pStyle w:val="Title"/>
        <w:rPr>
          <w:sz w:val="36"/>
          <w:szCs w:val="36"/>
          <w:lang w:val="cy-GB"/>
        </w:rPr>
      </w:pPr>
      <w:r w:rsidRPr="00BD3C23">
        <w:rPr>
          <w:rFonts w:cs="Arial"/>
          <w:b w:val="0"/>
          <w:noProof/>
          <w:sz w:val="28"/>
          <w:szCs w:val="28"/>
          <w:lang w:val="cy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00FF4F2E" wp14:editId="19F9F014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1295400" cy="86360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b_short+lo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C23">
        <w:rPr>
          <w:rFonts w:cs="Arial"/>
          <w:b w:val="0"/>
          <w:noProof/>
          <w:sz w:val="28"/>
          <w:szCs w:val="28"/>
          <w:lang w:val="cy-GB"/>
        </w:rPr>
        <w:drawing>
          <wp:anchor distT="0" distB="0" distL="114300" distR="114300" simplePos="0" relativeHeight="251664384" behindDoc="0" locked="0" layoutInCell="1" allowOverlap="1" wp14:anchorId="27126B71" wp14:editId="2FD3A56A">
            <wp:simplePos x="0" y="0"/>
            <wp:positionH relativeFrom="margin">
              <wp:posOffset>1962150</wp:posOffset>
            </wp:positionH>
            <wp:positionV relativeFrom="paragraph">
              <wp:posOffset>219075</wp:posOffset>
            </wp:positionV>
            <wp:extent cx="1590675" cy="9163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de Dogs Cymru Logo Inky 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BA3" w:rsidRPr="00BD3C23">
        <w:rPr>
          <w:rFonts w:cs="Arial"/>
          <w:b w:val="0"/>
          <w:noProof/>
          <w:sz w:val="28"/>
          <w:szCs w:val="28"/>
          <w:lang w:val="cy-GB"/>
        </w:rPr>
        <w:drawing>
          <wp:inline distT="0" distB="0" distL="0" distR="0" wp14:anchorId="5237BFDE" wp14:editId="6884B9EC">
            <wp:extent cx="1430288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IB_RGB-Logo CYMRU BiLingu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80" cy="138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13E8" w14:textId="4F434A39" w:rsidR="00A747B5" w:rsidRPr="00BD3C23" w:rsidRDefault="00A70443" w:rsidP="00A747B5">
      <w:pPr>
        <w:pStyle w:val="Title"/>
        <w:rPr>
          <w:sz w:val="36"/>
          <w:szCs w:val="36"/>
          <w:lang w:val="cy-GB"/>
        </w:rPr>
      </w:pPr>
      <w:r w:rsidRPr="00BD3C23">
        <w:rPr>
          <w:sz w:val="36"/>
          <w:szCs w:val="36"/>
          <w:lang w:val="cy-GB"/>
        </w:rPr>
        <w:t xml:space="preserve">Cyngor i staff sy'n ymwneud â rhoi brechiad y Coronafeirws i bobl ddall ac â golwg rhannol  </w:t>
      </w:r>
    </w:p>
    <w:p w14:paraId="111C1885" w14:textId="08E8A17D" w:rsidR="00F52847" w:rsidRPr="00BD3C23" w:rsidRDefault="00F52847" w:rsidP="00D77DDD">
      <w:pPr>
        <w:rPr>
          <w:lang w:val="cy-GB"/>
        </w:rPr>
      </w:pPr>
    </w:p>
    <w:p w14:paraId="2A59EC8E" w14:textId="456A6440" w:rsidR="00BD3C23" w:rsidRPr="00BD3C23" w:rsidRDefault="00BD3C23" w:rsidP="00BD3C23">
      <w:pPr>
        <w:pStyle w:val="BodyA"/>
        <w:spacing w:after="180"/>
        <w:rPr>
          <w:rFonts w:ascii="Arial" w:hAnsi="Arial"/>
          <w:lang w:val="cy-GB"/>
        </w:rPr>
      </w:pPr>
      <w:r w:rsidRPr="00BD3C23">
        <w:rPr>
          <w:rFonts w:ascii="Arial" w:hAnsi="Arial"/>
          <w:lang w:val="cy-GB"/>
        </w:rPr>
        <w:t xml:space="preserve">Rydym wedi llunio rhai awgrymiadau defnyddiol ynghylch sut i gynorthwyo pobl </w:t>
      </w:r>
      <w:r>
        <w:rPr>
          <w:rFonts w:ascii="Arial" w:hAnsi="Arial"/>
          <w:lang w:val="cy-GB"/>
        </w:rPr>
        <w:t>â cholled</w:t>
      </w:r>
      <w:r w:rsidRPr="00BD3C23">
        <w:rPr>
          <w:rFonts w:ascii="Arial" w:hAnsi="Arial"/>
          <w:lang w:val="cy-GB"/>
        </w:rPr>
        <w:t xml:space="preserve"> golwg sy'n </w:t>
      </w:r>
      <w:r>
        <w:rPr>
          <w:rFonts w:ascii="Arial" w:hAnsi="Arial"/>
          <w:lang w:val="cy-GB"/>
        </w:rPr>
        <w:t>cael bre</w:t>
      </w:r>
      <w:r w:rsidRPr="00BD3C23">
        <w:rPr>
          <w:rFonts w:ascii="Arial" w:hAnsi="Arial"/>
          <w:lang w:val="cy-GB"/>
        </w:rPr>
        <w:t>ch</w:t>
      </w:r>
      <w:r>
        <w:rPr>
          <w:rFonts w:ascii="Arial" w:hAnsi="Arial"/>
          <w:lang w:val="cy-GB"/>
        </w:rPr>
        <w:t>iad</w:t>
      </w:r>
      <w:r w:rsidRPr="00BD3C23">
        <w:rPr>
          <w:rFonts w:ascii="Arial" w:hAnsi="Arial"/>
          <w:lang w:val="cy-GB"/>
        </w:rPr>
        <w:t xml:space="preserve"> Covid-19. Nid yw</w:t>
      </w:r>
      <w:r>
        <w:rPr>
          <w:rFonts w:ascii="Arial" w:hAnsi="Arial"/>
          <w:lang w:val="cy-GB"/>
        </w:rPr>
        <w:t>’r rhain yn cymryd lle n</w:t>
      </w:r>
      <w:r w:rsidRPr="00BD3C23">
        <w:rPr>
          <w:rFonts w:ascii="Arial" w:hAnsi="Arial"/>
          <w:lang w:val="cy-GB"/>
        </w:rPr>
        <w:t xml:space="preserve">ac yn diystyru canllawiau neu bolisïau cyffredinol, ond y bwriad yw cefnogi'r rhai sy'n dod i gysylltiad â phobl sydd </w:t>
      </w:r>
      <w:r>
        <w:rPr>
          <w:rFonts w:ascii="Arial" w:hAnsi="Arial"/>
          <w:lang w:val="cy-GB"/>
        </w:rPr>
        <w:t>â cholled</w:t>
      </w:r>
      <w:r w:rsidRPr="00BD3C23">
        <w:rPr>
          <w:rFonts w:ascii="Arial" w:hAnsi="Arial"/>
          <w:lang w:val="cy-GB"/>
        </w:rPr>
        <w:t xml:space="preserve"> golwg.</w:t>
      </w:r>
    </w:p>
    <w:p w14:paraId="56D4D329" w14:textId="5236A476" w:rsidR="00BD3C23" w:rsidRPr="00BD3C23" w:rsidRDefault="00BD3C23" w:rsidP="00BD3C23">
      <w:pPr>
        <w:pStyle w:val="BodyA"/>
        <w:spacing w:after="180"/>
        <w:rPr>
          <w:rFonts w:ascii="Arial" w:hAnsi="Arial"/>
          <w:b/>
          <w:sz w:val="32"/>
          <w:lang w:val="cy-GB"/>
        </w:rPr>
      </w:pPr>
      <w:r w:rsidRPr="00BD3C23">
        <w:rPr>
          <w:rFonts w:ascii="Arial" w:hAnsi="Arial"/>
          <w:b/>
          <w:sz w:val="32"/>
          <w:lang w:val="cy-GB"/>
        </w:rPr>
        <w:t>Mae coll</w:t>
      </w:r>
      <w:r w:rsidRPr="00BD3C23">
        <w:rPr>
          <w:rFonts w:ascii="Arial" w:hAnsi="Arial"/>
          <w:b/>
          <w:sz w:val="32"/>
          <w:lang w:val="cy-GB"/>
        </w:rPr>
        <w:t>ed</w:t>
      </w:r>
      <w:r w:rsidRPr="00BD3C23">
        <w:rPr>
          <w:rFonts w:ascii="Arial" w:hAnsi="Arial"/>
          <w:b/>
          <w:sz w:val="32"/>
          <w:lang w:val="cy-GB"/>
        </w:rPr>
        <w:t xml:space="preserve"> golwg yn fwy cyffredin nag y</w:t>
      </w:r>
      <w:r w:rsidRPr="00BD3C23">
        <w:rPr>
          <w:rFonts w:ascii="Arial" w:hAnsi="Arial"/>
          <w:b/>
          <w:sz w:val="32"/>
          <w:lang w:val="cy-GB"/>
        </w:rPr>
        <w:t>dych chi’n ei feddwl</w:t>
      </w:r>
    </w:p>
    <w:p w14:paraId="7232D65C" w14:textId="3EE345D8" w:rsidR="00BD3C23" w:rsidRDefault="00BD3C23" w:rsidP="00BD3C23">
      <w:pPr>
        <w:pStyle w:val="BodyA"/>
        <w:spacing w:after="180"/>
        <w:rPr>
          <w:rFonts w:ascii="Arial" w:hAnsi="Arial"/>
          <w:lang w:val="cy-GB"/>
        </w:rPr>
      </w:pPr>
      <w:r w:rsidRPr="00BD3C23">
        <w:rPr>
          <w:rFonts w:ascii="Arial" w:hAnsi="Arial"/>
          <w:lang w:val="cy-GB"/>
        </w:rPr>
        <w:t xml:space="preserve">Efallai y bydd rhai </w:t>
      </w:r>
      <w:r>
        <w:rPr>
          <w:rFonts w:ascii="Arial" w:hAnsi="Arial"/>
          <w:lang w:val="cy-GB"/>
        </w:rPr>
        <w:t>pobl d</w:t>
      </w:r>
      <w:r w:rsidRPr="00BD3C23">
        <w:rPr>
          <w:rFonts w:ascii="Arial" w:hAnsi="Arial"/>
          <w:lang w:val="cy-GB"/>
        </w:rPr>
        <w:t xml:space="preserve">dall ac â golwg rhannol eisoes yn </w:t>
      </w:r>
      <w:r>
        <w:rPr>
          <w:rFonts w:ascii="Arial" w:hAnsi="Arial"/>
          <w:lang w:val="cy-GB"/>
        </w:rPr>
        <w:t>hysbys i</w:t>
      </w:r>
      <w:r w:rsidRPr="00BD3C23">
        <w:rPr>
          <w:rFonts w:ascii="Arial" w:hAnsi="Arial"/>
          <w:lang w:val="cy-GB"/>
        </w:rPr>
        <w:t xml:space="preserve"> asiantaethau amrywiol. Er enghraifft, efallai eu bod yn gyfarwydd i'w meddygfa. </w:t>
      </w:r>
      <w:r w:rsidR="009C3A5F" w:rsidRPr="00BD3C23">
        <w:rPr>
          <w:rFonts w:ascii="Arial" w:hAnsi="Arial"/>
          <w:lang w:val="cy-GB"/>
        </w:rPr>
        <w:t>H</w:t>
      </w:r>
      <w:r w:rsidR="009C3A5F" w:rsidRPr="00BD3C23">
        <w:rPr>
          <w:rFonts w:ascii="Arial" w:hAnsi="Arial"/>
          <w:lang w:val="cy-GB"/>
        </w:rPr>
        <w:t>efyd</w:t>
      </w:r>
      <w:r w:rsidR="009C3A5F">
        <w:rPr>
          <w:rFonts w:ascii="Arial" w:hAnsi="Arial"/>
          <w:lang w:val="cy-GB"/>
        </w:rPr>
        <w:t xml:space="preserve"> m</w:t>
      </w:r>
      <w:r w:rsidRPr="00BD3C23">
        <w:rPr>
          <w:rFonts w:ascii="Arial" w:hAnsi="Arial"/>
          <w:lang w:val="cy-GB"/>
        </w:rPr>
        <w:t xml:space="preserve">ae pobl yn y gymuned nad yw eu golwg </w:t>
      </w:r>
      <w:r w:rsidR="009C3A5F">
        <w:rPr>
          <w:rFonts w:ascii="Arial" w:hAnsi="Arial"/>
          <w:lang w:val="cy-GB"/>
        </w:rPr>
        <w:t>wedi cael ei gofnodi. Os ydych chi’</w:t>
      </w:r>
      <w:r w:rsidRPr="00BD3C23">
        <w:rPr>
          <w:rFonts w:ascii="Arial" w:hAnsi="Arial"/>
          <w:lang w:val="cy-GB"/>
        </w:rPr>
        <w:t xml:space="preserve">n ansicr, gofynnwch i'r person rydych yn ei gefnogi </w:t>
      </w:r>
      <w:r w:rsidR="009C3A5F">
        <w:rPr>
          <w:rFonts w:ascii="Arial" w:hAnsi="Arial"/>
          <w:lang w:val="cy-GB"/>
        </w:rPr>
        <w:t>a</w:t>
      </w:r>
      <w:r w:rsidRPr="00BD3C23">
        <w:rPr>
          <w:rFonts w:ascii="Arial" w:hAnsi="Arial"/>
          <w:lang w:val="cy-GB"/>
        </w:rPr>
        <w:t xml:space="preserve"> oes gandd</w:t>
      </w:r>
      <w:r w:rsidR="009C3A5F">
        <w:rPr>
          <w:rFonts w:ascii="Arial" w:hAnsi="Arial"/>
          <w:lang w:val="cy-GB"/>
        </w:rPr>
        <w:t>o</w:t>
      </w:r>
      <w:r w:rsidRPr="00BD3C23">
        <w:rPr>
          <w:rFonts w:ascii="Arial" w:hAnsi="Arial"/>
          <w:lang w:val="cy-GB"/>
        </w:rPr>
        <w:t xml:space="preserve"> unrhyw heriau oherwydd golwg gwa</w:t>
      </w:r>
      <w:r w:rsidR="009C3A5F">
        <w:rPr>
          <w:rFonts w:ascii="Arial" w:hAnsi="Arial"/>
          <w:lang w:val="cy-GB"/>
        </w:rPr>
        <w:t>n</w:t>
      </w:r>
      <w:r>
        <w:rPr>
          <w:rFonts w:ascii="Arial" w:hAnsi="Arial"/>
          <w:lang w:val="cy-GB"/>
        </w:rPr>
        <w:t xml:space="preserve">. </w:t>
      </w:r>
    </w:p>
    <w:p w14:paraId="1828818B" w14:textId="576BBF88" w:rsidR="00A747B5" w:rsidRPr="00BD3C23" w:rsidRDefault="009C3A5F" w:rsidP="00A747B5">
      <w:pPr>
        <w:pStyle w:val="Heading2"/>
        <w:rPr>
          <w:lang w:val="cy-GB"/>
        </w:rPr>
      </w:pPr>
      <w:r>
        <w:rPr>
          <w:lang w:val="cy-GB"/>
        </w:rPr>
        <w:t>Argymhellion allweddol</w:t>
      </w:r>
    </w:p>
    <w:p w14:paraId="5C6544B1" w14:textId="3536DEDB" w:rsidR="009C3A5F" w:rsidRPr="009C3A5F" w:rsidRDefault="009C3A5F" w:rsidP="009C3A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9C3A5F">
        <w:rPr>
          <w:rStyle w:val="NoneA"/>
          <w:lang w:val="cy-GB"/>
        </w:rPr>
        <w:t xml:space="preserve">Sicrhau bod gwybodaeth a anfonir at berson â </w:t>
      </w:r>
      <w:r>
        <w:rPr>
          <w:rStyle w:val="NoneA"/>
          <w:lang w:val="cy-GB"/>
        </w:rPr>
        <w:t>cholled</w:t>
      </w:r>
      <w:r w:rsidRPr="009C3A5F">
        <w:rPr>
          <w:rStyle w:val="NoneA"/>
          <w:lang w:val="cy-GB"/>
        </w:rPr>
        <w:t xml:space="preserve"> golwg ar gael yn ei hoff fformat hygyrch</w:t>
      </w:r>
      <w:r>
        <w:rPr>
          <w:rStyle w:val="NoneA"/>
          <w:lang w:val="cy-GB"/>
        </w:rPr>
        <w:t>,</w:t>
      </w:r>
      <w:r w:rsidRPr="009C3A5F">
        <w:rPr>
          <w:rStyle w:val="NoneA"/>
          <w:lang w:val="cy-GB"/>
        </w:rPr>
        <w:t xml:space="preserve"> er enghraifft; print bras, braille neu ddigidol</w:t>
      </w:r>
    </w:p>
    <w:p w14:paraId="34091929" w14:textId="695D82D1" w:rsidR="009C3A5F" w:rsidRPr="009C3A5F" w:rsidRDefault="009C3A5F" w:rsidP="009C3A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9C3A5F">
        <w:rPr>
          <w:rStyle w:val="NoneA"/>
          <w:lang w:val="cy-GB"/>
        </w:rPr>
        <w:t>Sicrhau bod unrhyw un sy'n derbyn llythyr neu wybodaeth ysgrifenedig arall yn cael gwybod am y fforma</w:t>
      </w:r>
      <w:r>
        <w:rPr>
          <w:rStyle w:val="NoneA"/>
          <w:lang w:val="cy-GB"/>
        </w:rPr>
        <w:t xml:space="preserve">tau sydd ar gael iddo a sut </w:t>
      </w:r>
      <w:r w:rsidRPr="009C3A5F">
        <w:rPr>
          <w:rStyle w:val="NoneA"/>
          <w:lang w:val="cy-GB"/>
        </w:rPr>
        <w:t>gall ofyn am y rhain</w:t>
      </w:r>
    </w:p>
    <w:p w14:paraId="5C171215" w14:textId="02E3DE6E" w:rsidR="009C3A5F" w:rsidRPr="009C3A5F" w:rsidRDefault="009C3A5F" w:rsidP="009C3A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9C3A5F">
        <w:rPr>
          <w:rStyle w:val="NoneA"/>
          <w:lang w:val="cy-GB"/>
        </w:rPr>
        <w:t>Darparu gwybodaeth glir am leoliad y ganolfan frechu</w:t>
      </w:r>
      <w:r w:rsidR="00CA3F5B">
        <w:rPr>
          <w:rStyle w:val="NoneA"/>
          <w:lang w:val="cy-GB"/>
        </w:rPr>
        <w:t>,</w:t>
      </w:r>
      <w:r w:rsidRPr="009C3A5F">
        <w:rPr>
          <w:rStyle w:val="NoneA"/>
          <w:lang w:val="cy-GB"/>
        </w:rPr>
        <w:t xml:space="preserve"> er enghraifft, opsiynau trafnidiaeth gyhoeddus</w:t>
      </w:r>
    </w:p>
    <w:p w14:paraId="7C1DA7CF" w14:textId="052BBC2D" w:rsidR="009C3A5F" w:rsidRPr="009C3A5F" w:rsidRDefault="009C3A5F" w:rsidP="009C3A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9C3A5F">
        <w:rPr>
          <w:rStyle w:val="NoneA"/>
          <w:lang w:val="cy-GB"/>
        </w:rPr>
        <w:t>Sicrhau bod gan y lleoliad arwyddion</w:t>
      </w:r>
      <w:r>
        <w:rPr>
          <w:rStyle w:val="NoneA"/>
          <w:lang w:val="cy-GB"/>
        </w:rPr>
        <w:t xml:space="preserve"> clir,</w:t>
      </w:r>
      <w:r w:rsidRPr="009C3A5F">
        <w:rPr>
          <w:rStyle w:val="NoneA"/>
          <w:lang w:val="cy-GB"/>
        </w:rPr>
        <w:t xml:space="preserve"> print bras a lefelau da o oleu</w:t>
      </w:r>
      <w:r>
        <w:rPr>
          <w:rStyle w:val="NoneA"/>
          <w:lang w:val="cy-GB"/>
        </w:rPr>
        <w:t>o</w:t>
      </w:r>
    </w:p>
    <w:p w14:paraId="73D3B8B4" w14:textId="2829DD4F" w:rsidR="009C3A5F" w:rsidRDefault="009C3A5F" w:rsidP="009C3A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A"/>
          <w:lang w:val="cy-GB"/>
        </w:rPr>
      </w:pPr>
      <w:r w:rsidRPr="009C3A5F">
        <w:rPr>
          <w:rStyle w:val="NoneA"/>
          <w:lang w:val="cy-GB"/>
        </w:rPr>
        <w:t xml:space="preserve">Sicrhau bod digon o aelodau </w:t>
      </w:r>
      <w:r>
        <w:rPr>
          <w:rStyle w:val="NoneA"/>
          <w:lang w:val="cy-GB"/>
        </w:rPr>
        <w:t xml:space="preserve">o </w:t>
      </w:r>
      <w:r w:rsidRPr="009C3A5F">
        <w:rPr>
          <w:rStyle w:val="NoneA"/>
          <w:lang w:val="cy-GB"/>
        </w:rPr>
        <w:t xml:space="preserve">staff wedi'u hyfforddi i roi cymorth i bobl sydd </w:t>
      </w:r>
      <w:r>
        <w:rPr>
          <w:rStyle w:val="NoneA"/>
          <w:lang w:val="cy-GB"/>
        </w:rPr>
        <w:t>â cholled</w:t>
      </w:r>
      <w:r w:rsidRPr="009C3A5F">
        <w:rPr>
          <w:rStyle w:val="NoneA"/>
          <w:lang w:val="cy-GB"/>
        </w:rPr>
        <w:t xml:space="preserve"> golwg ac y gall cleifion a staff cymorth eraill adnabod y rhain yn glir</w:t>
      </w:r>
    </w:p>
    <w:p w14:paraId="2C7674F4" w14:textId="77777777" w:rsidR="00A404F0" w:rsidRPr="00BD3C23" w:rsidRDefault="00A404F0" w:rsidP="00A40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cy-GB"/>
        </w:rPr>
      </w:pPr>
    </w:p>
    <w:p w14:paraId="2D097EF9" w14:textId="6E589C4A" w:rsidR="00A747B5" w:rsidRPr="00BD3C23" w:rsidRDefault="009C3A5F" w:rsidP="00A404F0">
      <w:pPr>
        <w:pStyle w:val="Heading2"/>
        <w:rPr>
          <w:lang w:val="cy-GB"/>
        </w:rPr>
      </w:pPr>
      <w:r>
        <w:rPr>
          <w:lang w:val="cy-GB"/>
        </w:rPr>
        <w:t>Darparu gwybodaeth yn y fformat cywir</w:t>
      </w:r>
    </w:p>
    <w:p w14:paraId="37F5D7E2" w14:textId="60A610EF" w:rsidR="00BF0F79" w:rsidRDefault="00BF0F79" w:rsidP="00A747B5">
      <w:pPr>
        <w:pStyle w:val="BodyA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colled golwg yn s</w:t>
      </w:r>
      <w:r w:rsidRPr="00BF0F79">
        <w:rPr>
          <w:rFonts w:ascii="Arial" w:hAnsi="Arial" w:cs="Arial"/>
          <w:lang w:val="cy-GB"/>
        </w:rPr>
        <w:t xml:space="preserve">bectrwm ac mae pobl yn defnyddio fformatau ac addasiadau amrywiol i ddarllen dogfennau. Mae hyn yn cynnwys </w:t>
      </w:r>
      <w:r w:rsidRPr="00BF0F79">
        <w:rPr>
          <w:rFonts w:ascii="Arial" w:hAnsi="Arial" w:cs="Arial"/>
          <w:lang w:val="cy-GB"/>
        </w:rPr>
        <w:lastRenderedPageBreak/>
        <w:t>fformatau fel braille, print bras a sain ond hefyd offer arbenigol fel chwyddwy</w:t>
      </w:r>
      <w:r>
        <w:rPr>
          <w:rFonts w:ascii="Arial" w:hAnsi="Arial" w:cs="Arial"/>
          <w:lang w:val="cy-GB"/>
        </w:rPr>
        <w:t>d</w:t>
      </w:r>
      <w:r w:rsidRPr="00BF0F79">
        <w:rPr>
          <w:rFonts w:ascii="Arial" w:hAnsi="Arial" w:cs="Arial"/>
          <w:lang w:val="cy-GB"/>
        </w:rPr>
        <w:t>r</w:t>
      </w:r>
      <w:r>
        <w:rPr>
          <w:rFonts w:ascii="Arial" w:hAnsi="Arial" w:cs="Arial"/>
          <w:lang w:val="cy-GB"/>
        </w:rPr>
        <w:t>au</w:t>
      </w:r>
      <w:r w:rsidRPr="00BF0F79">
        <w:rPr>
          <w:rFonts w:ascii="Arial" w:hAnsi="Arial" w:cs="Arial"/>
          <w:lang w:val="cy-GB"/>
        </w:rPr>
        <w:t xml:space="preserve"> a sganwyr ac atebion digidol fel meddalwedd darllen sgrin</w:t>
      </w:r>
      <w:r>
        <w:rPr>
          <w:rFonts w:ascii="Arial" w:hAnsi="Arial" w:cs="Arial"/>
          <w:lang w:val="cy-GB"/>
        </w:rPr>
        <w:t>.</w:t>
      </w:r>
    </w:p>
    <w:p w14:paraId="2F23BFEB" w14:textId="77777777" w:rsidR="001D6EAD" w:rsidRPr="00BD3C23" w:rsidRDefault="001D6EAD" w:rsidP="00A747B5">
      <w:pPr>
        <w:pStyle w:val="BodyA"/>
        <w:rPr>
          <w:rFonts w:ascii="Arial" w:hAnsi="Arial" w:cs="Arial"/>
          <w:lang w:val="cy-GB"/>
        </w:rPr>
      </w:pPr>
    </w:p>
    <w:p w14:paraId="4E53CA11" w14:textId="77400063" w:rsidR="00A747B5" w:rsidRPr="00BD3C23" w:rsidRDefault="00A747B5" w:rsidP="00A747B5">
      <w:pPr>
        <w:pStyle w:val="BodyA"/>
        <w:rPr>
          <w:rStyle w:val="None"/>
          <w:rFonts w:ascii="Arial" w:eastAsia="Arial" w:hAnsi="Arial" w:cs="Arial"/>
          <w:lang w:val="cy-GB"/>
        </w:rPr>
      </w:pPr>
      <w:r w:rsidRPr="00BD3C23">
        <w:rPr>
          <w:rFonts w:ascii="Arial" w:hAnsi="Arial" w:cs="Arial"/>
          <w:lang w:val="cy-GB"/>
        </w:rPr>
        <w:t>W</w:t>
      </w:r>
      <w:r w:rsidR="00BF0F79">
        <w:rPr>
          <w:rFonts w:ascii="Arial" w:hAnsi="Arial" w:cs="Arial"/>
          <w:lang w:val="cy-GB"/>
        </w:rPr>
        <w:t xml:space="preserve">rth ddarparu gwybodaeth mewn print, dilynwch y </w:t>
      </w:r>
      <w:hyperlink r:id="rId14" w:history="1">
        <w:r w:rsidR="00BF0F79">
          <w:rPr>
            <w:rStyle w:val="Hyperlink0"/>
            <w:lang w:val="cy-GB"/>
          </w:rPr>
          <w:t>Safonau gofynnol ar gyfer print clir a mawr gan Gymdeithas y DU ar gyfer Fformatau Hygyrch</w:t>
        </w:r>
        <w:r w:rsidRPr="00BD3C23">
          <w:rPr>
            <w:rStyle w:val="Hyperlink0"/>
            <w:lang w:val="cy-GB"/>
          </w:rPr>
          <w:t xml:space="preserve"> UKAAF.</w:t>
        </w:r>
      </w:hyperlink>
      <w:r w:rsidRPr="00BD3C23">
        <w:rPr>
          <w:rStyle w:val="None"/>
          <w:rFonts w:ascii="Arial" w:hAnsi="Arial" w:cs="Arial"/>
          <w:lang w:val="cy-GB"/>
        </w:rPr>
        <w:t xml:space="preserve"> </w:t>
      </w:r>
      <w:r w:rsidR="00BF0F79" w:rsidRPr="00BF0F79">
        <w:rPr>
          <w:rStyle w:val="None"/>
          <w:rFonts w:ascii="Arial" w:hAnsi="Arial" w:cs="Arial"/>
          <w:lang w:val="cy-GB"/>
        </w:rPr>
        <w:t xml:space="preserve">Gofynnwch i'r person â </w:t>
      </w:r>
      <w:r w:rsidR="00BF0F79">
        <w:rPr>
          <w:rStyle w:val="None"/>
          <w:rFonts w:ascii="Arial" w:hAnsi="Arial" w:cs="Arial"/>
          <w:lang w:val="cy-GB"/>
        </w:rPr>
        <w:t>cholled golwg</w:t>
      </w:r>
      <w:r w:rsidR="00BF0F79" w:rsidRPr="00BF0F79">
        <w:rPr>
          <w:rStyle w:val="None"/>
          <w:rFonts w:ascii="Arial" w:hAnsi="Arial" w:cs="Arial"/>
          <w:lang w:val="cy-GB"/>
        </w:rPr>
        <w:t xml:space="preserve"> ym mha fformat yr hoff</w:t>
      </w:r>
      <w:r w:rsidR="0053061A">
        <w:rPr>
          <w:rStyle w:val="None"/>
          <w:rFonts w:ascii="Arial" w:hAnsi="Arial" w:cs="Arial"/>
          <w:lang w:val="cy-GB"/>
        </w:rPr>
        <w:t>ai</w:t>
      </w:r>
      <w:r w:rsidR="00BF0F79" w:rsidRPr="00BF0F79">
        <w:rPr>
          <w:rStyle w:val="None"/>
          <w:rFonts w:ascii="Arial" w:hAnsi="Arial" w:cs="Arial"/>
          <w:lang w:val="cy-GB"/>
        </w:rPr>
        <w:t xml:space="preserve"> gael y</w:t>
      </w:r>
      <w:r w:rsidR="0053061A">
        <w:rPr>
          <w:rStyle w:val="None"/>
          <w:rFonts w:ascii="Arial" w:hAnsi="Arial" w:cs="Arial"/>
          <w:lang w:val="cy-GB"/>
        </w:rPr>
        <w:t xml:space="preserve">r </w:t>
      </w:r>
      <w:r w:rsidR="00BF0F79" w:rsidRPr="00BF0F79">
        <w:rPr>
          <w:rStyle w:val="None"/>
          <w:rFonts w:ascii="Arial" w:hAnsi="Arial" w:cs="Arial"/>
          <w:lang w:val="cy-GB"/>
        </w:rPr>
        <w:t>wybodaeth a ddarperir; print bras, braille, sain, e-b</w:t>
      </w:r>
      <w:r w:rsidR="0078365F">
        <w:rPr>
          <w:rStyle w:val="None"/>
          <w:rFonts w:ascii="Arial" w:hAnsi="Arial" w:cs="Arial"/>
          <w:lang w:val="cy-GB"/>
        </w:rPr>
        <w:t>ost. Gall y gwasanaethau traws</w:t>
      </w:r>
      <w:r w:rsidR="00BF0F79" w:rsidRPr="00BF0F79">
        <w:rPr>
          <w:rStyle w:val="None"/>
          <w:rFonts w:ascii="Arial" w:hAnsi="Arial" w:cs="Arial"/>
          <w:lang w:val="cy-GB"/>
        </w:rPr>
        <w:t xml:space="preserve">grifio canlynol helpu ac maent yn </w:t>
      </w:r>
      <w:r w:rsidR="0078365F">
        <w:rPr>
          <w:rStyle w:val="None"/>
          <w:rFonts w:ascii="Arial" w:hAnsi="Arial" w:cs="Arial"/>
          <w:lang w:val="cy-GB"/>
        </w:rPr>
        <w:t>parhau</w:t>
      </w:r>
      <w:r w:rsidR="00BF0F79" w:rsidRPr="00BF0F79">
        <w:rPr>
          <w:rStyle w:val="None"/>
          <w:rFonts w:ascii="Arial" w:hAnsi="Arial" w:cs="Arial"/>
          <w:lang w:val="cy-GB"/>
        </w:rPr>
        <w:t xml:space="preserve"> i weithredu yn ystod y pandemig</w:t>
      </w:r>
      <w:r w:rsidRPr="00BD3C23">
        <w:rPr>
          <w:rStyle w:val="None"/>
          <w:rFonts w:ascii="Arial" w:hAnsi="Arial" w:cs="Arial"/>
          <w:lang w:val="cy-GB"/>
        </w:rPr>
        <w:t>:</w:t>
      </w:r>
      <w:r w:rsidR="0078365F">
        <w:rPr>
          <w:rStyle w:val="None"/>
          <w:rFonts w:ascii="Arial" w:hAnsi="Arial" w:cs="Arial"/>
          <w:lang w:val="cy-GB"/>
        </w:rPr>
        <w:t xml:space="preserve"> </w:t>
      </w:r>
      <w:hyperlink r:id="rId15" w:history="1">
        <w:r w:rsidRPr="00BD3C23">
          <w:rPr>
            <w:rStyle w:val="Hyperlink1"/>
            <w:lang w:val="cy-GB"/>
          </w:rPr>
          <w:t>Ecom</w:t>
        </w:r>
      </w:hyperlink>
      <w:r w:rsidR="00274D29" w:rsidRPr="00BD3C23">
        <w:rPr>
          <w:rStyle w:val="None"/>
          <w:rFonts w:ascii="Arial" w:eastAsia="Arial" w:hAnsi="Arial" w:cs="Arial"/>
          <w:lang w:val="cy-GB"/>
        </w:rPr>
        <w:t xml:space="preserve"> </w:t>
      </w:r>
      <w:hyperlink r:id="rId16" w:history="1">
        <w:r w:rsidRPr="00BD3C23">
          <w:rPr>
            <w:rStyle w:val="Hyperlink2"/>
            <w:lang w:val="cy-GB"/>
          </w:rPr>
          <w:t>a2i</w:t>
        </w:r>
      </w:hyperlink>
      <w:r w:rsidRPr="00BD3C23">
        <w:rPr>
          <w:rStyle w:val="None"/>
          <w:rFonts w:ascii="Arial" w:eastAsia="Arial" w:hAnsi="Arial" w:cs="Arial"/>
          <w:lang w:val="cy-GB"/>
        </w:rPr>
        <w:br/>
      </w:r>
      <w:r w:rsidR="0078365F">
        <w:rPr>
          <w:rStyle w:val="None"/>
          <w:rFonts w:ascii="Arial" w:hAnsi="Arial" w:cs="Arial"/>
          <w:lang w:val="cy-GB"/>
        </w:rPr>
        <w:t xml:space="preserve">Mae cwmnïau trawsgrifio eraill ar gael ac mae llawer o’r rhain wedi’u rhestru </w:t>
      </w:r>
      <w:hyperlink r:id="rId17" w:history="1">
        <w:r w:rsidR="0078365F">
          <w:rPr>
            <w:rStyle w:val="Hyperlink2"/>
            <w:lang w:val="cy-GB"/>
          </w:rPr>
          <w:t>ar wefa</w:t>
        </w:r>
        <w:r w:rsidRPr="00BD3C23">
          <w:rPr>
            <w:rStyle w:val="Hyperlink2"/>
            <w:lang w:val="cy-GB"/>
          </w:rPr>
          <w:t>n UKAAF.</w:t>
        </w:r>
      </w:hyperlink>
    </w:p>
    <w:p w14:paraId="7F7BBC79" w14:textId="77777777" w:rsidR="00A747B5" w:rsidRPr="00BD3C23" w:rsidRDefault="00A747B5" w:rsidP="00A747B5">
      <w:pPr>
        <w:rPr>
          <w:rStyle w:val="None"/>
          <w:rFonts w:eastAsia="Arial" w:cs="Arial"/>
          <w:lang w:val="cy-GB"/>
        </w:rPr>
      </w:pPr>
    </w:p>
    <w:p w14:paraId="26EAA5A0" w14:textId="0B059537" w:rsidR="00A747B5" w:rsidRPr="00BD3C23" w:rsidRDefault="0078365F" w:rsidP="001D6EAD">
      <w:pPr>
        <w:pStyle w:val="Heading1"/>
        <w:rPr>
          <w:lang w:val="cy-GB"/>
        </w:rPr>
      </w:pPr>
      <w:r>
        <w:rPr>
          <w:lang w:val="cy-GB"/>
        </w:rPr>
        <w:t>Gwneud pobl yn ymwybodol o sut i ofyn am fformatau hygyrch</w:t>
      </w:r>
    </w:p>
    <w:p w14:paraId="7A3B59A3" w14:textId="7A050BA4" w:rsidR="008F6A36" w:rsidRPr="008F6A36" w:rsidRDefault="008F6A36" w:rsidP="008F6A36">
      <w:pPr>
        <w:keepLines/>
        <w:rPr>
          <w:rStyle w:val="NoneA"/>
          <w:color w:val="000000" w:themeColor="text1"/>
          <w:szCs w:val="28"/>
          <w:lang w:val="cy-GB"/>
        </w:rPr>
      </w:pPr>
      <w:r>
        <w:rPr>
          <w:rStyle w:val="NoneA"/>
          <w:color w:val="000000" w:themeColor="text1"/>
          <w:szCs w:val="28"/>
          <w:lang w:val="cy-GB"/>
        </w:rPr>
        <w:t>Un ff</w:t>
      </w:r>
      <w:r w:rsidRPr="008F6A36">
        <w:rPr>
          <w:rStyle w:val="NoneA"/>
          <w:color w:val="000000" w:themeColor="text1"/>
          <w:szCs w:val="28"/>
          <w:lang w:val="cy-GB"/>
        </w:rPr>
        <w:t xml:space="preserve">ordd syml ac effeithiol o sicrhau bod mwy o bobl yn ymwybodol o'r fformatau sydd ar gael yw ychwanegu cyfarwyddyd print bras ar frig pob dogfen neu lythyr ysgrifenedig gyda gwybodaeth am sut i gael gafael ar fformat arall. Awgrymwn ffont pwynt 14 o leiaf ond hyd at 18, os yw'n bosib. </w:t>
      </w:r>
    </w:p>
    <w:p w14:paraId="51EABA53" w14:textId="77777777" w:rsidR="008F6A36" w:rsidRPr="008F6A36" w:rsidRDefault="008F6A36" w:rsidP="008F6A36">
      <w:pPr>
        <w:keepLines/>
        <w:rPr>
          <w:rStyle w:val="NoneA"/>
          <w:color w:val="000000" w:themeColor="text1"/>
          <w:szCs w:val="28"/>
          <w:lang w:val="cy-GB"/>
        </w:rPr>
      </w:pPr>
    </w:p>
    <w:p w14:paraId="5332D989" w14:textId="17BB38B9" w:rsidR="008F6A36" w:rsidRDefault="008F6A36" w:rsidP="008F6A36">
      <w:pPr>
        <w:keepLines/>
        <w:rPr>
          <w:rStyle w:val="NoneA"/>
          <w:color w:val="000000" w:themeColor="text1"/>
          <w:szCs w:val="28"/>
          <w:lang w:val="cy-GB"/>
        </w:rPr>
      </w:pPr>
      <w:r w:rsidRPr="008F6A36">
        <w:rPr>
          <w:rStyle w:val="NoneA"/>
          <w:color w:val="000000" w:themeColor="text1"/>
          <w:szCs w:val="28"/>
          <w:lang w:val="cy-GB"/>
        </w:rPr>
        <w:t xml:space="preserve">Dyma rai llythyrau enghreifftiol a gynhyrchwyd gan </w:t>
      </w:r>
      <w:r w:rsidRPr="008F6A36">
        <w:rPr>
          <w:rStyle w:val="NoneA"/>
          <w:color w:val="000000" w:themeColor="text1"/>
          <w:szCs w:val="28"/>
          <w:u w:val="single"/>
          <w:lang w:val="cy-GB"/>
        </w:rPr>
        <w:t>Lywodraeth Cymru</w:t>
      </w:r>
      <w:r w:rsidRPr="008F6A36">
        <w:rPr>
          <w:rStyle w:val="NoneA"/>
          <w:color w:val="000000" w:themeColor="text1"/>
          <w:szCs w:val="28"/>
          <w:lang w:val="cy-GB"/>
        </w:rPr>
        <w:t xml:space="preserve"> a </w:t>
      </w:r>
      <w:r w:rsidRPr="008F6A36">
        <w:rPr>
          <w:rStyle w:val="NoneA"/>
          <w:color w:val="000000" w:themeColor="text1"/>
          <w:szCs w:val="28"/>
          <w:u w:val="single"/>
          <w:lang w:val="cy-GB"/>
        </w:rPr>
        <w:t>Llywodraeth y DU</w:t>
      </w:r>
      <w:r w:rsidRPr="008F6A36">
        <w:rPr>
          <w:rStyle w:val="NoneA"/>
          <w:color w:val="000000" w:themeColor="text1"/>
          <w:szCs w:val="28"/>
          <w:lang w:val="cy-GB"/>
        </w:rPr>
        <w:t xml:space="preserve"> sy'n cynnwys yr addasiad hwn. Dylai</w:t>
      </w:r>
      <w:r w:rsidR="00131499">
        <w:rPr>
          <w:rStyle w:val="NoneA"/>
          <w:color w:val="000000" w:themeColor="text1"/>
          <w:szCs w:val="28"/>
          <w:lang w:val="cy-GB"/>
        </w:rPr>
        <w:t>’r rhai sy’n eu</w:t>
      </w:r>
      <w:r w:rsidRPr="008F6A36">
        <w:rPr>
          <w:rStyle w:val="NoneA"/>
          <w:color w:val="000000" w:themeColor="text1"/>
          <w:szCs w:val="28"/>
          <w:lang w:val="cy-GB"/>
        </w:rPr>
        <w:t xml:space="preserve"> derbyn allu gofyn am eu dewis </w:t>
      </w:r>
      <w:r>
        <w:rPr>
          <w:rStyle w:val="NoneA"/>
          <w:color w:val="000000" w:themeColor="text1"/>
          <w:szCs w:val="28"/>
          <w:lang w:val="cy-GB"/>
        </w:rPr>
        <w:t xml:space="preserve">o </w:t>
      </w:r>
      <w:r w:rsidRPr="008F6A36">
        <w:rPr>
          <w:rStyle w:val="NoneA"/>
          <w:color w:val="000000" w:themeColor="text1"/>
          <w:szCs w:val="28"/>
          <w:lang w:val="cy-GB"/>
        </w:rPr>
        <w:t xml:space="preserve">fformat </w:t>
      </w:r>
      <w:r>
        <w:rPr>
          <w:rStyle w:val="NoneA"/>
          <w:color w:val="000000" w:themeColor="text1"/>
          <w:szCs w:val="28"/>
          <w:lang w:val="cy-GB"/>
        </w:rPr>
        <w:t>ar</w:t>
      </w:r>
      <w:r w:rsidRPr="008F6A36">
        <w:rPr>
          <w:rStyle w:val="NoneA"/>
          <w:color w:val="000000" w:themeColor="text1"/>
          <w:szCs w:val="28"/>
          <w:lang w:val="cy-GB"/>
        </w:rPr>
        <w:t xml:space="preserve"> e-bost a </w:t>
      </w:r>
      <w:r>
        <w:rPr>
          <w:rStyle w:val="NoneA"/>
          <w:color w:val="000000" w:themeColor="text1"/>
          <w:szCs w:val="28"/>
          <w:lang w:val="cy-GB"/>
        </w:rPr>
        <w:t>th</w:t>
      </w:r>
      <w:r w:rsidRPr="008F6A36">
        <w:rPr>
          <w:rStyle w:val="NoneA"/>
          <w:color w:val="000000" w:themeColor="text1"/>
          <w:szCs w:val="28"/>
          <w:lang w:val="cy-GB"/>
        </w:rPr>
        <w:t xml:space="preserve">ros y ffôn gan fod nifer sylweddol o bobl ddall ac â golwg rhannol wedi'u </w:t>
      </w:r>
      <w:r>
        <w:rPr>
          <w:rStyle w:val="NoneA"/>
          <w:color w:val="000000" w:themeColor="text1"/>
          <w:szCs w:val="28"/>
          <w:lang w:val="cy-GB"/>
        </w:rPr>
        <w:t>heithrio’n</w:t>
      </w:r>
      <w:r w:rsidRPr="008F6A36">
        <w:rPr>
          <w:rStyle w:val="NoneA"/>
          <w:color w:val="000000" w:themeColor="text1"/>
          <w:szCs w:val="28"/>
          <w:lang w:val="cy-GB"/>
        </w:rPr>
        <w:t xml:space="preserve"> ddigidol</w:t>
      </w:r>
      <w:r>
        <w:rPr>
          <w:rStyle w:val="NoneA"/>
          <w:color w:val="000000" w:themeColor="text1"/>
          <w:szCs w:val="28"/>
          <w:lang w:val="cy-GB"/>
        </w:rPr>
        <w:t>.</w:t>
      </w:r>
    </w:p>
    <w:p w14:paraId="035E146A" w14:textId="111401E2" w:rsidR="001D6EAD" w:rsidRPr="00BD3C23" w:rsidRDefault="001D6EAD" w:rsidP="001D6EAD">
      <w:pPr>
        <w:rPr>
          <w:lang w:val="cy-GB"/>
        </w:rPr>
      </w:pPr>
    </w:p>
    <w:p w14:paraId="4798F432" w14:textId="17B2C09B" w:rsidR="001D6EAD" w:rsidRPr="00BD3C23" w:rsidRDefault="004D43F1" w:rsidP="001D6EAD">
      <w:pPr>
        <w:pStyle w:val="Heading1"/>
        <w:rPr>
          <w:lang w:val="cy-GB"/>
        </w:rPr>
      </w:pPr>
      <w:r>
        <w:rPr>
          <w:lang w:val="cy-GB"/>
        </w:rPr>
        <w:t>Gwybodaeth am leoliad y ganolfan frechu</w:t>
      </w:r>
    </w:p>
    <w:p w14:paraId="394CF0E4" w14:textId="5FE21581" w:rsidR="001D6EAD" w:rsidRPr="00AC62C9" w:rsidRDefault="00AC62C9" w:rsidP="001D6EAD">
      <w:pPr>
        <w:pStyle w:val="BodyA"/>
        <w:spacing w:after="160"/>
        <w:rPr>
          <w:rStyle w:val="None"/>
          <w:rFonts w:ascii="Arial" w:hAnsi="Arial" w:cs="Arial"/>
          <w:lang w:val="cy-GB"/>
        </w:rPr>
      </w:pPr>
      <w:r w:rsidRPr="00AC62C9">
        <w:rPr>
          <w:rStyle w:val="None"/>
          <w:rFonts w:ascii="Arial" w:hAnsi="Arial" w:cs="Arial"/>
          <w:lang w:val="cy-GB"/>
        </w:rPr>
        <w:t>Bydd y</w:t>
      </w:r>
      <w:r>
        <w:rPr>
          <w:rStyle w:val="None"/>
          <w:rFonts w:ascii="Arial" w:hAnsi="Arial" w:cs="Arial"/>
          <w:lang w:val="cy-GB"/>
        </w:rPr>
        <w:t>r</w:t>
      </w:r>
      <w:r w:rsidRPr="00AC62C9">
        <w:rPr>
          <w:rStyle w:val="None"/>
          <w:rFonts w:ascii="Arial" w:hAnsi="Arial" w:cs="Arial"/>
          <w:lang w:val="cy-GB"/>
        </w:rPr>
        <w:t xml:space="preserve"> wybodaeth ganlynol yn helpu </w:t>
      </w:r>
      <w:r>
        <w:rPr>
          <w:rStyle w:val="None"/>
          <w:rFonts w:ascii="Arial" w:hAnsi="Arial" w:cs="Arial"/>
          <w:lang w:val="cy-GB"/>
        </w:rPr>
        <w:t>pobl â cholled golwg wrth iddynt</w:t>
      </w:r>
      <w:r w:rsidRPr="00AC62C9">
        <w:rPr>
          <w:rStyle w:val="None"/>
          <w:rFonts w:ascii="Arial" w:hAnsi="Arial" w:cs="Arial"/>
          <w:lang w:val="cy-GB"/>
        </w:rPr>
        <w:t xml:space="preserve"> gynllunio i ymweld â'r ganolfan</w:t>
      </w:r>
      <w:r w:rsidR="001D6EAD" w:rsidRPr="00BD3C23">
        <w:rPr>
          <w:rStyle w:val="None"/>
          <w:rFonts w:ascii="Arial" w:hAnsi="Arial" w:cs="Arial"/>
          <w:lang w:val="cy-GB"/>
        </w:rPr>
        <w:t>:</w:t>
      </w:r>
    </w:p>
    <w:p w14:paraId="6CBEE778" w14:textId="2EDF8451" w:rsidR="00ED3FE2" w:rsidRPr="00ED3FE2" w:rsidRDefault="00ED3FE2" w:rsidP="00ED3FE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rFonts w:cs="Arial"/>
          <w:lang w:val="cy-GB"/>
        </w:rPr>
      </w:pPr>
      <w:r>
        <w:rPr>
          <w:rStyle w:val="NoneA"/>
          <w:rFonts w:cs="Arial"/>
          <w:lang w:val="cy-GB"/>
        </w:rPr>
        <w:t xml:space="preserve">Yr </w:t>
      </w:r>
      <w:r w:rsidRPr="00ED3FE2">
        <w:rPr>
          <w:rStyle w:val="NoneA"/>
          <w:rFonts w:cs="Arial"/>
          <w:lang w:val="cy-GB"/>
        </w:rPr>
        <w:t xml:space="preserve">opsiynau trafnidiaeth gyhoeddus sydd agosaf at y ganolfan (mae apwyntiadau ar ôl 9.30am yn debygol o </w:t>
      </w:r>
      <w:r>
        <w:rPr>
          <w:rStyle w:val="NoneA"/>
          <w:rFonts w:cs="Arial"/>
          <w:lang w:val="cy-GB"/>
        </w:rPr>
        <w:t>gael eu ffafrio</w:t>
      </w:r>
      <w:r w:rsidRPr="00ED3FE2">
        <w:rPr>
          <w:rStyle w:val="NoneA"/>
          <w:rFonts w:cs="Arial"/>
          <w:lang w:val="cy-GB"/>
        </w:rPr>
        <w:t>)</w:t>
      </w:r>
    </w:p>
    <w:p w14:paraId="72C2D004" w14:textId="2C9405BC" w:rsidR="00ED3FE2" w:rsidRPr="00ED3FE2" w:rsidRDefault="00ED3FE2" w:rsidP="00ED3FE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rFonts w:cs="Arial"/>
          <w:lang w:val="cy-GB"/>
        </w:rPr>
      </w:pPr>
      <w:r w:rsidRPr="00ED3FE2">
        <w:rPr>
          <w:rStyle w:val="NoneA"/>
          <w:rFonts w:cs="Arial"/>
          <w:lang w:val="cy-GB"/>
        </w:rPr>
        <w:t>Gwybodaeth am leoliad y ganolfan a m</w:t>
      </w:r>
      <w:r>
        <w:rPr>
          <w:rStyle w:val="NoneA"/>
          <w:rFonts w:cs="Arial"/>
          <w:lang w:val="cy-GB"/>
        </w:rPr>
        <w:t>ynedfeydd</w:t>
      </w:r>
      <w:r w:rsidRPr="00ED3FE2">
        <w:rPr>
          <w:rStyle w:val="NoneA"/>
          <w:rFonts w:cs="Arial"/>
          <w:lang w:val="cy-GB"/>
        </w:rPr>
        <w:t xml:space="preserve"> hygyrch (</w:t>
      </w:r>
      <w:r>
        <w:rPr>
          <w:rStyle w:val="NoneA"/>
          <w:rFonts w:cs="Arial"/>
          <w:lang w:val="cy-GB"/>
        </w:rPr>
        <w:t>oes posib i aelod o staff g</w:t>
      </w:r>
      <w:r w:rsidRPr="00ED3FE2">
        <w:rPr>
          <w:rStyle w:val="NoneA"/>
          <w:rFonts w:cs="Arial"/>
          <w:lang w:val="cy-GB"/>
        </w:rPr>
        <w:t>wrdd â rhywun y tu allan i'r lleoliad?)</w:t>
      </w:r>
    </w:p>
    <w:p w14:paraId="36B3192C" w14:textId="53959B8D" w:rsidR="00ED3FE2" w:rsidRPr="00ED3FE2" w:rsidRDefault="00ED3FE2" w:rsidP="00ED3FE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rFonts w:cs="Arial"/>
          <w:lang w:val="cy-GB"/>
        </w:rPr>
      </w:pPr>
      <w:r w:rsidRPr="00ED3FE2">
        <w:rPr>
          <w:rStyle w:val="NoneA"/>
          <w:rFonts w:cs="Arial"/>
          <w:lang w:val="cy-GB"/>
        </w:rPr>
        <w:t>Beth i'w ddisgwyl wrth gyrraedd y ganolfan</w:t>
      </w:r>
    </w:p>
    <w:p w14:paraId="19ECC923" w14:textId="656B63B8" w:rsidR="001D6EAD" w:rsidRPr="006E440C" w:rsidRDefault="00ED3FE2" w:rsidP="006E440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Arial"/>
          <w:lang w:val="cy-GB"/>
        </w:rPr>
      </w:pPr>
      <w:r w:rsidRPr="00ED3FE2">
        <w:rPr>
          <w:rStyle w:val="NoneA"/>
          <w:rFonts w:cs="Arial"/>
          <w:lang w:val="cy-GB"/>
        </w:rPr>
        <w:t>Dylai</w:t>
      </w:r>
      <w:r w:rsidR="006E440C">
        <w:rPr>
          <w:rStyle w:val="NoneA"/>
          <w:rFonts w:cs="Arial"/>
          <w:lang w:val="cy-GB"/>
        </w:rPr>
        <w:t>’r</w:t>
      </w:r>
      <w:r w:rsidRPr="00ED3FE2">
        <w:rPr>
          <w:rStyle w:val="NoneA"/>
          <w:rFonts w:cs="Arial"/>
          <w:lang w:val="cy-GB"/>
        </w:rPr>
        <w:t xml:space="preserve"> staff fod yn ymwybodol y bydd gan lawer o ymwelwyr gyflyrau neu anableddau sy'n golygu y gallai fod angen cymorth pellach arnynt a bod dyletswydd ar bob busnes a gwasanaeth i wneud addasiadau rhesymol i bobl ag anableddau</w:t>
      </w:r>
      <w:r w:rsidR="001D6EAD" w:rsidRPr="006E440C">
        <w:rPr>
          <w:rStyle w:val="NoneA"/>
          <w:rFonts w:cs="Arial"/>
          <w:lang w:val="cy-GB"/>
        </w:rPr>
        <w:t>.</w:t>
      </w:r>
    </w:p>
    <w:p w14:paraId="2BECFF22" w14:textId="4C2A11AC" w:rsidR="001D6EAD" w:rsidRPr="00BD3C23" w:rsidRDefault="001D6EAD" w:rsidP="001D6EA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cs="Arial"/>
          <w:lang w:val="cy-GB"/>
        </w:rPr>
      </w:pPr>
      <w:r w:rsidRPr="00BD3C23">
        <w:rPr>
          <w:rStyle w:val="NoneA"/>
          <w:rFonts w:cs="Arial"/>
          <w:lang w:val="cy-GB"/>
        </w:rPr>
        <w:t>Bri</w:t>
      </w:r>
      <w:r w:rsidR="006E440C">
        <w:rPr>
          <w:rStyle w:val="NoneA"/>
          <w:rFonts w:cs="Arial"/>
          <w:lang w:val="cy-GB"/>
        </w:rPr>
        <w:t>f</w:t>
      </w:r>
      <w:r w:rsidRPr="00BD3C23">
        <w:rPr>
          <w:rStyle w:val="NoneA"/>
          <w:rFonts w:cs="Arial"/>
          <w:lang w:val="cy-GB"/>
        </w:rPr>
        <w:t>f</w:t>
      </w:r>
      <w:r w:rsidR="006E440C">
        <w:rPr>
          <w:rStyle w:val="NoneA"/>
          <w:rFonts w:cs="Arial"/>
          <w:lang w:val="cy-GB"/>
        </w:rPr>
        <w:t>io</w:t>
      </w:r>
      <w:r w:rsidRPr="00BD3C23">
        <w:rPr>
          <w:rStyle w:val="NoneA"/>
          <w:rFonts w:cs="Arial"/>
          <w:lang w:val="cy-GB"/>
        </w:rPr>
        <w:t xml:space="preserve"> staff </w:t>
      </w:r>
      <w:r w:rsidR="006E440C">
        <w:rPr>
          <w:rStyle w:val="NoneA"/>
          <w:rFonts w:cs="Arial"/>
          <w:lang w:val="cy-GB"/>
        </w:rPr>
        <w:t xml:space="preserve">ar y gwahanol fathau o </w:t>
      </w:r>
      <w:hyperlink r:id="rId18" w:history="1">
        <w:r w:rsidR="006E440C">
          <w:rPr>
            <w:rStyle w:val="Hyperlink3"/>
            <w:rFonts w:cs="Arial"/>
            <w:lang w:val="cy-GB"/>
          </w:rPr>
          <w:t>gŵn cymorth</w:t>
        </w:r>
      </w:hyperlink>
      <w:r w:rsidRPr="00BD3C23">
        <w:rPr>
          <w:rStyle w:val="NoneA"/>
          <w:rFonts w:cs="Arial"/>
          <w:lang w:val="cy-GB"/>
        </w:rPr>
        <w:t> </w:t>
      </w:r>
      <w:r w:rsidR="006E440C">
        <w:rPr>
          <w:rStyle w:val="NoneA"/>
          <w:rFonts w:cs="Arial"/>
          <w:lang w:val="cy-GB"/>
        </w:rPr>
        <w:t>i’w disgwyl a</w:t>
      </w:r>
      <w:r w:rsidRPr="00BD3C23">
        <w:rPr>
          <w:rStyle w:val="NoneA"/>
          <w:rFonts w:cs="Arial"/>
          <w:lang w:val="cy-GB"/>
        </w:rPr>
        <w:t> </w:t>
      </w:r>
      <w:hyperlink r:id="rId19" w:history="1">
        <w:r w:rsidR="006E440C">
          <w:rPr>
            <w:rStyle w:val="Hyperlink3"/>
            <w:rFonts w:cs="Arial"/>
            <w:lang w:val="cy-GB"/>
          </w:rPr>
          <w:t>gwahanol ffyn symudedd</w:t>
        </w:r>
      </w:hyperlink>
    </w:p>
    <w:p w14:paraId="3E0496C4" w14:textId="521830A1" w:rsidR="001D6EAD" w:rsidRPr="00BD3C23" w:rsidRDefault="0022514C" w:rsidP="001D6EA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0"/>
        <w:contextualSpacing w:val="0"/>
        <w:rPr>
          <w:rFonts w:cs="Arial"/>
          <w:lang w:val="cy-GB"/>
        </w:rPr>
      </w:pPr>
      <w:r w:rsidRPr="0022514C">
        <w:rPr>
          <w:rStyle w:val="NoneA"/>
          <w:rFonts w:cs="Arial"/>
          <w:lang w:val="cy-GB"/>
        </w:rPr>
        <w:lastRenderedPageBreak/>
        <w:t xml:space="preserve">Dylid trafod unrhyw </w:t>
      </w:r>
      <w:r>
        <w:rPr>
          <w:rStyle w:val="NoneA"/>
          <w:rFonts w:cs="Arial"/>
          <w:lang w:val="cy-GB"/>
        </w:rPr>
        <w:t>broblemau sy’</w:t>
      </w:r>
      <w:r w:rsidRPr="0022514C">
        <w:rPr>
          <w:rStyle w:val="NoneA"/>
          <w:rFonts w:cs="Arial"/>
          <w:lang w:val="cy-GB"/>
        </w:rPr>
        <w:t xml:space="preserve">n ymwneud â mynediad i rywun </w:t>
      </w:r>
      <w:r>
        <w:rPr>
          <w:rStyle w:val="NoneA"/>
          <w:rFonts w:cs="Arial"/>
          <w:lang w:val="cy-GB"/>
        </w:rPr>
        <w:t>gyda chi</w:t>
      </w:r>
      <w:r w:rsidRPr="0022514C">
        <w:rPr>
          <w:rStyle w:val="NoneA"/>
          <w:rFonts w:cs="Arial"/>
          <w:lang w:val="cy-GB"/>
        </w:rPr>
        <w:t xml:space="preserve"> tywys gyda pherchennog y ci tywys a dylid dilyn gofynion addas</w:t>
      </w:r>
      <w:r>
        <w:rPr>
          <w:rStyle w:val="NoneA"/>
          <w:rFonts w:cs="Arial"/>
          <w:lang w:val="cy-GB"/>
        </w:rPr>
        <w:t>iada</w:t>
      </w:r>
      <w:r w:rsidRPr="0022514C">
        <w:rPr>
          <w:rStyle w:val="NoneA"/>
          <w:rFonts w:cs="Arial"/>
          <w:lang w:val="cy-GB"/>
        </w:rPr>
        <w:t>u rhesymol</w:t>
      </w:r>
      <w:r w:rsidR="001D6EAD" w:rsidRPr="00BD3C23">
        <w:rPr>
          <w:rStyle w:val="NoneA"/>
          <w:rFonts w:cs="Arial"/>
          <w:lang w:val="cy-GB"/>
        </w:rPr>
        <w:t xml:space="preserve">.  </w:t>
      </w:r>
    </w:p>
    <w:p w14:paraId="56FCBF8A" w14:textId="06E78452" w:rsidR="001D6EAD" w:rsidRPr="00BD3C23" w:rsidRDefault="0022514C" w:rsidP="001D6EAD">
      <w:pPr>
        <w:pStyle w:val="Heading1"/>
        <w:rPr>
          <w:lang w:val="cy-GB"/>
        </w:rPr>
      </w:pPr>
      <w:r>
        <w:rPr>
          <w:lang w:val="cy-GB"/>
        </w:rPr>
        <w:t>Darparu cymorth yn y ganolfan frechu</w:t>
      </w:r>
    </w:p>
    <w:p w14:paraId="0D2A1FC2" w14:textId="118F3586" w:rsidR="001D6EAD" w:rsidRPr="00BD3C23" w:rsidRDefault="0022514C" w:rsidP="001D6EAD">
      <w:pPr>
        <w:pStyle w:val="Heading2"/>
        <w:rPr>
          <w:lang w:val="cy-GB"/>
        </w:rPr>
      </w:pPr>
      <w:r>
        <w:rPr>
          <w:lang w:val="cy-GB"/>
        </w:rPr>
        <w:t>Siarad â pherson dall neu â golwg rhannol</w:t>
      </w:r>
    </w:p>
    <w:p w14:paraId="04072F03" w14:textId="6E1FFD05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>
        <w:rPr>
          <w:rStyle w:val="NoneA"/>
          <w:lang w:val="cy-GB"/>
        </w:rPr>
        <w:t>Hawlio</w:t>
      </w:r>
      <w:r w:rsidRPr="0004760B">
        <w:rPr>
          <w:rStyle w:val="NoneA"/>
          <w:lang w:val="cy-GB"/>
        </w:rPr>
        <w:t xml:space="preserve"> sylw'r person gyda chyfarchiad llafar</w:t>
      </w:r>
    </w:p>
    <w:p w14:paraId="22A32AF5" w14:textId="52AEAAC0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>Cyflwyn</w:t>
      </w:r>
      <w:r w:rsidR="00585B08">
        <w:rPr>
          <w:rStyle w:val="NoneA"/>
          <w:lang w:val="cy-GB"/>
        </w:rPr>
        <w:t>o</w:t>
      </w:r>
      <w:r w:rsidRPr="0004760B">
        <w:rPr>
          <w:rStyle w:val="NoneA"/>
          <w:lang w:val="cy-GB"/>
        </w:rPr>
        <w:t xml:space="preserve"> eich hun a'r hyn </w:t>
      </w:r>
      <w:r w:rsidR="00585B08">
        <w:rPr>
          <w:rStyle w:val="NoneA"/>
          <w:lang w:val="cy-GB"/>
        </w:rPr>
        <w:t>rydych yn ei wneud</w:t>
      </w:r>
    </w:p>
    <w:p w14:paraId="68B3BA90" w14:textId="5FE9E105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>Siarad â'r person yn uniongyrchol bob amser, yn hytrach na'</w:t>
      </w:r>
      <w:r w:rsidR="00585B08">
        <w:rPr>
          <w:rStyle w:val="NoneA"/>
          <w:lang w:val="cy-GB"/>
        </w:rPr>
        <w:t>r person sy’n cadw cwmni iddo</w:t>
      </w:r>
    </w:p>
    <w:p w14:paraId="5209240B" w14:textId="10589F37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 xml:space="preserve">Defnyddio ymatebion llafar, osgoi </w:t>
      </w:r>
      <w:r w:rsidR="00585B08">
        <w:rPr>
          <w:rStyle w:val="NoneA"/>
          <w:lang w:val="cy-GB"/>
        </w:rPr>
        <w:t xml:space="preserve">amneidio </w:t>
      </w:r>
      <w:r w:rsidRPr="0004760B">
        <w:rPr>
          <w:rStyle w:val="NoneA"/>
          <w:lang w:val="cy-GB"/>
        </w:rPr>
        <w:t>ac ysgwyd pen</w:t>
      </w:r>
    </w:p>
    <w:p w14:paraId="43B88BE5" w14:textId="324F9C91" w:rsidR="0004760B" w:rsidRPr="0004760B" w:rsidRDefault="00585B08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>
        <w:rPr>
          <w:rStyle w:val="NoneA"/>
          <w:lang w:val="cy-GB"/>
        </w:rPr>
        <w:t>Siarad drwy</w:t>
      </w:r>
      <w:r w:rsidR="0004760B" w:rsidRPr="0004760B">
        <w:rPr>
          <w:rStyle w:val="NoneA"/>
          <w:lang w:val="cy-GB"/>
        </w:rPr>
        <w:t xml:space="preserve"> eich gweithredoedd</w:t>
      </w:r>
    </w:p>
    <w:p w14:paraId="19DB9820" w14:textId="527DFA7B" w:rsidR="0004760B" w:rsidRPr="0004760B" w:rsidRDefault="00585B08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>
        <w:rPr>
          <w:rStyle w:val="NoneA"/>
          <w:lang w:val="cy-GB"/>
        </w:rPr>
        <w:t>Rhoi gwybod i b</w:t>
      </w:r>
      <w:r w:rsidR="0004760B" w:rsidRPr="0004760B">
        <w:rPr>
          <w:rStyle w:val="NoneA"/>
          <w:lang w:val="cy-GB"/>
        </w:rPr>
        <w:t>obl pan fyddwch yn cerdded i ffwrdd oddi wrthynt neu'n gadael yr ystafell</w:t>
      </w:r>
    </w:p>
    <w:p w14:paraId="1867C57D" w14:textId="75502F01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>Cofiwch os yw rhywun yn ddall, nid yw bob amser yn golygu nad oes gandd</w:t>
      </w:r>
      <w:r w:rsidR="00585B08">
        <w:rPr>
          <w:rStyle w:val="NoneA"/>
          <w:lang w:val="cy-GB"/>
        </w:rPr>
        <w:t>o</w:t>
      </w:r>
      <w:r w:rsidRPr="0004760B">
        <w:rPr>
          <w:rStyle w:val="NoneA"/>
          <w:lang w:val="cy-GB"/>
        </w:rPr>
        <w:t xml:space="preserve"> unrhyw olwg o gwbl</w:t>
      </w:r>
    </w:p>
    <w:p w14:paraId="60101949" w14:textId="52C732D6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 xml:space="preserve">Mewn sgwrs grŵp, dylech bob amser ei gwneud yn glir pwy ydych chi a </w:t>
      </w:r>
      <w:r w:rsidR="0018489C">
        <w:rPr>
          <w:rStyle w:val="NoneA"/>
          <w:lang w:val="cy-GB"/>
        </w:rPr>
        <w:t>gyda phwy</w:t>
      </w:r>
      <w:r w:rsidRPr="0004760B">
        <w:rPr>
          <w:rStyle w:val="NoneA"/>
          <w:lang w:val="cy-GB"/>
        </w:rPr>
        <w:t xml:space="preserve"> rydych chi'n siarad </w:t>
      </w:r>
      <w:r w:rsidR="0018489C">
        <w:rPr>
          <w:rStyle w:val="NoneA"/>
          <w:lang w:val="cy-GB"/>
        </w:rPr>
        <w:t xml:space="preserve"> </w:t>
      </w:r>
    </w:p>
    <w:p w14:paraId="64A6ED4B" w14:textId="1705B48C" w:rsidR="0004760B" w:rsidRPr="0004760B" w:rsidRDefault="0004760B" w:rsidP="000476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  <w:r w:rsidRPr="0004760B">
        <w:rPr>
          <w:rStyle w:val="NoneA"/>
          <w:lang w:val="cy-GB"/>
        </w:rPr>
        <w:t xml:space="preserve">Darparu unrhyw wybodaeth </w:t>
      </w:r>
      <w:r w:rsidR="0018489C">
        <w:rPr>
          <w:rStyle w:val="NoneA"/>
          <w:lang w:val="cy-GB"/>
        </w:rPr>
        <w:t>mewn p</w:t>
      </w:r>
      <w:r w:rsidRPr="0004760B">
        <w:rPr>
          <w:rStyle w:val="NoneA"/>
          <w:lang w:val="cy-GB"/>
        </w:rPr>
        <w:t>rint mewn ffordd amgen/</w:t>
      </w:r>
      <w:r w:rsidR="0018489C">
        <w:rPr>
          <w:rStyle w:val="NoneA"/>
          <w:lang w:val="cy-GB"/>
        </w:rPr>
        <w:t xml:space="preserve"> </w:t>
      </w:r>
      <w:r w:rsidRPr="0004760B">
        <w:rPr>
          <w:rStyle w:val="NoneA"/>
          <w:lang w:val="cy-GB"/>
        </w:rPr>
        <w:t>hygyrch – digidol, sain, print bras neu braille</w:t>
      </w:r>
    </w:p>
    <w:p w14:paraId="59F900AA" w14:textId="5C3A4BBB" w:rsidR="001D6EAD" w:rsidRPr="0018489C" w:rsidRDefault="0004760B" w:rsidP="0018489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oneA"/>
          <w:lang w:val="cy-GB"/>
        </w:rPr>
      </w:pPr>
      <w:r w:rsidRPr="0004760B">
        <w:rPr>
          <w:rStyle w:val="NoneA"/>
          <w:lang w:val="cy-GB"/>
        </w:rPr>
        <w:t xml:space="preserve">Gofyn i'r person pa gymorth sydd </w:t>
      </w:r>
      <w:r w:rsidR="0018489C">
        <w:rPr>
          <w:rStyle w:val="NoneA"/>
          <w:lang w:val="cy-GB"/>
        </w:rPr>
        <w:t xml:space="preserve">arno </w:t>
      </w:r>
      <w:r w:rsidRPr="0004760B">
        <w:rPr>
          <w:rStyle w:val="NoneA"/>
          <w:lang w:val="cy-GB"/>
        </w:rPr>
        <w:t xml:space="preserve">ei angen, os oes </w:t>
      </w:r>
      <w:r w:rsidR="0018489C">
        <w:rPr>
          <w:rStyle w:val="NoneA"/>
          <w:lang w:val="cy-GB"/>
        </w:rPr>
        <w:t xml:space="preserve">arno </w:t>
      </w:r>
      <w:r w:rsidRPr="0004760B">
        <w:rPr>
          <w:rStyle w:val="NoneA"/>
          <w:lang w:val="cy-GB"/>
        </w:rPr>
        <w:t>angen tywys</w:t>
      </w:r>
      <w:r w:rsidR="0018489C">
        <w:rPr>
          <w:rStyle w:val="NoneA"/>
          <w:lang w:val="cy-GB"/>
        </w:rPr>
        <w:t xml:space="preserve">ydd, </w:t>
      </w:r>
      <w:r w:rsidRPr="0004760B">
        <w:rPr>
          <w:rStyle w:val="NoneA"/>
          <w:lang w:val="cy-GB"/>
        </w:rPr>
        <w:t>dilynwch y cyngor yn yr adran ganlynol</w:t>
      </w:r>
    </w:p>
    <w:p w14:paraId="1CC394E8" w14:textId="6BD7D9B4" w:rsidR="001D6EAD" w:rsidRPr="00BD3C23" w:rsidRDefault="001D6EAD" w:rsidP="001D6E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lang w:val="cy-GB"/>
        </w:rPr>
      </w:pPr>
    </w:p>
    <w:p w14:paraId="52C7C2FA" w14:textId="7682D296" w:rsidR="001D6EAD" w:rsidRPr="00BD3C23" w:rsidRDefault="0018489C" w:rsidP="001D6EAD">
      <w:pPr>
        <w:pStyle w:val="Heading2"/>
        <w:rPr>
          <w:rStyle w:val="NoneA"/>
          <w:lang w:val="cy-GB"/>
        </w:rPr>
      </w:pPr>
      <w:r>
        <w:rPr>
          <w:rStyle w:val="NoneA"/>
          <w:lang w:val="cy-GB"/>
        </w:rPr>
        <w:t>Darparu cymorth tywys</w:t>
      </w:r>
    </w:p>
    <w:p w14:paraId="316C7BAB" w14:textId="0DB41833" w:rsidR="00CD2865" w:rsidRPr="00CD2865" w:rsidRDefault="0018489C" w:rsidP="00CD2865">
      <w:pPr>
        <w:rPr>
          <w:lang w:val="cy-GB"/>
        </w:rPr>
      </w:pPr>
      <w:r>
        <w:rPr>
          <w:lang w:val="cy-GB"/>
        </w:rPr>
        <w:t xml:space="preserve">Mae </w:t>
      </w:r>
      <w:hyperlink r:id="rId20" w:history="1">
        <w:r>
          <w:rPr>
            <w:rStyle w:val="Hyperlink"/>
            <w:lang w:val="cy-GB"/>
          </w:rPr>
          <w:t>Cyfarwyddyd gan Iechyd Cyhoeddus Cymru</w:t>
        </w:r>
      </w:hyperlink>
      <w:r w:rsidR="001D6EAD" w:rsidRPr="00BD3C23">
        <w:rPr>
          <w:lang w:val="cy-GB"/>
        </w:rPr>
        <w:t xml:space="preserve"> </w:t>
      </w:r>
      <w:r>
        <w:rPr>
          <w:lang w:val="cy-GB"/>
        </w:rPr>
        <w:t xml:space="preserve">yn caniatáu cymorth gan deulu neu ffrindiau o’r un aelwyd, neu o swigen gefnogi. </w:t>
      </w:r>
      <w:r w:rsidR="00CD2865" w:rsidRPr="00CD2865">
        <w:rPr>
          <w:lang w:val="cy-GB"/>
        </w:rPr>
        <w:t>Os nad yw hynny'n bosib, mae'n caniatáu cymorth gan wirfoddolwyr neu staff o sefydliadau, fel ysbytai neu leoliadau tebyg. Mae hyn yn cynnwys tywys</w:t>
      </w:r>
      <w:r w:rsidR="00CD2865">
        <w:rPr>
          <w:lang w:val="cy-GB"/>
        </w:rPr>
        <w:t xml:space="preserve"> gan berson sy’n gweld. </w:t>
      </w:r>
    </w:p>
    <w:p w14:paraId="29D11E66" w14:textId="77777777" w:rsidR="00CD2865" w:rsidRPr="00CD2865" w:rsidRDefault="00CD2865" w:rsidP="00CD2865">
      <w:pPr>
        <w:rPr>
          <w:lang w:val="cy-GB"/>
        </w:rPr>
      </w:pPr>
    </w:p>
    <w:p w14:paraId="1AF4AEF1" w14:textId="03326992" w:rsidR="00CD2865" w:rsidRDefault="00CD2865" w:rsidP="00CD2865">
      <w:pPr>
        <w:rPr>
          <w:lang w:val="cy-GB"/>
        </w:rPr>
      </w:pPr>
      <w:r w:rsidRPr="00CD2865">
        <w:rPr>
          <w:lang w:val="cy-GB"/>
        </w:rPr>
        <w:t>Mae tywysydd yn rhoi cymorth i rywun nad yw ei olwg yn ddigon</w:t>
      </w:r>
      <w:r>
        <w:rPr>
          <w:lang w:val="cy-GB"/>
        </w:rPr>
        <w:t>ol</w:t>
      </w:r>
      <w:r w:rsidRPr="00CD2865">
        <w:rPr>
          <w:lang w:val="cy-GB"/>
        </w:rPr>
        <w:t xml:space="preserve"> i </w:t>
      </w:r>
      <w:r>
        <w:rPr>
          <w:lang w:val="cy-GB"/>
        </w:rPr>
        <w:t xml:space="preserve">symud yn ddiogel mewn </w:t>
      </w:r>
      <w:r w:rsidRPr="00CD2865">
        <w:rPr>
          <w:lang w:val="cy-GB"/>
        </w:rPr>
        <w:t xml:space="preserve">amgylchedd anghyfarwydd. Fel </w:t>
      </w:r>
      <w:r>
        <w:rPr>
          <w:lang w:val="cy-GB"/>
        </w:rPr>
        <w:t>rheol</w:t>
      </w:r>
      <w:r w:rsidRPr="00CD2865">
        <w:rPr>
          <w:lang w:val="cy-GB"/>
        </w:rPr>
        <w:t xml:space="preserve">, mae'n golygu bod y person yn cael ei </w:t>
      </w:r>
      <w:r>
        <w:rPr>
          <w:lang w:val="cy-GB"/>
        </w:rPr>
        <w:t>dywys</w:t>
      </w:r>
      <w:r w:rsidRPr="00CD2865">
        <w:rPr>
          <w:lang w:val="cy-GB"/>
        </w:rPr>
        <w:t xml:space="preserve"> gan gadw cysylltiad ysgafn </w:t>
      </w:r>
      <w:r>
        <w:rPr>
          <w:lang w:val="cy-GB"/>
        </w:rPr>
        <w:t>â phenelin</w:t>
      </w:r>
      <w:r w:rsidRPr="00CD2865">
        <w:rPr>
          <w:lang w:val="cy-GB"/>
        </w:rPr>
        <w:t xml:space="preserve"> </w:t>
      </w:r>
      <w:r>
        <w:rPr>
          <w:lang w:val="cy-GB"/>
        </w:rPr>
        <w:t>tywysydd</w:t>
      </w:r>
      <w:r w:rsidRPr="00CD2865">
        <w:rPr>
          <w:lang w:val="cy-GB"/>
        </w:rPr>
        <w:t xml:space="preserve">, sefyll ochr yn ochr ac ychydig </w:t>
      </w:r>
      <w:r>
        <w:rPr>
          <w:lang w:val="cy-GB"/>
        </w:rPr>
        <w:t>y tu ôl ar y</w:t>
      </w:r>
      <w:r w:rsidRPr="00CD2865">
        <w:rPr>
          <w:lang w:val="cy-GB"/>
        </w:rPr>
        <w:t xml:space="preserve"> chwith neu'r dde</w:t>
      </w:r>
      <w:r>
        <w:rPr>
          <w:lang w:val="cy-GB"/>
        </w:rPr>
        <w:t>, ga</w:t>
      </w:r>
      <w:r w:rsidRPr="00CD2865">
        <w:rPr>
          <w:lang w:val="cy-GB"/>
        </w:rPr>
        <w:t>n</w:t>
      </w:r>
      <w:r>
        <w:rPr>
          <w:lang w:val="cy-GB"/>
        </w:rPr>
        <w:t xml:space="preserve"> d</w:t>
      </w:r>
      <w:r w:rsidRPr="00CD2865">
        <w:rPr>
          <w:lang w:val="cy-GB"/>
        </w:rPr>
        <w:t xml:space="preserve">dibynnu ar ddewis personol. Wrth symud, bydd y tywysydd hefyd yn siarad â'r sawl sy'n cael ei </w:t>
      </w:r>
      <w:r>
        <w:rPr>
          <w:lang w:val="cy-GB"/>
        </w:rPr>
        <w:t xml:space="preserve">dywys er mwyn </w:t>
      </w:r>
      <w:r w:rsidRPr="00CD2865">
        <w:rPr>
          <w:lang w:val="cy-GB"/>
        </w:rPr>
        <w:t>darparu gwybodaeth ychwanegol am unrhyw beryglon uniongyrchol</w:t>
      </w:r>
      <w:r>
        <w:rPr>
          <w:lang w:val="cy-GB"/>
        </w:rPr>
        <w:t>.</w:t>
      </w:r>
    </w:p>
    <w:p w14:paraId="1A54AD8E" w14:textId="3D92DA6E" w:rsidR="00567C5B" w:rsidRPr="00BD3C23" w:rsidRDefault="00567C5B" w:rsidP="001D6EAD">
      <w:pPr>
        <w:rPr>
          <w:lang w:val="cy-GB"/>
        </w:rPr>
      </w:pPr>
    </w:p>
    <w:p w14:paraId="45D2907E" w14:textId="261FB3CD" w:rsidR="00567C5B" w:rsidRPr="00BD3C23" w:rsidRDefault="00CE6485" w:rsidP="00567C5B">
      <w:pPr>
        <w:pStyle w:val="Heading2"/>
        <w:rPr>
          <w:lang w:val="cy-GB"/>
        </w:rPr>
      </w:pPr>
      <w:r>
        <w:rPr>
          <w:lang w:val="cy-GB"/>
        </w:rPr>
        <w:t xml:space="preserve">Tywys llafar  </w:t>
      </w:r>
    </w:p>
    <w:p w14:paraId="4546CF59" w14:textId="47952B34" w:rsidR="002E12CF" w:rsidRPr="002E12CF" w:rsidRDefault="002E12CF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 xml:space="preserve">Wrth </w:t>
      </w:r>
      <w:r w:rsidR="00E457EA">
        <w:rPr>
          <w:rStyle w:val="NoneA"/>
          <w:rFonts w:ascii="Arial" w:hAnsi="Arial"/>
          <w:lang w:val="cy-GB"/>
        </w:rPr>
        <w:t>dywys</w:t>
      </w:r>
      <w:r w:rsidRPr="002E12CF">
        <w:rPr>
          <w:rStyle w:val="NoneA"/>
          <w:rFonts w:ascii="Arial" w:hAnsi="Arial"/>
          <w:lang w:val="cy-GB"/>
        </w:rPr>
        <w:t xml:space="preserve"> person ar lafar, gofynnwch idd</w:t>
      </w:r>
      <w:r w:rsidR="00A405E8">
        <w:rPr>
          <w:rStyle w:val="NoneA"/>
          <w:rFonts w:ascii="Arial" w:hAnsi="Arial"/>
          <w:lang w:val="cy-GB"/>
        </w:rPr>
        <w:t>o</w:t>
      </w:r>
      <w:r w:rsidRPr="002E12CF">
        <w:rPr>
          <w:rStyle w:val="NoneA"/>
          <w:rFonts w:ascii="Arial" w:hAnsi="Arial"/>
          <w:lang w:val="cy-GB"/>
        </w:rPr>
        <w:t xml:space="preserve"> a hoff</w:t>
      </w:r>
      <w:r w:rsidR="00A405E8">
        <w:rPr>
          <w:rStyle w:val="NoneA"/>
          <w:rFonts w:ascii="Arial" w:hAnsi="Arial"/>
          <w:lang w:val="cy-GB"/>
        </w:rPr>
        <w:t>a</w:t>
      </w:r>
      <w:r w:rsidRPr="002E12CF">
        <w:rPr>
          <w:rStyle w:val="NoneA"/>
          <w:rFonts w:ascii="Arial" w:hAnsi="Arial"/>
          <w:lang w:val="cy-GB"/>
        </w:rPr>
        <w:t>i</w:t>
      </w:r>
      <w:r w:rsidR="00A405E8">
        <w:rPr>
          <w:rStyle w:val="NoneA"/>
          <w:rFonts w:ascii="Arial" w:hAnsi="Arial"/>
          <w:lang w:val="cy-GB"/>
        </w:rPr>
        <w:t xml:space="preserve"> i</w:t>
      </w:r>
      <w:r w:rsidRPr="002E12CF">
        <w:rPr>
          <w:rStyle w:val="NoneA"/>
          <w:rFonts w:ascii="Arial" w:hAnsi="Arial"/>
          <w:lang w:val="cy-GB"/>
        </w:rPr>
        <w:t xml:space="preserve"> chi gerdded o'</w:t>
      </w:r>
      <w:r w:rsidR="00A405E8">
        <w:rPr>
          <w:rStyle w:val="NoneA"/>
          <w:rFonts w:ascii="Arial" w:hAnsi="Arial"/>
          <w:lang w:val="cy-GB"/>
        </w:rPr>
        <w:t>i f</w:t>
      </w:r>
      <w:r w:rsidRPr="002E12CF">
        <w:rPr>
          <w:rStyle w:val="NoneA"/>
          <w:rFonts w:ascii="Arial" w:hAnsi="Arial"/>
          <w:lang w:val="cy-GB"/>
        </w:rPr>
        <w:t xml:space="preserve">laen, y tu ôl </w:t>
      </w:r>
      <w:r w:rsidR="00A405E8">
        <w:rPr>
          <w:rStyle w:val="NoneA"/>
          <w:rFonts w:ascii="Arial" w:hAnsi="Arial"/>
          <w:lang w:val="cy-GB"/>
        </w:rPr>
        <w:t xml:space="preserve">iddo </w:t>
      </w:r>
      <w:r w:rsidRPr="002E12CF">
        <w:rPr>
          <w:rStyle w:val="NoneA"/>
          <w:rFonts w:ascii="Arial" w:hAnsi="Arial"/>
          <w:lang w:val="cy-GB"/>
        </w:rPr>
        <w:t xml:space="preserve">neu ar </w:t>
      </w:r>
      <w:r w:rsidR="00A405E8">
        <w:rPr>
          <w:rStyle w:val="NoneA"/>
          <w:rFonts w:ascii="Arial" w:hAnsi="Arial"/>
          <w:lang w:val="cy-GB"/>
        </w:rPr>
        <w:t>y</w:t>
      </w:r>
      <w:r w:rsidRPr="002E12CF">
        <w:rPr>
          <w:rStyle w:val="NoneA"/>
          <w:rFonts w:ascii="Arial" w:hAnsi="Arial"/>
          <w:lang w:val="cy-GB"/>
        </w:rPr>
        <w:t xml:space="preserve"> chwith neu'r dde</w:t>
      </w:r>
      <w:r w:rsidR="00A405E8">
        <w:rPr>
          <w:rStyle w:val="NoneA"/>
          <w:rFonts w:ascii="Arial" w:hAnsi="Arial"/>
          <w:lang w:val="cy-GB"/>
        </w:rPr>
        <w:t xml:space="preserve"> iddo</w:t>
      </w:r>
      <w:r w:rsidRPr="002E12CF">
        <w:rPr>
          <w:rStyle w:val="NoneA"/>
          <w:rFonts w:ascii="Arial" w:hAnsi="Arial"/>
          <w:lang w:val="cy-GB"/>
        </w:rPr>
        <w:t xml:space="preserve"> (2 fetr o </w:t>
      </w:r>
      <w:r w:rsidRPr="002E12CF">
        <w:rPr>
          <w:rStyle w:val="NoneA"/>
          <w:rFonts w:ascii="Arial" w:hAnsi="Arial"/>
          <w:lang w:val="cy-GB"/>
        </w:rPr>
        <w:lastRenderedPageBreak/>
        <w:t xml:space="preserve">bellter). Efallai y bydd </w:t>
      </w:r>
      <w:r w:rsidR="00A405E8">
        <w:rPr>
          <w:rStyle w:val="NoneA"/>
          <w:rFonts w:ascii="Arial" w:hAnsi="Arial"/>
          <w:lang w:val="cy-GB"/>
        </w:rPr>
        <w:t>y</w:t>
      </w:r>
      <w:r w:rsidRPr="002E12CF">
        <w:rPr>
          <w:rStyle w:val="NoneA"/>
          <w:rFonts w:ascii="Arial" w:hAnsi="Arial"/>
          <w:lang w:val="cy-GB"/>
        </w:rPr>
        <w:t xml:space="preserve"> dewis yn caniatáu idd</w:t>
      </w:r>
      <w:r w:rsidR="00A405E8">
        <w:rPr>
          <w:rStyle w:val="NoneA"/>
          <w:rFonts w:ascii="Arial" w:hAnsi="Arial"/>
          <w:lang w:val="cy-GB"/>
        </w:rPr>
        <w:t>o</w:t>
      </w:r>
      <w:r w:rsidRPr="002E12CF">
        <w:rPr>
          <w:rStyle w:val="NoneA"/>
          <w:rFonts w:ascii="Arial" w:hAnsi="Arial"/>
          <w:lang w:val="cy-GB"/>
        </w:rPr>
        <w:t xml:space="preserve"> ddefnyddio unrhyw </w:t>
      </w:r>
      <w:r w:rsidR="00A405E8">
        <w:rPr>
          <w:rStyle w:val="NoneA"/>
          <w:rFonts w:ascii="Arial" w:hAnsi="Arial"/>
          <w:lang w:val="cy-GB"/>
        </w:rPr>
        <w:t xml:space="preserve">olwg sydd ganddo o hyd.  </w:t>
      </w:r>
    </w:p>
    <w:p w14:paraId="488D6D23" w14:textId="33780E52" w:rsidR="002E12CF" w:rsidRPr="002E12CF" w:rsidRDefault="00B741C2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>
        <w:rPr>
          <w:rStyle w:val="NoneA"/>
          <w:rFonts w:ascii="Arial" w:hAnsi="Arial" w:hint="eastAsia"/>
          <w:lang w:val="cy-GB"/>
        </w:rPr>
        <w:t>Rhowch g</w:t>
      </w:r>
      <w:r w:rsidR="002E12CF" w:rsidRPr="002E12CF">
        <w:rPr>
          <w:rStyle w:val="NoneA"/>
          <w:rFonts w:ascii="Arial" w:hAnsi="Arial"/>
          <w:lang w:val="cy-GB"/>
        </w:rPr>
        <w:t>yfarwyddiadau clir wrth ddisgrifio llwybr neu pryd yr hoffech i'r person newid cyfeiriad e.e. Chwith a Dde</w:t>
      </w:r>
    </w:p>
    <w:p w14:paraId="74A0AF74" w14:textId="7A4627D4" w:rsidR="002E12CF" w:rsidRPr="002E12CF" w:rsidRDefault="002E12CF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>Efallai yr hoffech ddefnyddio'r 'dechneg wyneb cloc' wrth ddisgrifio'r amgylchedd o flaen y person, er enghraifft, 'yn uniongyrchol o'ch blaen</w:t>
      </w:r>
      <w:r w:rsidR="00B741C2">
        <w:rPr>
          <w:rStyle w:val="NoneA"/>
          <w:rFonts w:ascii="Arial" w:hAnsi="Arial"/>
          <w:lang w:val="cy-GB"/>
        </w:rPr>
        <w:t>,</w:t>
      </w:r>
      <w:r w:rsidRPr="002E12CF">
        <w:rPr>
          <w:rStyle w:val="NoneA"/>
          <w:rFonts w:ascii="Arial" w:hAnsi="Arial"/>
          <w:lang w:val="cy-GB"/>
        </w:rPr>
        <w:t xml:space="preserve"> a</w:t>
      </w:r>
      <w:r w:rsidR="00B741C2">
        <w:rPr>
          <w:rStyle w:val="NoneA"/>
          <w:rFonts w:ascii="Arial" w:hAnsi="Arial"/>
          <w:lang w:val="cy-GB"/>
        </w:rPr>
        <w:t>r</w:t>
      </w:r>
      <w:r w:rsidRPr="002E12CF">
        <w:rPr>
          <w:rStyle w:val="NoneA"/>
          <w:rFonts w:ascii="Arial" w:hAnsi="Arial"/>
          <w:lang w:val="cy-GB"/>
        </w:rPr>
        <w:t xml:space="preserve"> 12 o'r gloch</w:t>
      </w:r>
      <w:r w:rsidR="00B741C2">
        <w:rPr>
          <w:rStyle w:val="NoneA"/>
          <w:rFonts w:ascii="Arial" w:hAnsi="Arial"/>
          <w:lang w:val="cy-GB"/>
        </w:rPr>
        <w:t>,</w:t>
      </w:r>
      <w:r w:rsidRPr="002E12CF">
        <w:rPr>
          <w:rStyle w:val="NoneA"/>
          <w:rFonts w:ascii="Arial" w:hAnsi="Arial"/>
          <w:lang w:val="cy-GB"/>
        </w:rPr>
        <w:t xml:space="preserve"> </w:t>
      </w:r>
      <w:r w:rsidR="00B741C2">
        <w:rPr>
          <w:rStyle w:val="NoneA"/>
          <w:rFonts w:ascii="Arial" w:hAnsi="Arial"/>
          <w:lang w:val="cy-GB"/>
        </w:rPr>
        <w:t>mae</w:t>
      </w:r>
      <w:r w:rsidRPr="002E12CF">
        <w:rPr>
          <w:rStyle w:val="NoneA"/>
          <w:rFonts w:ascii="Arial" w:hAnsi="Arial"/>
          <w:lang w:val="cy-GB"/>
        </w:rPr>
        <w:t>'r brif fynedfa, i'r dde a</w:t>
      </w:r>
      <w:r w:rsidR="00B741C2">
        <w:rPr>
          <w:rStyle w:val="NoneA"/>
          <w:rFonts w:ascii="Arial" w:hAnsi="Arial"/>
          <w:lang w:val="cy-GB"/>
        </w:rPr>
        <w:t>r</w:t>
      </w:r>
      <w:r w:rsidRPr="002E12CF">
        <w:rPr>
          <w:rStyle w:val="NoneA"/>
          <w:rFonts w:ascii="Arial" w:hAnsi="Arial"/>
          <w:lang w:val="cy-GB"/>
        </w:rPr>
        <w:t xml:space="preserve"> 3 o'r gloch</w:t>
      </w:r>
      <w:r w:rsidR="00B741C2">
        <w:rPr>
          <w:rStyle w:val="NoneA"/>
          <w:rFonts w:ascii="Arial" w:hAnsi="Arial"/>
          <w:lang w:val="cy-GB"/>
        </w:rPr>
        <w:t>, mae’r</w:t>
      </w:r>
      <w:r w:rsidRPr="002E12CF">
        <w:rPr>
          <w:rStyle w:val="NoneA"/>
          <w:rFonts w:ascii="Arial" w:hAnsi="Arial"/>
          <w:lang w:val="cy-GB"/>
        </w:rPr>
        <w:t xml:space="preserve"> bwrdd. Ar eich chwith</w:t>
      </w:r>
      <w:r w:rsidR="00B741C2">
        <w:rPr>
          <w:rStyle w:val="NoneA"/>
          <w:rFonts w:ascii="Arial" w:hAnsi="Arial"/>
          <w:lang w:val="cy-GB"/>
        </w:rPr>
        <w:t>,</w:t>
      </w:r>
      <w:r w:rsidRPr="002E12CF">
        <w:rPr>
          <w:rStyle w:val="NoneA"/>
          <w:rFonts w:ascii="Arial" w:hAnsi="Arial"/>
          <w:lang w:val="cy-GB"/>
        </w:rPr>
        <w:t xml:space="preserve"> a</w:t>
      </w:r>
      <w:r w:rsidR="00B741C2">
        <w:rPr>
          <w:rStyle w:val="NoneA"/>
          <w:rFonts w:ascii="Arial" w:hAnsi="Arial"/>
          <w:lang w:val="cy-GB"/>
        </w:rPr>
        <w:t>r</w:t>
      </w:r>
      <w:r w:rsidRPr="002E12CF">
        <w:rPr>
          <w:rStyle w:val="NoneA"/>
          <w:rFonts w:ascii="Arial" w:hAnsi="Arial"/>
          <w:lang w:val="cy-GB"/>
        </w:rPr>
        <w:t xml:space="preserve"> 9 o'r gloch</w:t>
      </w:r>
      <w:r w:rsidR="00B741C2">
        <w:rPr>
          <w:rStyle w:val="NoneA"/>
          <w:rFonts w:ascii="Arial" w:hAnsi="Arial"/>
          <w:lang w:val="cy-GB"/>
        </w:rPr>
        <w:t>,</w:t>
      </w:r>
      <w:r w:rsidRPr="002E12CF">
        <w:rPr>
          <w:rStyle w:val="NoneA"/>
          <w:rFonts w:ascii="Arial" w:hAnsi="Arial"/>
          <w:lang w:val="cy-GB"/>
        </w:rPr>
        <w:t xml:space="preserve"> mae drws y toiled'.  </w:t>
      </w:r>
    </w:p>
    <w:p w14:paraId="5377E9E1" w14:textId="4A1EE29C" w:rsidR="002E12CF" w:rsidRPr="002E12CF" w:rsidRDefault="002E12CF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>Rhowch wybod i'r person cyn i chi gyflawni unrhyw weithdrefn sy'n cynnwys cyswllt corfforol, er enghraifft, 'R</w:t>
      </w:r>
      <w:r w:rsidR="003E22B5">
        <w:rPr>
          <w:rStyle w:val="NoneA"/>
          <w:rFonts w:ascii="Arial" w:hAnsi="Arial"/>
          <w:lang w:val="cy-GB"/>
        </w:rPr>
        <w:t>yd</w:t>
      </w:r>
      <w:r w:rsidRPr="002E12CF">
        <w:rPr>
          <w:rStyle w:val="NoneA"/>
          <w:rFonts w:ascii="Arial" w:hAnsi="Arial"/>
          <w:lang w:val="cy-GB"/>
        </w:rPr>
        <w:t>w</w:t>
      </w:r>
      <w:r w:rsidR="003E22B5">
        <w:rPr>
          <w:rStyle w:val="NoneA"/>
          <w:rFonts w:ascii="Arial" w:hAnsi="Arial"/>
          <w:lang w:val="cy-GB"/>
        </w:rPr>
        <w:t xml:space="preserve"> i’</w:t>
      </w:r>
      <w:r w:rsidRPr="002E12CF">
        <w:rPr>
          <w:rStyle w:val="NoneA"/>
          <w:rFonts w:ascii="Arial" w:hAnsi="Arial"/>
          <w:lang w:val="cy-GB"/>
        </w:rPr>
        <w:t xml:space="preserve">n mynd i gyffwrdd â'ch braich chwith' neu 'Mae angen i chi rolio'ch </w:t>
      </w:r>
      <w:r w:rsidR="003E22B5">
        <w:rPr>
          <w:rStyle w:val="NoneA"/>
          <w:rFonts w:ascii="Arial" w:hAnsi="Arial"/>
          <w:lang w:val="cy-GB"/>
        </w:rPr>
        <w:t>llawes</w:t>
      </w:r>
      <w:r w:rsidRPr="002E12CF">
        <w:rPr>
          <w:rStyle w:val="NoneA"/>
          <w:rFonts w:ascii="Arial" w:hAnsi="Arial"/>
          <w:lang w:val="cy-GB"/>
        </w:rPr>
        <w:t xml:space="preserve"> chwith</w:t>
      </w:r>
      <w:r w:rsidR="003E22B5">
        <w:rPr>
          <w:rStyle w:val="NoneA"/>
          <w:rFonts w:ascii="Arial" w:hAnsi="Arial"/>
          <w:lang w:val="cy-GB"/>
        </w:rPr>
        <w:t xml:space="preserve"> i fyny</w:t>
      </w:r>
      <w:r w:rsidRPr="002E12CF">
        <w:rPr>
          <w:rStyle w:val="NoneA"/>
          <w:rFonts w:ascii="Arial" w:hAnsi="Arial"/>
          <w:lang w:val="cy-GB"/>
        </w:rPr>
        <w:t>', 'A allaf eich helpu gyda hynny?'.</w:t>
      </w:r>
    </w:p>
    <w:p w14:paraId="3A543694" w14:textId="3F8A4604" w:rsidR="002E12CF" w:rsidRPr="002E12CF" w:rsidRDefault="002E12CF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 xml:space="preserve">Mae'n bwysig gwneud rhywun </w:t>
      </w:r>
      <w:r w:rsidR="003E22B5">
        <w:rPr>
          <w:rStyle w:val="NoneA"/>
          <w:rFonts w:ascii="Arial" w:hAnsi="Arial"/>
          <w:lang w:val="cy-GB"/>
        </w:rPr>
        <w:t>â ch</w:t>
      </w:r>
      <w:r w:rsidRPr="002E12CF">
        <w:rPr>
          <w:rStyle w:val="NoneA"/>
          <w:rFonts w:ascii="Arial" w:hAnsi="Arial"/>
          <w:lang w:val="cy-GB"/>
        </w:rPr>
        <w:t>oll</w:t>
      </w:r>
      <w:r w:rsidR="003E22B5">
        <w:rPr>
          <w:rStyle w:val="NoneA"/>
          <w:rFonts w:ascii="Arial" w:hAnsi="Arial"/>
          <w:lang w:val="cy-GB"/>
        </w:rPr>
        <w:t>ed g</w:t>
      </w:r>
      <w:r w:rsidRPr="002E12CF">
        <w:rPr>
          <w:rStyle w:val="NoneA"/>
          <w:rFonts w:ascii="Arial" w:hAnsi="Arial"/>
          <w:lang w:val="cy-GB"/>
        </w:rPr>
        <w:t>olw</w:t>
      </w:r>
      <w:r w:rsidR="00C46A07">
        <w:rPr>
          <w:rStyle w:val="NoneA"/>
          <w:rFonts w:ascii="Arial" w:hAnsi="Arial"/>
          <w:lang w:val="cy-GB"/>
        </w:rPr>
        <w:t>g yn ymwybodol o'r amgylchedd mae</w:t>
      </w:r>
      <w:r w:rsidRPr="002E12CF">
        <w:rPr>
          <w:rStyle w:val="NoneA"/>
          <w:rFonts w:ascii="Arial" w:hAnsi="Arial"/>
          <w:lang w:val="cy-GB"/>
        </w:rPr>
        <w:t xml:space="preserve"> ynddo</w:t>
      </w:r>
      <w:r w:rsidR="00C46A07">
        <w:rPr>
          <w:rStyle w:val="NoneA"/>
          <w:rFonts w:ascii="Arial" w:hAnsi="Arial"/>
          <w:lang w:val="cy-GB"/>
        </w:rPr>
        <w:t>, y</w:t>
      </w:r>
      <w:r w:rsidRPr="002E12CF">
        <w:rPr>
          <w:rStyle w:val="NoneA"/>
          <w:rFonts w:ascii="Arial" w:hAnsi="Arial"/>
          <w:lang w:val="cy-GB"/>
        </w:rPr>
        <w:t xml:space="preserve">n </w:t>
      </w:r>
      <w:r w:rsidR="00C46A07">
        <w:rPr>
          <w:rStyle w:val="NoneA"/>
          <w:rFonts w:ascii="Arial" w:hAnsi="Arial"/>
          <w:lang w:val="cy-GB"/>
        </w:rPr>
        <w:t>enwedig</w:t>
      </w:r>
      <w:r w:rsidRPr="002E12CF">
        <w:rPr>
          <w:rStyle w:val="NoneA"/>
          <w:rFonts w:ascii="Arial" w:hAnsi="Arial"/>
          <w:lang w:val="cy-GB"/>
        </w:rPr>
        <w:t xml:space="preserve"> wrth drafod gwybodaeth bersonol neu </w:t>
      </w:r>
      <w:r w:rsidR="00C46A07">
        <w:rPr>
          <w:rStyle w:val="NoneA"/>
          <w:rFonts w:ascii="Arial" w:hAnsi="Arial"/>
          <w:lang w:val="cy-GB"/>
        </w:rPr>
        <w:t>gyflawni</w:t>
      </w:r>
      <w:r w:rsidRPr="002E12CF">
        <w:rPr>
          <w:rStyle w:val="NoneA"/>
          <w:rFonts w:ascii="Arial" w:hAnsi="Arial"/>
          <w:lang w:val="cy-GB"/>
        </w:rPr>
        <w:t xml:space="preserve"> unrhyw weithdrefn feddygol, </w:t>
      </w:r>
      <w:r w:rsidR="00C46A07">
        <w:rPr>
          <w:rStyle w:val="NoneA"/>
          <w:rFonts w:ascii="Arial" w:hAnsi="Arial"/>
          <w:lang w:val="cy-GB"/>
        </w:rPr>
        <w:t xml:space="preserve">ac </w:t>
      </w:r>
      <w:r w:rsidRPr="002E12CF">
        <w:rPr>
          <w:rStyle w:val="NoneA"/>
          <w:rFonts w:ascii="Arial" w:hAnsi="Arial"/>
          <w:lang w:val="cy-GB"/>
        </w:rPr>
        <w:t xml:space="preserve">yn </w:t>
      </w:r>
      <w:r w:rsidR="00C46A07">
        <w:rPr>
          <w:rStyle w:val="NoneA"/>
          <w:rFonts w:ascii="Arial" w:hAnsi="Arial"/>
          <w:lang w:val="cy-GB"/>
        </w:rPr>
        <w:t>arbennig</w:t>
      </w:r>
      <w:r w:rsidRPr="002E12CF">
        <w:rPr>
          <w:rStyle w:val="NoneA"/>
          <w:rFonts w:ascii="Arial" w:hAnsi="Arial"/>
          <w:lang w:val="cy-GB"/>
        </w:rPr>
        <w:t xml:space="preserve"> mewn man agored lle mae pobl eraill yn bresennol.</w:t>
      </w:r>
    </w:p>
    <w:p w14:paraId="4BBE9D70" w14:textId="0EF37CEA" w:rsidR="002E12CF" w:rsidRPr="002E12CF" w:rsidRDefault="002E12CF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>Wrth gerdded</w:t>
      </w:r>
      <w:r w:rsidR="00C46A07">
        <w:rPr>
          <w:rStyle w:val="NoneA"/>
          <w:rFonts w:ascii="Arial" w:hAnsi="Arial"/>
          <w:lang w:val="cy-GB"/>
        </w:rPr>
        <w:t>,</w:t>
      </w:r>
      <w:r w:rsidRPr="002E12CF">
        <w:rPr>
          <w:rStyle w:val="NoneA"/>
          <w:rFonts w:ascii="Arial" w:hAnsi="Arial"/>
          <w:lang w:val="cy-GB"/>
        </w:rPr>
        <w:t xml:space="preserve"> rhowch wybod </w:t>
      </w:r>
      <w:r w:rsidR="00C46A07" w:rsidRPr="002E12CF">
        <w:rPr>
          <w:rStyle w:val="NoneA"/>
          <w:rFonts w:ascii="Arial" w:hAnsi="Arial"/>
          <w:lang w:val="cy-GB"/>
        </w:rPr>
        <w:t xml:space="preserve">bob amser </w:t>
      </w:r>
      <w:r w:rsidRPr="002E12CF">
        <w:rPr>
          <w:rStyle w:val="NoneA"/>
          <w:rFonts w:ascii="Arial" w:hAnsi="Arial"/>
          <w:lang w:val="cy-GB"/>
        </w:rPr>
        <w:t xml:space="preserve">i'r person am </w:t>
      </w:r>
      <w:r w:rsidR="00C46A07">
        <w:rPr>
          <w:rStyle w:val="NoneA"/>
          <w:rFonts w:ascii="Arial" w:hAnsi="Arial"/>
          <w:lang w:val="cy-GB"/>
        </w:rPr>
        <w:t>newid</w:t>
      </w:r>
      <w:r w:rsidRPr="002E12CF">
        <w:rPr>
          <w:rStyle w:val="NoneA"/>
          <w:rFonts w:ascii="Arial" w:hAnsi="Arial"/>
          <w:lang w:val="cy-GB"/>
        </w:rPr>
        <w:t xml:space="preserve"> yn </w:t>
      </w:r>
      <w:r w:rsidR="00C46A07">
        <w:rPr>
          <w:rStyle w:val="NoneA"/>
          <w:rFonts w:ascii="Arial" w:hAnsi="Arial"/>
          <w:lang w:val="cy-GB"/>
        </w:rPr>
        <w:t>ar</w:t>
      </w:r>
      <w:r w:rsidRPr="002E12CF">
        <w:rPr>
          <w:rStyle w:val="NoneA"/>
          <w:rFonts w:ascii="Arial" w:hAnsi="Arial"/>
          <w:lang w:val="cy-GB"/>
        </w:rPr>
        <w:t xml:space="preserve">wyneb y llawr, </w:t>
      </w:r>
      <w:r w:rsidR="00C46A07">
        <w:rPr>
          <w:rStyle w:val="NoneA"/>
          <w:rFonts w:ascii="Arial" w:hAnsi="Arial"/>
          <w:lang w:val="cy-GB"/>
        </w:rPr>
        <w:t>fel</w:t>
      </w:r>
      <w:r w:rsidRPr="002E12CF">
        <w:rPr>
          <w:rStyle w:val="NoneA"/>
          <w:rFonts w:ascii="Arial" w:hAnsi="Arial"/>
          <w:lang w:val="cy-GB"/>
        </w:rPr>
        <w:t xml:space="preserve"> grisiau, ac unrhyw newidiadau </w:t>
      </w:r>
      <w:r w:rsidR="00C46A07">
        <w:rPr>
          <w:rStyle w:val="NoneA"/>
          <w:rFonts w:ascii="Arial" w:hAnsi="Arial"/>
          <w:lang w:val="cy-GB"/>
        </w:rPr>
        <w:t>fel</w:t>
      </w:r>
      <w:r w:rsidRPr="002E12CF">
        <w:rPr>
          <w:rStyle w:val="NoneA"/>
          <w:rFonts w:ascii="Arial" w:hAnsi="Arial"/>
          <w:lang w:val="cy-GB"/>
        </w:rPr>
        <w:t xml:space="preserve"> symud o deils i ardal garped.</w:t>
      </w:r>
    </w:p>
    <w:p w14:paraId="6AAAAB13" w14:textId="64426915" w:rsidR="002E12CF" w:rsidRPr="002E12CF" w:rsidRDefault="00C46A07" w:rsidP="002E12CF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 w:rsidRPr="002E12CF">
        <w:rPr>
          <w:rStyle w:val="NoneA"/>
          <w:rFonts w:ascii="Arial" w:hAnsi="Arial"/>
          <w:lang w:val="cy-GB"/>
        </w:rPr>
        <w:t xml:space="preserve">Rhowch wybod i'r person </w:t>
      </w:r>
      <w:r w:rsidR="002E12CF" w:rsidRPr="002E12CF">
        <w:rPr>
          <w:rStyle w:val="NoneA"/>
          <w:rFonts w:ascii="Arial" w:hAnsi="Arial"/>
          <w:lang w:val="cy-GB"/>
        </w:rPr>
        <w:t xml:space="preserve">am unrhyw rwystrau </w:t>
      </w:r>
      <w:r>
        <w:rPr>
          <w:rStyle w:val="NoneA"/>
          <w:rFonts w:ascii="Arial" w:hAnsi="Arial"/>
          <w:lang w:val="cy-GB"/>
        </w:rPr>
        <w:t>wrth ei ymyl</w:t>
      </w:r>
      <w:r w:rsidR="002E12CF" w:rsidRPr="002E12CF">
        <w:rPr>
          <w:rStyle w:val="NoneA"/>
          <w:rFonts w:ascii="Arial" w:hAnsi="Arial"/>
          <w:lang w:val="cy-GB"/>
        </w:rPr>
        <w:t xml:space="preserve"> a allai fod yn beryglon baglu neu y gall</w:t>
      </w:r>
      <w:r w:rsidR="00131499">
        <w:rPr>
          <w:rStyle w:val="NoneA"/>
          <w:rFonts w:ascii="Arial" w:hAnsi="Arial"/>
          <w:lang w:val="cy-GB"/>
        </w:rPr>
        <w:t>ai</w:t>
      </w:r>
      <w:r w:rsidR="002E12CF" w:rsidRPr="002E12CF">
        <w:rPr>
          <w:rStyle w:val="NoneA"/>
          <w:rFonts w:ascii="Arial" w:hAnsi="Arial"/>
          <w:lang w:val="cy-GB"/>
        </w:rPr>
        <w:t xml:space="preserve"> </w:t>
      </w:r>
      <w:r>
        <w:rPr>
          <w:rStyle w:val="NoneA"/>
          <w:rFonts w:ascii="Arial" w:hAnsi="Arial"/>
          <w:lang w:val="cy-GB"/>
        </w:rPr>
        <w:t>daro</w:t>
      </w:r>
      <w:r w:rsidR="002E12CF" w:rsidRPr="002E12CF">
        <w:rPr>
          <w:rStyle w:val="NoneA"/>
          <w:rFonts w:ascii="Arial" w:hAnsi="Arial"/>
          <w:lang w:val="cy-GB"/>
        </w:rPr>
        <w:t xml:space="preserve"> i mewn i</w:t>
      </w:r>
      <w:r>
        <w:rPr>
          <w:rStyle w:val="NoneA"/>
          <w:rFonts w:ascii="Arial" w:hAnsi="Arial"/>
          <w:lang w:val="cy-GB"/>
        </w:rPr>
        <w:t>ddynt ar ddamwain,</w:t>
      </w:r>
      <w:r w:rsidR="002E12CF" w:rsidRPr="002E12CF">
        <w:rPr>
          <w:rStyle w:val="NoneA"/>
          <w:rFonts w:ascii="Arial" w:hAnsi="Arial"/>
          <w:lang w:val="cy-GB"/>
        </w:rPr>
        <w:t xml:space="preserve"> er enghraifft</w:t>
      </w:r>
      <w:r>
        <w:rPr>
          <w:rStyle w:val="NoneA"/>
          <w:rFonts w:ascii="Arial" w:hAnsi="Arial"/>
          <w:lang w:val="cy-GB"/>
        </w:rPr>
        <w:t>,</w:t>
      </w:r>
      <w:r w:rsidRPr="00C46A07">
        <w:rPr>
          <w:rStyle w:val="NoneA"/>
          <w:rFonts w:ascii="Arial" w:hAnsi="Arial"/>
          <w:lang w:val="cy-GB"/>
        </w:rPr>
        <w:t xml:space="preserve"> </w:t>
      </w:r>
      <w:r w:rsidRPr="002E12CF">
        <w:rPr>
          <w:rStyle w:val="NoneA"/>
          <w:rFonts w:ascii="Arial" w:hAnsi="Arial"/>
          <w:lang w:val="cy-GB"/>
        </w:rPr>
        <w:t>dodrefn</w:t>
      </w:r>
      <w:r w:rsidR="002E12CF" w:rsidRPr="002E12CF">
        <w:rPr>
          <w:rStyle w:val="NoneA"/>
          <w:rFonts w:ascii="Arial" w:hAnsi="Arial"/>
          <w:lang w:val="cy-GB"/>
        </w:rPr>
        <w:t>.</w:t>
      </w:r>
    </w:p>
    <w:p w14:paraId="5D0D86C9" w14:textId="667D5D08" w:rsidR="00567C5B" w:rsidRPr="00BD3C23" w:rsidRDefault="00AD4FE6" w:rsidP="00AD4FE6">
      <w:pPr>
        <w:pStyle w:val="BodyA"/>
        <w:numPr>
          <w:ilvl w:val="0"/>
          <w:numId w:val="16"/>
        </w:numPr>
        <w:rPr>
          <w:rStyle w:val="NoneA"/>
          <w:rFonts w:ascii="Arial" w:hAnsi="Arial"/>
          <w:lang w:val="cy-GB"/>
        </w:rPr>
      </w:pPr>
      <w:r>
        <w:rPr>
          <w:rStyle w:val="NoneA"/>
          <w:rFonts w:ascii="Arial" w:hAnsi="Arial"/>
          <w:lang w:val="cy-GB"/>
        </w:rPr>
        <w:t>Yn olaf, ystyriwch ofyn sut</w:t>
      </w:r>
      <w:r w:rsidR="002E12CF" w:rsidRPr="002E12CF">
        <w:rPr>
          <w:rStyle w:val="NoneA"/>
          <w:rFonts w:ascii="Arial" w:hAnsi="Arial"/>
          <w:lang w:val="cy-GB"/>
        </w:rPr>
        <w:t xml:space="preserve"> oedd y profiad </w:t>
      </w:r>
      <w:r>
        <w:rPr>
          <w:rStyle w:val="NoneA"/>
          <w:rFonts w:ascii="Arial" w:hAnsi="Arial"/>
          <w:lang w:val="cy-GB"/>
        </w:rPr>
        <w:t>i’r person</w:t>
      </w:r>
      <w:r w:rsidR="002E12CF" w:rsidRPr="002E12CF">
        <w:rPr>
          <w:rStyle w:val="NoneA"/>
          <w:rFonts w:ascii="Arial" w:hAnsi="Arial"/>
          <w:lang w:val="cy-GB"/>
        </w:rPr>
        <w:t xml:space="preserve"> neu a oes unrhyw beth y gellid bod wedi'i wneud yn wahanol. Os oes, gallai hyn nid yn unig fod o fudd i chi ond hefyd i'r person nesaf </w:t>
      </w:r>
      <w:r>
        <w:rPr>
          <w:rStyle w:val="NoneA"/>
          <w:rFonts w:ascii="Arial" w:hAnsi="Arial"/>
          <w:lang w:val="cy-GB"/>
        </w:rPr>
        <w:t>â cholled golwg y byddwch yn ei helpu.</w:t>
      </w:r>
      <w:r w:rsidR="002E12CF" w:rsidRPr="002E12CF">
        <w:rPr>
          <w:rStyle w:val="NoneA"/>
          <w:rFonts w:ascii="Arial" w:hAnsi="Arial"/>
          <w:lang w:val="cy-GB"/>
        </w:rPr>
        <w:t xml:space="preserve"> </w:t>
      </w:r>
      <w:r>
        <w:rPr>
          <w:rStyle w:val="NoneA"/>
          <w:rFonts w:ascii="Arial" w:hAnsi="Arial"/>
          <w:lang w:val="cy-GB"/>
        </w:rPr>
        <w:t xml:space="preserve"> </w:t>
      </w:r>
    </w:p>
    <w:p w14:paraId="024BC886" w14:textId="77777777" w:rsidR="00567C5B" w:rsidRPr="00BD3C23" w:rsidRDefault="00567C5B" w:rsidP="00567C5B">
      <w:pPr>
        <w:pStyle w:val="BodyA"/>
        <w:ind w:left="720"/>
        <w:rPr>
          <w:rStyle w:val="NoneA"/>
          <w:rFonts w:ascii="Arial" w:hAnsi="Arial"/>
          <w:lang w:val="cy-GB"/>
        </w:rPr>
      </w:pPr>
    </w:p>
    <w:p w14:paraId="37B907D8" w14:textId="7CE7912B" w:rsidR="00567C5B" w:rsidRPr="00BD3C23" w:rsidRDefault="00AD4FE6" w:rsidP="00567C5B">
      <w:pPr>
        <w:pStyle w:val="Heading2"/>
        <w:rPr>
          <w:lang w:val="cy-GB"/>
        </w:rPr>
      </w:pPr>
      <w:r>
        <w:rPr>
          <w:lang w:val="cy-GB"/>
        </w:rPr>
        <w:t>Dylai’r sefydliad sy’n darparu’r gefnogaeth wneud y canlynol</w:t>
      </w:r>
      <w:r w:rsidR="00567C5B" w:rsidRPr="00BD3C23">
        <w:rPr>
          <w:lang w:val="cy-GB"/>
        </w:rPr>
        <w:t>:</w:t>
      </w:r>
    </w:p>
    <w:p w14:paraId="435B38FF" w14:textId="05531700" w:rsidR="00567C5B" w:rsidRPr="00BD3C23" w:rsidRDefault="00AD4FE6" w:rsidP="00567C5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lang w:val="cy-GB"/>
        </w:rPr>
      </w:pPr>
      <w:r>
        <w:rPr>
          <w:rStyle w:val="NoneA"/>
          <w:color w:val="000000" w:themeColor="text1"/>
          <w:lang w:val="cy-GB"/>
        </w:rPr>
        <w:t>bod wedi dilyn eisoes</w:t>
      </w:r>
      <w:r w:rsidR="00567C5B" w:rsidRPr="00BD3C23">
        <w:rPr>
          <w:rStyle w:val="NoneA"/>
          <w:color w:val="000000" w:themeColor="text1"/>
          <w:lang w:val="cy-GB"/>
        </w:rPr>
        <w:t xml:space="preserve"> </w:t>
      </w:r>
      <w:hyperlink r:id="rId21" w:history="1">
        <w:r w:rsidR="00567C5B" w:rsidRPr="00BD3C23">
          <w:rPr>
            <w:rStyle w:val="Hyperlink"/>
            <w:lang w:val="cy-GB"/>
          </w:rPr>
          <w:t>g</w:t>
        </w:r>
        <w:r>
          <w:rPr>
            <w:rStyle w:val="Hyperlink"/>
            <w:lang w:val="cy-GB"/>
          </w:rPr>
          <w:t>yfarwyddyd Llywodraeth Cymru ar gyfer gweithio’n ddiogel yn ystod y coronafeirws</w:t>
        </w:r>
      </w:hyperlink>
      <w:r w:rsidR="00567C5B" w:rsidRPr="00BD3C23">
        <w:rPr>
          <w:rStyle w:val="NoneA"/>
          <w:color w:val="000000" w:themeColor="text1"/>
          <w:lang w:val="cy-GB"/>
        </w:rPr>
        <w:t xml:space="preserve"> </w:t>
      </w:r>
      <w:r>
        <w:rPr>
          <w:rStyle w:val="NoneA"/>
          <w:color w:val="000000" w:themeColor="text1"/>
          <w:lang w:val="cy-GB"/>
        </w:rPr>
        <w:t>er mwyn lleihau’r risgiau i</w:t>
      </w:r>
      <w:r w:rsidR="00567C5B" w:rsidRPr="00BD3C23">
        <w:rPr>
          <w:rStyle w:val="NoneA"/>
          <w:lang w:val="cy-GB"/>
        </w:rPr>
        <w:t xml:space="preserve"> staff a</w:t>
      </w:r>
      <w:r>
        <w:rPr>
          <w:rStyle w:val="NoneA"/>
          <w:lang w:val="cy-GB"/>
        </w:rPr>
        <w:t xml:space="preserve"> chwsmeriaid</w:t>
      </w:r>
      <w:r w:rsidR="00567C5B" w:rsidRPr="00BD3C23">
        <w:rPr>
          <w:rStyle w:val="NoneA"/>
          <w:lang w:val="cy-GB"/>
        </w:rPr>
        <w:t>;</w:t>
      </w:r>
    </w:p>
    <w:p w14:paraId="62715F4A" w14:textId="5E1DC909" w:rsidR="00345B2E" w:rsidRPr="00345B2E" w:rsidRDefault="00345B2E" w:rsidP="00345B2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rStyle w:val="NoneA"/>
          <w:lang w:val="cy-GB"/>
        </w:rPr>
      </w:pPr>
      <w:r>
        <w:rPr>
          <w:rStyle w:val="NoneA"/>
          <w:lang w:val="cy-GB"/>
        </w:rPr>
        <w:t>bod wed</w:t>
      </w:r>
      <w:r w:rsidRPr="00345B2E">
        <w:rPr>
          <w:rStyle w:val="NoneA"/>
          <w:lang w:val="cy-GB"/>
        </w:rPr>
        <w:t>i darparu unrhyw hyfforddiant a chyfarpar angenrheidiol i'w staff;</w:t>
      </w:r>
    </w:p>
    <w:p w14:paraId="3261900C" w14:textId="5D74C316" w:rsidR="00345B2E" w:rsidRPr="00345B2E" w:rsidRDefault="00345B2E" w:rsidP="00345B2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rStyle w:val="NoneA"/>
          <w:lang w:val="cy-GB"/>
        </w:rPr>
      </w:pPr>
      <w:r w:rsidRPr="00345B2E">
        <w:rPr>
          <w:rStyle w:val="NoneA"/>
          <w:lang w:val="cy-GB"/>
        </w:rPr>
        <w:t>ar y diwrnod, gwiri</w:t>
      </w:r>
      <w:r>
        <w:rPr>
          <w:rStyle w:val="NoneA"/>
          <w:lang w:val="cy-GB"/>
        </w:rPr>
        <w:t>o</w:t>
      </w:r>
      <w:r w:rsidRPr="00345B2E">
        <w:rPr>
          <w:rStyle w:val="NoneA"/>
          <w:lang w:val="cy-GB"/>
        </w:rPr>
        <w:t xml:space="preserve"> nad oes gan y person sy'n cael cymorth symptomau COVID-19 ac nad yw wedi cael cyngor i aros gartref n</w:t>
      </w:r>
      <w:r>
        <w:rPr>
          <w:rStyle w:val="NoneA"/>
          <w:lang w:val="cy-GB"/>
        </w:rPr>
        <w:t>eu fynd i gwarantin</w:t>
      </w:r>
      <w:r w:rsidRPr="00345B2E">
        <w:rPr>
          <w:rStyle w:val="NoneA"/>
          <w:lang w:val="cy-GB"/>
        </w:rPr>
        <w:t xml:space="preserve">, cyn darparu cymorth; </w:t>
      </w:r>
      <w:r>
        <w:rPr>
          <w:rStyle w:val="NoneA"/>
          <w:lang w:val="cy-GB"/>
        </w:rPr>
        <w:t>a</w:t>
      </w:r>
    </w:p>
    <w:p w14:paraId="5810ABC4" w14:textId="16DF2505" w:rsidR="007F1ECA" w:rsidRPr="00345B2E" w:rsidRDefault="00345B2E" w:rsidP="00567C5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lang w:val="cy-GB"/>
        </w:rPr>
      </w:pPr>
      <w:r w:rsidRPr="00345B2E">
        <w:rPr>
          <w:rStyle w:val="NoneA"/>
          <w:lang w:val="cy-GB"/>
        </w:rPr>
        <w:t xml:space="preserve">cadw cofnodion o'r bobl a gefnogwyd gan bob aelod o staff am 21 diwrnod a bod yn barod i ddarparu'r wybodaeth hon i </w:t>
      </w:r>
      <w:r>
        <w:rPr>
          <w:rStyle w:val="NoneA"/>
          <w:lang w:val="cy-GB"/>
        </w:rPr>
        <w:t>weithdrefn Profi O</w:t>
      </w:r>
      <w:r w:rsidRPr="00345B2E">
        <w:rPr>
          <w:rStyle w:val="NoneA"/>
          <w:lang w:val="cy-GB"/>
        </w:rPr>
        <w:t>lrhain Diogelu GIG Cymru os oes angen</w:t>
      </w:r>
      <w:r>
        <w:rPr>
          <w:rStyle w:val="NoneA"/>
          <w:lang w:val="cy-GB"/>
        </w:rPr>
        <w:t>.</w:t>
      </w:r>
    </w:p>
    <w:p w14:paraId="36D57DA6" w14:textId="0C44C795" w:rsidR="00567C5B" w:rsidRPr="00BD3C23" w:rsidRDefault="00345B2E" w:rsidP="00567C5B">
      <w:pPr>
        <w:pStyle w:val="Heading2"/>
        <w:rPr>
          <w:lang w:val="cy-GB"/>
        </w:rPr>
      </w:pPr>
      <w:r>
        <w:rPr>
          <w:lang w:val="cy-GB"/>
        </w:rPr>
        <w:lastRenderedPageBreak/>
        <w:t xml:space="preserve">Hefyd, dylai pobl sydd angen cymorth tywysydd wneud y canlynol:     </w:t>
      </w:r>
    </w:p>
    <w:p w14:paraId="6D92D752" w14:textId="1D06568E" w:rsidR="00567C5B" w:rsidRPr="00BD3C23" w:rsidRDefault="00345B2E" w:rsidP="00567C5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lang w:val="cy-GB"/>
        </w:rPr>
      </w:pPr>
      <w:r>
        <w:rPr>
          <w:rStyle w:val="NoneA"/>
          <w:lang w:val="cy-GB"/>
        </w:rPr>
        <w:t>os yw’n bosib, archebu cymorth ymlaen llaw;</w:t>
      </w:r>
    </w:p>
    <w:p w14:paraId="355B47C5" w14:textId="7CDC8AA9" w:rsidR="00567C5B" w:rsidRPr="00BD3C23" w:rsidRDefault="00345B2E" w:rsidP="00567C5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lang w:val="cy-GB"/>
        </w:rPr>
      </w:pPr>
      <w:r>
        <w:rPr>
          <w:rStyle w:val="NoneA"/>
          <w:lang w:val="cy-GB"/>
        </w:rPr>
        <w:t xml:space="preserve">nodi pa gefnogaeth y bydd arnynt ei hangen; </w:t>
      </w:r>
    </w:p>
    <w:p w14:paraId="602D45D5" w14:textId="35E987C9" w:rsidR="00567C5B" w:rsidRPr="00BD3C23" w:rsidRDefault="00567C5B" w:rsidP="00567C5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rStyle w:val="NoneA"/>
          <w:lang w:val="cy-GB"/>
        </w:rPr>
      </w:pPr>
      <w:r w:rsidRPr="00BD3C23">
        <w:rPr>
          <w:rStyle w:val="NoneA"/>
          <w:lang w:val="cy-GB"/>
        </w:rPr>
        <w:t>b</w:t>
      </w:r>
      <w:r w:rsidR="00345B2E">
        <w:rPr>
          <w:rStyle w:val="NoneA"/>
          <w:lang w:val="cy-GB"/>
        </w:rPr>
        <w:t>od yn barod i roi eu henw a’u manylion cyswllt</w:t>
      </w:r>
      <w:r w:rsidRPr="00BD3C23">
        <w:rPr>
          <w:rStyle w:val="NoneA"/>
          <w:lang w:val="cy-GB"/>
        </w:rPr>
        <w:t>; a</w:t>
      </w:r>
      <w:r w:rsidR="00E23D84">
        <w:rPr>
          <w:rStyle w:val="NoneA"/>
          <w:lang w:val="cy-GB"/>
        </w:rPr>
        <w:t>c</w:t>
      </w:r>
      <w:r w:rsidRPr="00BD3C23">
        <w:rPr>
          <w:rStyle w:val="NoneA"/>
          <w:lang w:val="cy-GB"/>
        </w:rPr>
        <w:t>,</w:t>
      </w:r>
    </w:p>
    <w:p w14:paraId="0B022D5C" w14:textId="27524C9C" w:rsidR="00567C5B" w:rsidRPr="00BD3C23" w:rsidRDefault="00345B2E" w:rsidP="00567C5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contextualSpacing w:val="0"/>
        <w:rPr>
          <w:rStyle w:val="NoneA"/>
          <w:lang w:val="cy-GB"/>
        </w:rPr>
      </w:pPr>
      <w:r>
        <w:rPr>
          <w:rStyle w:val="NoneA"/>
          <w:lang w:val="cy-GB"/>
        </w:rPr>
        <w:t>os bydd g</w:t>
      </w:r>
      <w:r>
        <w:rPr>
          <w:rStyle w:val="NoneA"/>
          <w:lang w:val="cy-GB"/>
        </w:rPr>
        <w:t>weithdrefn Profi O</w:t>
      </w:r>
      <w:r w:rsidRPr="00345B2E">
        <w:rPr>
          <w:rStyle w:val="NoneA"/>
          <w:lang w:val="cy-GB"/>
        </w:rPr>
        <w:t xml:space="preserve">lrhain Diogelu GIG Cymru </w:t>
      </w:r>
      <w:r>
        <w:rPr>
          <w:rStyle w:val="NoneA"/>
          <w:lang w:val="cy-GB"/>
        </w:rPr>
        <w:t>yn cysylltu â hwy, dilyn y cyngor.</w:t>
      </w:r>
    </w:p>
    <w:p w14:paraId="5945119E" w14:textId="77777777" w:rsidR="00567C5B" w:rsidRPr="00BD3C23" w:rsidRDefault="00567C5B" w:rsidP="00567C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lang w:val="cy-GB"/>
        </w:rPr>
      </w:pPr>
    </w:p>
    <w:p w14:paraId="5219C001" w14:textId="727770FC" w:rsidR="00567C5B" w:rsidRPr="00BD3C23" w:rsidRDefault="00345B2E" w:rsidP="00567C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lang w:val="cy-GB"/>
        </w:rPr>
      </w:pPr>
      <w:r>
        <w:rPr>
          <w:lang w:val="cy-GB"/>
        </w:rPr>
        <w:t xml:space="preserve">Mae mwy o wybodaeth am dywys ar gael ar </w:t>
      </w:r>
      <w:hyperlink r:id="rId22" w:history="1">
        <w:r>
          <w:rPr>
            <w:rStyle w:val="Hyperlink"/>
            <w:lang w:val="cy-GB"/>
          </w:rPr>
          <w:t>wefan y Cŵn Tywys</w:t>
        </w:r>
        <w:r w:rsidR="00567C5B" w:rsidRPr="00BD3C23">
          <w:rPr>
            <w:rStyle w:val="Hyperlink"/>
            <w:lang w:val="cy-GB"/>
          </w:rPr>
          <w:t>.</w:t>
        </w:r>
      </w:hyperlink>
    </w:p>
    <w:p w14:paraId="2834CDF0" w14:textId="0CCD27B6" w:rsidR="00567C5B" w:rsidRPr="00BD3C23" w:rsidRDefault="00567C5B" w:rsidP="00567C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88" w:lineRule="auto"/>
        <w:rPr>
          <w:lang w:val="cy-GB"/>
        </w:rPr>
      </w:pPr>
    </w:p>
    <w:p w14:paraId="35793B72" w14:textId="20995A3B" w:rsidR="00567C5B" w:rsidRPr="00BD3C23" w:rsidRDefault="00345B2E" w:rsidP="00567C5B">
      <w:pPr>
        <w:pStyle w:val="Heading2"/>
        <w:rPr>
          <w:lang w:val="cy-GB"/>
        </w:rPr>
      </w:pPr>
      <w:r>
        <w:rPr>
          <w:lang w:val="cy-GB"/>
        </w:rPr>
        <w:t>Goleuo</w:t>
      </w:r>
    </w:p>
    <w:p w14:paraId="0C035770" w14:textId="02FB11AD" w:rsidR="00567C5B" w:rsidRPr="00BD3C23" w:rsidRDefault="00345B2E" w:rsidP="00567C5B">
      <w:pPr>
        <w:rPr>
          <w:lang w:val="cy-GB"/>
        </w:rPr>
      </w:pPr>
      <w:r>
        <w:rPr>
          <w:lang w:val="cy-GB"/>
        </w:rPr>
        <w:t>Dyma</w:t>
      </w:r>
      <w:r w:rsidR="00567C5B" w:rsidRPr="00BD3C23">
        <w:rPr>
          <w:lang w:val="cy-GB"/>
        </w:rPr>
        <w:t xml:space="preserve"> </w:t>
      </w:r>
      <w:hyperlink r:id="rId23" w:history="1">
        <w:r>
          <w:rPr>
            <w:rStyle w:val="Hyperlink"/>
            <w:lang w:val="cy-GB"/>
          </w:rPr>
          <w:t>Ganllaw Goleuo</w:t>
        </w:r>
      </w:hyperlink>
      <w:r w:rsidR="00567C5B" w:rsidRPr="00BD3C23">
        <w:rPr>
          <w:lang w:val="cy-GB"/>
        </w:rPr>
        <w:t xml:space="preserve"> </w:t>
      </w:r>
      <w:r>
        <w:rPr>
          <w:lang w:val="cy-GB"/>
        </w:rPr>
        <w:t xml:space="preserve">sydd wedi’i ddatblygu gan Ymddiriedolaeth </w:t>
      </w:r>
      <w:r w:rsidR="00567C5B" w:rsidRPr="00BD3C23">
        <w:rPr>
          <w:lang w:val="cy-GB"/>
        </w:rPr>
        <w:t>Thomas Pocklington</w:t>
      </w:r>
      <w:r>
        <w:rPr>
          <w:lang w:val="cy-GB"/>
        </w:rPr>
        <w:t>. Y nod yw cynorthwyo pobl â cholled golwg i wella’r goleuo yn eu cartrefi, gan gynyddu eu hannibyniaeth, eu cyfforddusrwydd a’u diogelwch. Ond mae llawer o’r cyngor yn berthnasol i unrhyw leoliad y bydd person â cholled golwg yn dod iddo.</w:t>
      </w:r>
    </w:p>
    <w:p w14:paraId="67266A85" w14:textId="47D158B1" w:rsidR="00567C5B" w:rsidRPr="00BD3C23" w:rsidRDefault="00567C5B" w:rsidP="00567C5B">
      <w:pPr>
        <w:rPr>
          <w:lang w:val="cy-GB"/>
        </w:rPr>
      </w:pPr>
    </w:p>
    <w:p w14:paraId="4544591D" w14:textId="60DD54BA" w:rsidR="00567C5B" w:rsidRPr="00BD3C23" w:rsidRDefault="00345B2E" w:rsidP="00567C5B">
      <w:pPr>
        <w:pStyle w:val="Heading1"/>
        <w:rPr>
          <w:lang w:val="cy-GB"/>
        </w:rPr>
      </w:pPr>
      <w:r>
        <w:rPr>
          <w:lang w:val="cy-GB"/>
        </w:rPr>
        <w:t>Gorchuddion wyneb, eithriadau a phethau i’w gwisgo ar gyfer cadw pellter cymdeithasol</w:t>
      </w:r>
    </w:p>
    <w:p w14:paraId="64C58F01" w14:textId="22FBBA1B" w:rsidR="009377A7" w:rsidRPr="009377A7" w:rsidRDefault="009377A7" w:rsidP="009377A7">
      <w:pPr>
        <w:pStyle w:val="Body"/>
        <w:tabs>
          <w:tab w:val="left" w:pos="3885"/>
        </w:tabs>
        <w:suppressAutoHyphens/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Mae hefyd yn bwysig bod staff yn ymwybodol bod pobl anabl, gan gynnwys pobl </w:t>
      </w:r>
      <w:r w:rsidRPr="009377A7">
        <w:rPr>
          <w:rFonts w:ascii="Arial" w:hAnsi="Arial" w:cs="Arial"/>
          <w:sz w:val="28"/>
          <w:szCs w:val="28"/>
          <w:lang w:val="cy-GB"/>
        </w:rPr>
        <w:t>â cholled golwg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wedi'u heithrio rhag gwisgo gorchudd wyneb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oherwydd ga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ll y rhain amharu ar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y golwg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defnyddiol sy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dd ganddynt yn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weddill. Efallai eu bod yn cario cerdyn neu fathodyn i ddangos eu bod wedi'u heithrio, ond dewis personol yw hwn ac nid yw'n ofynnol yn ôl y gyfraith. Os bydd person yn hysbysu aelod o staff ei fod wedi'i eithrio rhag gwisgo gorchudd wyneb, dylai'r staff barchu e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esboniad a chaniatáu idd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fynd i mewn. </w:t>
      </w:r>
    </w:p>
    <w:p w14:paraId="0A0C099C" w14:textId="77777777" w:rsidR="009377A7" w:rsidRPr="009377A7" w:rsidRDefault="009377A7" w:rsidP="009377A7">
      <w:pPr>
        <w:pStyle w:val="Body"/>
        <w:tabs>
          <w:tab w:val="left" w:pos="3885"/>
        </w:tabs>
        <w:suppressAutoHyphens/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D95CE6" w14:textId="08074719" w:rsidR="009377A7" w:rsidRPr="009377A7" w:rsidRDefault="009377A7" w:rsidP="009377A7">
      <w:pPr>
        <w:pStyle w:val="Body"/>
        <w:tabs>
          <w:tab w:val="left" w:pos="3885"/>
        </w:tabs>
        <w:suppressAutoHyphens/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Efallai y bydd </w:t>
      </w:r>
      <w:bookmarkStart w:id="0" w:name="_GoBack"/>
      <w:bookmarkEnd w:id="0"/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pobl anabl, pobl </w:t>
      </w:r>
      <w:r w:rsidRPr="009377A7">
        <w:rPr>
          <w:rFonts w:ascii="Arial" w:hAnsi="Arial" w:cs="Arial"/>
          <w:sz w:val="28"/>
          <w:szCs w:val="28"/>
          <w:lang w:val="cy-GB"/>
        </w:rPr>
        <w:t>â cholled golwg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pobl hŷn a phobl â phroblemau symudedd yn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teimlo bod cadw pellter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cymdeithasol yn heriol.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Ceir 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nifer o gynhyrchion y gall pobl eu 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gwisgo 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ddangos i eraill eu bod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eisiau cadw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pellter ond e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u bod yn e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i chael yn anodd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gwneud hynny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FCD9202" w14:textId="77777777" w:rsidR="009377A7" w:rsidRPr="009377A7" w:rsidRDefault="009377A7" w:rsidP="009377A7">
      <w:pPr>
        <w:pStyle w:val="Body"/>
        <w:tabs>
          <w:tab w:val="left" w:pos="3885"/>
        </w:tabs>
        <w:suppressAutoHyphens/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D87681" w14:textId="6A1044F1" w:rsidR="009377A7" w:rsidRDefault="009377A7" w:rsidP="009377A7">
      <w:pPr>
        <w:pStyle w:val="Body"/>
        <w:tabs>
          <w:tab w:val="left" w:pos="3885"/>
        </w:tabs>
        <w:suppressAutoHyphens/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Dylai staff brechu torfol fod yn ymwybodol o'r adnoddau hyn a bydd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o help os gallant adnabod pobl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fydd</w:t>
      </w:r>
      <w:r w:rsidRPr="009377A7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angen rhywfaint o gymorth ychwanegol </w:t>
      </w:r>
      <w:r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efallai.</w:t>
      </w:r>
    </w:p>
    <w:p w14:paraId="3631F2FD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43A249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give me space: </w:t>
      </w:r>
      <w:hyperlink r:id="rId24" w:history="1">
        <w:r w:rsidRPr="00BD3C23">
          <w:rPr>
            <w:rStyle w:val="Hyperlink8"/>
            <w:sz w:val="28"/>
            <w:szCs w:val="28"/>
            <w:lang w:val="cy-GB"/>
          </w:rPr>
          <w:t>https://pleasegivemespace.uk/</w:t>
        </w:r>
      </w:hyperlink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EB5A435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696F5B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eastAsia="Arial" w:cs="Arial"/>
          <w:noProof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drawing>
          <wp:anchor distT="0" distB="0" distL="0" distR="0" simplePos="0" relativeHeight="251659264" behindDoc="0" locked="0" layoutInCell="1" allowOverlap="1" wp14:anchorId="3C68515B" wp14:editId="0905D42C">
            <wp:simplePos x="0" y="0"/>
            <wp:positionH relativeFrom="column">
              <wp:posOffset>-276225</wp:posOffset>
            </wp:positionH>
            <wp:positionV relativeFrom="line">
              <wp:posOffset>17143</wp:posOffset>
            </wp:positionV>
            <wp:extent cx="1314450" cy="1752600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4450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3C23">
        <w:rPr>
          <w:rStyle w:val="None"/>
          <w:rFonts w:eastAsia="Arial" w:cs="Arial"/>
          <w:noProof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57150" distB="57150" distL="57150" distR="57150" simplePos="0" relativeHeight="251660288" behindDoc="0" locked="0" layoutInCell="1" allowOverlap="1" wp14:anchorId="3FA953BB" wp14:editId="5DFE0C2A">
            <wp:simplePos x="0" y="0"/>
            <wp:positionH relativeFrom="column">
              <wp:posOffset>4361815</wp:posOffset>
            </wp:positionH>
            <wp:positionV relativeFrom="line">
              <wp:posOffset>8251</wp:posOffset>
            </wp:positionV>
            <wp:extent cx="1362075" cy="1816737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16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3C23">
        <w:rPr>
          <w:rStyle w:val="None"/>
          <w:rFonts w:eastAsia="Arial" w:cs="Arial"/>
          <w:noProof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1312" behindDoc="0" locked="0" layoutInCell="1" allowOverlap="1" wp14:anchorId="7625A249" wp14:editId="1CCFD477">
            <wp:simplePos x="0" y="0"/>
            <wp:positionH relativeFrom="column">
              <wp:posOffset>2743200</wp:posOffset>
            </wp:positionH>
            <wp:positionV relativeFrom="line">
              <wp:posOffset>8251</wp:posOffset>
            </wp:positionV>
            <wp:extent cx="1513840" cy="1832612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832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3C23">
        <w:rPr>
          <w:rStyle w:val="None"/>
          <w:rFonts w:eastAsia="Arial" w:cs="Arial"/>
          <w:noProof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2336" behindDoc="0" locked="0" layoutInCell="1" allowOverlap="1" wp14:anchorId="6C169C24" wp14:editId="3A70F2C9">
            <wp:simplePos x="0" y="0"/>
            <wp:positionH relativeFrom="column">
              <wp:posOffset>1152525</wp:posOffset>
            </wp:positionH>
            <wp:positionV relativeFrom="line">
              <wp:posOffset>8255</wp:posOffset>
            </wp:positionV>
            <wp:extent cx="1495425" cy="1763881"/>
            <wp:effectExtent l="0" t="0" r="0" b="0"/>
            <wp:wrapNone/>
            <wp:docPr id="1073741828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7" descr="Picture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63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E1B153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5CB0FD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FED337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F9E82F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4D08A6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519D47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0B5F84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5C4A09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90F125" w14:textId="0E14F482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mae’r lluniau’n dangos 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adnoddau cadw pellter cymdeithasol y gellir eu gwisgo, gan gynnwys bathodyn, laniard a gorchudd wyneb</w:t>
      </w: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</w:p>
    <w:p w14:paraId="45314057" w14:textId="2CB7F9A2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7E23D3" w14:textId="7D07B6CC" w:rsidR="00567C5B" w:rsidRPr="00BD3C23" w:rsidRDefault="00F25A40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Ymwybyddiaeth o bellter: </w:t>
      </w:r>
      <w:hyperlink r:id="rId29" w:history="1">
        <w:r w:rsidR="00567C5B" w:rsidRPr="00BD3C23">
          <w:rPr>
            <w:rStyle w:val="Hyperlink8"/>
            <w:sz w:val="28"/>
            <w:szCs w:val="28"/>
            <w:lang w:val="cy-GB"/>
          </w:rPr>
          <w:t>https://www.bevancommission.org/distance-aware</w:t>
        </w:r>
      </w:hyperlink>
      <w:r w:rsidR="00567C5B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B3108E7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2F690C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eastAsia="Arial" w:cs="Arial"/>
          <w:noProof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1A1EDD77" wp14:editId="4F47DD24">
            <wp:extent cx="2990850" cy="2124075"/>
            <wp:effectExtent l="0" t="0" r="0" b="9525"/>
            <wp:docPr id="107374182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6.png" descr="image6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DDD71D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eastAsia="Arial" w:cs="Arial"/>
          <w:color w:val="0B0C0C"/>
          <w:sz w:val="29"/>
          <w:szCs w:val="29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9240A3" w14:textId="40A75B0E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r w:rsidR="00F25A40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mae’r llun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iau’n</w:t>
      </w:r>
      <w:r w:rsidR="00F25A40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dangos symbolau cadw pellter cymdeithasol ymwybyddiaeth o bellter]</w:t>
      </w:r>
    </w:p>
    <w:p w14:paraId="66C68388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B0DBD5" w14:textId="1626C350" w:rsidR="00567C5B" w:rsidRPr="00BD3C23" w:rsidRDefault="00F25A40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Blodyn haul anableddau cudd</w:t>
      </w:r>
      <w:r w:rsidR="00567C5B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31" w:history="1">
        <w:r w:rsidR="00567C5B" w:rsidRPr="00BD3C23">
          <w:rPr>
            <w:rStyle w:val="Hyperlink8"/>
            <w:sz w:val="28"/>
            <w:szCs w:val="28"/>
            <w:lang w:val="cy-GB"/>
          </w:rPr>
          <w:t>https://hiddendisabilitiesstore.com/</w:t>
        </w:r>
      </w:hyperlink>
      <w:r w:rsidR="00567C5B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3EE7C01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181558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eastAsia="Arial" w:hAnsi="Arial" w:cs="Arial"/>
          <w:noProof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2FE74F7B" wp14:editId="4786366A">
            <wp:extent cx="1200150" cy="1590675"/>
            <wp:effectExtent l="0" t="0" r="0" b="9525"/>
            <wp:docPr id="1073741830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7.png" descr="image7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0446" cy="1591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D3C23">
        <w:rPr>
          <w:rStyle w:val="None"/>
          <w:rFonts w:ascii="Arial" w:eastAsia="Arial" w:hAnsi="Arial" w:cs="Arial"/>
          <w:noProof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6D1575BD" wp14:editId="5A4F7981">
            <wp:extent cx="1085850" cy="1619250"/>
            <wp:effectExtent l="0" t="0" r="0" b="0"/>
            <wp:docPr id="1073741831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8.png" descr="image8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85890" cy="1619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D3C23">
        <w:rPr>
          <w:rStyle w:val="None"/>
          <w:rFonts w:ascii="Arial" w:eastAsia="Arial" w:hAnsi="Arial" w:cs="Arial"/>
          <w:noProof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F9FE4C2" wp14:editId="25AECC2D">
            <wp:extent cx="1152525" cy="1581150"/>
            <wp:effectExtent l="0" t="0" r="9525" b="0"/>
            <wp:docPr id="1073741832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9.png" descr="image9.pn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52784" cy="158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D3C23">
        <w:rPr>
          <w:rStyle w:val="None"/>
          <w:rFonts w:ascii="Arial" w:eastAsia="Arial" w:hAnsi="Arial" w:cs="Arial"/>
          <w:noProof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6FCC22FD" wp14:editId="15AA407E">
            <wp:extent cx="962025" cy="1552575"/>
            <wp:effectExtent l="0" t="0" r="9525" b="0"/>
            <wp:docPr id="1073741833" name="officeArt object" descr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0.png" descr="image10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2391" cy="155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F7A8C8" w14:textId="77777777" w:rsidR="00567C5B" w:rsidRPr="00BD3C23" w:rsidRDefault="00567C5B" w:rsidP="00567C5B">
      <w:pPr>
        <w:pStyle w:val="Body"/>
        <w:tabs>
          <w:tab w:val="left" w:pos="3885"/>
        </w:tabs>
        <w:suppressAutoHyphens/>
        <w:rPr>
          <w:rStyle w:val="None"/>
          <w:rFonts w:ascii="Arial" w:eastAsia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12FC5D" w14:textId="14D52FEE" w:rsidR="00567C5B" w:rsidRPr="00BD3C23" w:rsidRDefault="00567C5B" w:rsidP="00567C5B">
      <w:pPr>
        <w:pStyle w:val="Body"/>
        <w:tabs>
          <w:tab w:val="left" w:pos="3885"/>
        </w:tabs>
        <w:suppressAutoHyphens/>
        <w:spacing w:after="160"/>
        <w:rPr>
          <w:rStyle w:val="None"/>
          <w:rFonts w:ascii="Arial" w:eastAsia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[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mae’r lluniau’n dangos 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laniards a bathodynnau b</w:t>
      </w:r>
      <w:r w:rsidR="0008339D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lodyn haul anableddau cudd</w:t>
      </w:r>
      <w:r w:rsidR="00A70443" w:rsidRPr="00BD3C23">
        <w:rPr>
          <w:rStyle w:val="None"/>
          <w:rFonts w:ascii="Arial" w:hAnsi="Arial" w:cs="Arial"/>
          <w:color w:val="0B0C0C"/>
          <w:sz w:val="28"/>
          <w:szCs w:val="28"/>
          <w:u w:color="0B0C0C"/>
          <w:shd w:val="clear" w:color="auto" w:fill="FFFFFF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gyda chyfarwyddiadau </w:t>
      </w:r>
      <w:r w:rsidRPr="00BD3C23">
        <w:rPr>
          <w:rStyle w:val="None"/>
          <w:rFonts w:ascii="Arial" w:hAnsi="Arial" w:cs="Arial"/>
          <w:sz w:val="28"/>
          <w:szCs w:val="28"/>
          <w:rtl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am visually impaired, </w:t>
      </w:r>
      <w:r w:rsidRPr="00BD3C23">
        <w:rPr>
          <w:rStyle w:val="None"/>
          <w:rFonts w:ascii="Arial" w:hAnsi="Arial" w:cs="Arial"/>
          <w:sz w:val="28"/>
          <w:szCs w:val="28"/>
          <w:rtl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face covering e</w:t>
      </w:r>
      <w:r w:rsidR="00A70443"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xempt’ ac</w:t>
      </w: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D3C23">
        <w:rPr>
          <w:rStyle w:val="None"/>
          <w:rFonts w:ascii="Arial" w:hAnsi="Arial" w:cs="Arial"/>
          <w:sz w:val="28"/>
          <w:szCs w:val="28"/>
          <w:rtl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I lip read please could you remove your mask</w:t>
      </w:r>
      <w:r w:rsidR="00A70443"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BD3C23">
        <w:rPr>
          <w:rStyle w:val="None"/>
          <w:rFonts w:ascii="Arial" w:hAnsi="Arial" w:cs="Arial"/>
          <w:sz w:val="28"/>
          <w:szCs w:val="28"/>
          <w:lang w:val="cy-GB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</w:p>
    <w:p w14:paraId="58B19B44" w14:textId="4BA55DA3" w:rsidR="005A01CB" w:rsidRPr="00BD3C23" w:rsidRDefault="00F25A40" w:rsidP="001E7BA3">
      <w:pPr>
        <w:pStyle w:val="Heading2"/>
        <w:rPr>
          <w:lang w:val="cy-GB"/>
        </w:rPr>
      </w:pPr>
      <w:r w:rsidRPr="00BD3C23">
        <w:rPr>
          <w:lang w:val="cy-GB"/>
        </w:rPr>
        <w:t>Rhagor o wybodaeth</w:t>
      </w:r>
    </w:p>
    <w:p w14:paraId="1562248E" w14:textId="39FA0D04" w:rsidR="00394ADA" w:rsidRPr="00BD3C23" w:rsidRDefault="00FC6300" w:rsidP="00394ADA">
      <w:pPr>
        <w:rPr>
          <w:lang w:val="cy-GB"/>
        </w:rPr>
      </w:pPr>
      <w:hyperlink r:id="rId36" w:history="1">
        <w:r w:rsidR="00394ADA" w:rsidRPr="00BD3C23">
          <w:rPr>
            <w:rStyle w:val="Hyperlink"/>
            <w:lang w:val="cy-GB"/>
          </w:rPr>
          <w:t>http://www.wcb-ccd.org.uk/coronavirus.php</w:t>
        </w:r>
      </w:hyperlink>
      <w:r w:rsidR="00394ADA" w:rsidRPr="00BD3C23">
        <w:rPr>
          <w:lang w:val="cy-GB"/>
        </w:rPr>
        <w:t xml:space="preserve"> </w:t>
      </w:r>
    </w:p>
    <w:p w14:paraId="48D215D0" w14:textId="01CAB535" w:rsidR="00394ADA" w:rsidRPr="00BD3C23" w:rsidRDefault="00FC6300" w:rsidP="00394ADA">
      <w:pPr>
        <w:rPr>
          <w:lang w:val="cy-GB"/>
        </w:rPr>
      </w:pPr>
      <w:hyperlink r:id="rId37" w:history="1">
        <w:r w:rsidR="009132E4" w:rsidRPr="00BD3C23">
          <w:rPr>
            <w:rStyle w:val="Hyperlink"/>
            <w:lang w:val="cy-GB"/>
          </w:rPr>
          <w:t>https://www.rnib.org.uk/wales-cymru-1</w:t>
        </w:r>
      </w:hyperlink>
    </w:p>
    <w:p w14:paraId="494D9398" w14:textId="01D89D19" w:rsidR="005A01CB" w:rsidRPr="00BD3C23" w:rsidRDefault="00FC6300" w:rsidP="009132E4">
      <w:pPr>
        <w:rPr>
          <w:lang w:val="cy-GB"/>
        </w:rPr>
      </w:pPr>
      <w:hyperlink r:id="rId38" w:history="1">
        <w:r w:rsidR="009132E4" w:rsidRPr="00BD3C23">
          <w:rPr>
            <w:rStyle w:val="Hyperlink"/>
            <w:lang w:val="cy-GB"/>
          </w:rPr>
          <w:t>https://www.guidedogs.org.uk/guide-dogs-cymru</w:t>
        </w:r>
      </w:hyperlink>
      <w:r w:rsidR="009132E4" w:rsidRPr="00BD3C23">
        <w:rPr>
          <w:lang w:val="cy-GB"/>
        </w:rPr>
        <w:t xml:space="preserve"> </w:t>
      </w:r>
    </w:p>
    <w:p w14:paraId="6E0F672D" w14:textId="77777777" w:rsidR="009132E4" w:rsidRPr="00BD3C23" w:rsidRDefault="009132E4" w:rsidP="009132E4">
      <w:pPr>
        <w:rPr>
          <w:lang w:val="cy-GB"/>
        </w:rPr>
      </w:pPr>
    </w:p>
    <w:p w14:paraId="3980304F" w14:textId="548A3090" w:rsidR="001E7BA3" w:rsidRPr="00BD3C23" w:rsidRDefault="00F25A40" w:rsidP="001E7BA3">
      <w:pPr>
        <w:pStyle w:val="Heading2"/>
        <w:rPr>
          <w:lang w:val="cy-GB"/>
        </w:rPr>
      </w:pPr>
      <w:r w:rsidRPr="00BD3C23">
        <w:rPr>
          <w:lang w:val="cy-GB"/>
        </w:rPr>
        <w:t>Cysylltu</w:t>
      </w:r>
    </w:p>
    <w:p w14:paraId="2E6C5CD6" w14:textId="4C11F7E0" w:rsidR="001E7BA3" w:rsidRPr="00BD3C23" w:rsidRDefault="00FC6300" w:rsidP="001E7BA3">
      <w:pPr>
        <w:rPr>
          <w:lang w:val="cy-GB"/>
        </w:rPr>
      </w:pPr>
      <w:hyperlink r:id="rId39" w:history="1">
        <w:r w:rsidR="001E7BA3" w:rsidRPr="00BD3C23">
          <w:rPr>
            <w:rStyle w:val="Hyperlink"/>
            <w:lang w:val="cy-GB"/>
          </w:rPr>
          <w:t>Nathan.owen@rnib.org.uk</w:t>
        </w:r>
      </w:hyperlink>
    </w:p>
    <w:p w14:paraId="1075646A" w14:textId="6590B7E8" w:rsidR="001E7BA3" w:rsidRPr="00BD3C23" w:rsidRDefault="00FC6300" w:rsidP="001E7BA3">
      <w:pPr>
        <w:rPr>
          <w:lang w:val="cy-GB"/>
        </w:rPr>
      </w:pPr>
      <w:hyperlink r:id="rId40" w:history="1">
        <w:r w:rsidR="001E7BA3" w:rsidRPr="00BD3C23">
          <w:rPr>
            <w:rStyle w:val="Hyperlink"/>
            <w:lang w:val="cy-GB"/>
          </w:rPr>
          <w:t>Andrea.gordon@guidedogs.org.uk</w:t>
        </w:r>
      </w:hyperlink>
    </w:p>
    <w:p w14:paraId="2EE8715F" w14:textId="50249713" w:rsidR="001E7BA3" w:rsidRPr="00BD3C23" w:rsidRDefault="00FC6300" w:rsidP="001E7BA3">
      <w:pPr>
        <w:rPr>
          <w:lang w:val="cy-GB"/>
        </w:rPr>
      </w:pPr>
      <w:hyperlink r:id="rId41" w:history="1">
        <w:r w:rsidR="001E7BA3" w:rsidRPr="00BD3C23">
          <w:rPr>
            <w:rStyle w:val="Hyperlink"/>
            <w:lang w:val="cy-GB"/>
          </w:rPr>
          <w:t>owen@wcb-ccd.org.uk</w:t>
        </w:r>
      </w:hyperlink>
      <w:r w:rsidR="001E7BA3" w:rsidRPr="00BD3C23">
        <w:rPr>
          <w:lang w:val="cy-GB"/>
        </w:rPr>
        <w:t xml:space="preserve"> </w:t>
      </w:r>
    </w:p>
    <w:sectPr w:rsidR="001E7BA3" w:rsidRPr="00BD3C23" w:rsidSect="00763BB8">
      <w:footerReference w:type="default" r:id="rId42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D01E" w14:textId="77777777" w:rsidR="00FC6300" w:rsidRDefault="00FC6300" w:rsidP="00E539B0">
      <w:r>
        <w:separator/>
      </w:r>
    </w:p>
  </w:endnote>
  <w:endnote w:type="continuationSeparator" w:id="0">
    <w:p w14:paraId="1BF8A598" w14:textId="77777777" w:rsidR="00FC6300" w:rsidRDefault="00FC630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2CFA" w14:textId="589A2F99" w:rsidR="00DF3E6E" w:rsidRDefault="00DF3E6E">
    <w:pPr>
      <w:pStyle w:val="Footer"/>
      <w:jc w:val="center"/>
    </w:pPr>
  </w:p>
  <w:p w14:paraId="699162B0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D0CA" w14:textId="77777777" w:rsidR="00FC6300" w:rsidRDefault="00FC6300" w:rsidP="00E539B0">
      <w:r>
        <w:separator/>
      </w:r>
    </w:p>
  </w:footnote>
  <w:footnote w:type="continuationSeparator" w:id="0">
    <w:p w14:paraId="3676AF1F" w14:textId="77777777" w:rsidR="00FC6300" w:rsidRDefault="00FC630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755E4"/>
    <w:multiLevelType w:val="hybridMultilevel"/>
    <w:tmpl w:val="11AA01E0"/>
    <w:numStyleLink w:val="ImportedStyle5"/>
  </w:abstractNum>
  <w:abstractNum w:abstractNumId="3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ED"/>
    <w:multiLevelType w:val="hybridMultilevel"/>
    <w:tmpl w:val="804E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15AE"/>
    <w:multiLevelType w:val="hybridMultilevel"/>
    <w:tmpl w:val="BF86F05A"/>
    <w:styleLink w:val="ImportedStyle4"/>
    <w:lvl w:ilvl="0" w:tplc="438A69A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25E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0AF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E0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23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A58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A5D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A0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EDA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5A6"/>
    <w:multiLevelType w:val="hybridMultilevel"/>
    <w:tmpl w:val="1084F1E2"/>
    <w:numStyleLink w:val="ImportedStyle2"/>
  </w:abstractNum>
  <w:abstractNum w:abstractNumId="8">
    <w:nsid w:val="3A895D67"/>
    <w:multiLevelType w:val="hybridMultilevel"/>
    <w:tmpl w:val="FF446A80"/>
    <w:styleLink w:val="ImportedStyle3"/>
    <w:lvl w:ilvl="0" w:tplc="30360F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F8AC5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0E803F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BDC2F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8E098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80EB09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A07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33EB40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BC20B9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45F333F2"/>
    <w:multiLevelType w:val="hybridMultilevel"/>
    <w:tmpl w:val="FF446A80"/>
    <w:numStyleLink w:val="ImportedStyle3"/>
  </w:abstractNum>
  <w:abstractNum w:abstractNumId="10">
    <w:nsid w:val="46AC03C8"/>
    <w:multiLevelType w:val="hybridMultilevel"/>
    <w:tmpl w:val="BF86F05A"/>
    <w:numStyleLink w:val="ImportedStyle4"/>
  </w:abstractNum>
  <w:abstractNum w:abstractNumId="11">
    <w:nsid w:val="4EA72D8C"/>
    <w:multiLevelType w:val="hybridMultilevel"/>
    <w:tmpl w:val="1FA2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91D6E"/>
    <w:multiLevelType w:val="hybridMultilevel"/>
    <w:tmpl w:val="8DFA304E"/>
    <w:styleLink w:val="ImportedStyle1"/>
    <w:lvl w:ilvl="0" w:tplc="79982B84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E4BA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263E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86CE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095F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E94E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646B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DD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80F6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9747F2F"/>
    <w:multiLevelType w:val="hybridMultilevel"/>
    <w:tmpl w:val="11AA01E0"/>
    <w:styleLink w:val="ImportedStyle5"/>
    <w:lvl w:ilvl="0" w:tplc="69542ED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82D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A9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8A2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084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290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C3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C62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AC9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AA00305"/>
    <w:multiLevelType w:val="hybridMultilevel"/>
    <w:tmpl w:val="8DFA304E"/>
    <w:numStyleLink w:val="ImportedStyle1"/>
  </w:abstractNum>
  <w:abstractNum w:abstractNumId="15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65ECF"/>
    <w:multiLevelType w:val="hybridMultilevel"/>
    <w:tmpl w:val="1084F1E2"/>
    <w:styleLink w:val="ImportedStyle2"/>
    <w:lvl w:ilvl="0" w:tplc="22B26F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483F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EC86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EB81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6BE1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4AA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02DF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0B79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EEC27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7"/>
    <w:lvlOverride w:ilvl="0">
      <w:lvl w:ilvl="0" w:tplc="C35635F0">
        <w:start w:val="1"/>
        <w:numFmt w:val="bullet"/>
        <w:lvlText w:val="•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48A1E">
        <w:start w:val="1"/>
        <w:numFmt w:val="bullet"/>
        <w:lvlText w:val="•"/>
        <w:lvlJc w:val="left"/>
        <w:pPr>
          <w:ind w:left="10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B68828">
        <w:start w:val="1"/>
        <w:numFmt w:val="bullet"/>
        <w:lvlText w:val="•"/>
        <w:lvlJc w:val="left"/>
        <w:pPr>
          <w:ind w:left="17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C05640">
        <w:start w:val="1"/>
        <w:numFmt w:val="bullet"/>
        <w:lvlText w:val="•"/>
        <w:lvlJc w:val="left"/>
        <w:pPr>
          <w:ind w:left="24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2FEFA">
        <w:start w:val="1"/>
        <w:numFmt w:val="bullet"/>
        <w:lvlText w:val="•"/>
        <w:lvlJc w:val="left"/>
        <w:pPr>
          <w:ind w:left="31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D60EE8">
        <w:start w:val="1"/>
        <w:numFmt w:val="bullet"/>
        <w:lvlText w:val="•"/>
        <w:lvlJc w:val="left"/>
        <w:pPr>
          <w:ind w:left="38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010F2">
        <w:start w:val="1"/>
        <w:numFmt w:val="bullet"/>
        <w:lvlText w:val="•"/>
        <w:lvlJc w:val="left"/>
        <w:pPr>
          <w:ind w:left="46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0AE36C">
        <w:start w:val="1"/>
        <w:numFmt w:val="bullet"/>
        <w:lvlText w:val="•"/>
        <w:lvlJc w:val="left"/>
        <w:pPr>
          <w:ind w:left="53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C6072A">
        <w:start w:val="1"/>
        <w:numFmt w:val="bullet"/>
        <w:lvlText w:val="•"/>
        <w:lvlJc w:val="left"/>
        <w:pPr>
          <w:ind w:left="60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13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5"/>
    <w:rsid w:val="0004760B"/>
    <w:rsid w:val="0006620F"/>
    <w:rsid w:val="000676EF"/>
    <w:rsid w:val="0008339D"/>
    <w:rsid w:val="000B5BCF"/>
    <w:rsid w:val="00131499"/>
    <w:rsid w:val="00135776"/>
    <w:rsid w:val="0018489C"/>
    <w:rsid w:val="001D5A85"/>
    <w:rsid w:val="001D6EAD"/>
    <w:rsid w:val="001E7BA3"/>
    <w:rsid w:val="0022514C"/>
    <w:rsid w:val="00234679"/>
    <w:rsid w:val="00274D29"/>
    <w:rsid w:val="002E12CF"/>
    <w:rsid w:val="00345B2E"/>
    <w:rsid w:val="003929EF"/>
    <w:rsid w:val="00394ADA"/>
    <w:rsid w:val="003E22B5"/>
    <w:rsid w:val="004007FE"/>
    <w:rsid w:val="00470225"/>
    <w:rsid w:val="00471D39"/>
    <w:rsid w:val="004877E6"/>
    <w:rsid w:val="004D43F1"/>
    <w:rsid w:val="005176CD"/>
    <w:rsid w:val="0053061A"/>
    <w:rsid w:val="00567C5B"/>
    <w:rsid w:val="00585B08"/>
    <w:rsid w:val="005A01CB"/>
    <w:rsid w:val="00617685"/>
    <w:rsid w:val="00620C74"/>
    <w:rsid w:val="006407B2"/>
    <w:rsid w:val="006C4B67"/>
    <w:rsid w:val="006E440C"/>
    <w:rsid w:val="006F46DA"/>
    <w:rsid w:val="00763BB8"/>
    <w:rsid w:val="0078365F"/>
    <w:rsid w:val="007B5F7B"/>
    <w:rsid w:val="007F1ECA"/>
    <w:rsid w:val="00840D15"/>
    <w:rsid w:val="008C32AC"/>
    <w:rsid w:val="008F6A36"/>
    <w:rsid w:val="00903468"/>
    <w:rsid w:val="009132E4"/>
    <w:rsid w:val="00935DE6"/>
    <w:rsid w:val="009377A7"/>
    <w:rsid w:val="009C3A5F"/>
    <w:rsid w:val="00A404F0"/>
    <w:rsid w:val="00A405E8"/>
    <w:rsid w:val="00A70443"/>
    <w:rsid w:val="00A747B5"/>
    <w:rsid w:val="00AC62C9"/>
    <w:rsid w:val="00AD4FE6"/>
    <w:rsid w:val="00B741C2"/>
    <w:rsid w:val="00BB3186"/>
    <w:rsid w:val="00BD3C23"/>
    <w:rsid w:val="00BF0F79"/>
    <w:rsid w:val="00C46A07"/>
    <w:rsid w:val="00CA3F5B"/>
    <w:rsid w:val="00CD2865"/>
    <w:rsid w:val="00CE6485"/>
    <w:rsid w:val="00D220F1"/>
    <w:rsid w:val="00D33B99"/>
    <w:rsid w:val="00D77DDD"/>
    <w:rsid w:val="00DF3E6E"/>
    <w:rsid w:val="00E23D84"/>
    <w:rsid w:val="00E34003"/>
    <w:rsid w:val="00E457EA"/>
    <w:rsid w:val="00E539B0"/>
    <w:rsid w:val="00E85F2C"/>
    <w:rsid w:val="00E97A5F"/>
    <w:rsid w:val="00ED3FE2"/>
    <w:rsid w:val="00ED6B5A"/>
    <w:rsid w:val="00F25A40"/>
    <w:rsid w:val="00F52847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8A5C"/>
  <w15:chartTrackingRefBased/>
  <w15:docId w15:val="{CBEBE844-061D-4F97-8938-E83E36B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A747B5"/>
    <w:pPr>
      <w:keepNext/>
      <w:spacing w:after="14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A747B5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6E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Title">
    <w:name w:val="Title"/>
    <w:link w:val="TitleChar"/>
    <w:uiPriority w:val="10"/>
    <w:qFormat/>
    <w:rsid w:val="00A747B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76"/>
      <w:szCs w:val="76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747B5"/>
    <w:rPr>
      <w:rFonts w:ascii="Arial" w:eastAsia="Arial Unicode MS" w:hAnsi="Arial" w:cs="Arial Unicode MS"/>
      <w:b/>
      <w:bCs/>
      <w:color w:val="000000"/>
      <w:sz w:val="76"/>
      <w:szCs w:val="76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A747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8"/>
      <w:szCs w:val="28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A747B5"/>
    <w:pPr>
      <w:numPr>
        <w:numId w:val="8"/>
      </w:numPr>
    </w:pPr>
  </w:style>
  <w:style w:type="paragraph" w:styleId="ListParagraph">
    <w:name w:val="List Paragraph"/>
    <w:basedOn w:val="Normal"/>
    <w:rsid w:val="00A747B5"/>
    <w:pPr>
      <w:ind w:left="720"/>
      <w:contextualSpacing/>
    </w:pPr>
  </w:style>
  <w:style w:type="character" w:customStyle="1" w:styleId="NoneA">
    <w:name w:val="None A"/>
    <w:rsid w:val="00A747B5"/>
    <w:rPr>
      <w:lang w:val="en-US"/>
    </w:rPr>
  </w:style>
  <w:style w:type="character" w:customStyle="1" w:styleId="None">
    <w:name w:val="None"/>
    <w:rsid w:val="00A747B5"/>
  </w:style>
  <w:style w:type="character" w:customStyle="1" w:styleId="Hyperlink0">
    <w:name w:val="Hyperlink.0"/>
    <w:basedOn w:val="None"/>
    <w:rsid w:val="00A747B5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1">
    <w:name w:val="Hyperlink.1"/>
    <w:basedOn w:val="None"/>
    <w:rsid w:val="00A747B5"/>
    <w:rPr>
      <w:rFonts w:ascii="Arial" w:eastAsia="Arial" w:hAnsi="Arial" w:cs="Arial"/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None"/>
    <w:rsid w:val="00A747B5"/>
    <w:rPr>
      <w:rFonts w:ascii="Arial" w:eastAsia="Arial" w:hAnsi="Arial" w:cs="Arial"/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rsid w:val="001D6EAD"/>
    <w:pPr>
      <w:numPr>
        <w:numId w:val="11"/>
      </w:numPr>
    </w:pPr>
  </w:style>
  <w:style w:type="character" w:customStyle="1" w:styleId="Hyperlink3">
    <w:name w:val="Hyperlink.3"/>
    <w:basedOn w:val="None"/>
    <w:rsid w:val="001D6EAD"/>
    <w:rPr>
      <w:outline w:val="0"/>
      <w:color w:val="0000FF"/>
      <w:u w:val="single" w:color="0000FF"/>
    </w:rPr>
  </w:style>
  <w:style w:type="character" w:customStyle="1" w:styleId="Heading7Char">
    <w:name w:val="Heading 7 Char"/>
    <w:basedOn w:val="DefaultParagraphFont"/>
    <w:link w:val="Heading7"/>
    <w:semiHidden/>
    <w:rsid w:val="001D6EA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C5B"/>
    <w:rPr>
      <w:color w:val="605E5C"/>
      <w:shd w:val="clear" w:color="auto" w:fill="E1DFDD"/>
    </w:rPr>
  </w:style>
  <w:style w:type="numbering" w:customStyle="1" w:styleId="ImportedStyle3">
    <w:name w:val="Imported Style 3"/>
    <w:rsid w:val="00567C5B"/>
    <w:pPr>
      <w:numPr>
        <w:numId w:val="15"/>
      </w:numPr>
    </w:pPr>
  </w:style>
  <w:style w:type="numbering" w:customStyle="1" w:styleId="ImportedStyle5">
    <w:name w:val="Imported Style 5"/>
    <w:rsid w:val="00567C5B"/>
    <w:pPr>
      <w:numPr>
        <w:numId w:val="17"/>
      </w:numPr>
    </w:pPr>
  </w:style>
  <w:style w:type="numbering" w:customStyle="1" w:styleId="ImportedStyle4">
    <w:name w:val="Imported Style 4"/>
    <w:rsid w:val="00567C5B"/>
    <w:pPr>
      <w:numPr>
        <w:numId w:val="19"/>
      </w:numPr>
    </w:pPr>
  </w:style>
  <w:style w:type="paragraph" w:customStyle="1" w:styleId="Body">
    <w:name w:val="Body"/>
    <w:rsid w:val="00567C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None"/>
    <w:rsid w:val="00567C5B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9"/>
      <w:szCs w:val="29"/>
      <w:u w:val="single" w:color="0000FF"/>
      <w:shd w:val="clear" w:color="auto" w:fill="FFFFFF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cb-ccd.org.uk/coronavirus_PHW.php" TargetMode="External"/><Relationship Id="rId21" Type="http://schemas.openxmlformats.org/officeDocument/2006/relationships/hyperlink" Target="https://gov.wales/keep-wales-safe-work-html" TargetMode="External"/><Relationship Id="rId22" Type="http://schemas.openxmlformats.org/officeDocument/2006/relationships/hyperlink" Target="https://www.guidedogs.org.uk/covid19/assisting-people-with-sight-loss/advice-on-sighted-guiding" TargetMode="External"/><Relationship Id="rId23" Type="http://schemas.openxmlformats.org/officeDocument/2006/relationships/hyperlink" Target="https://www.pocklington-trust.org.uk/wp-content/uploads/2020/10/Lighting-Guide-2018-PDF-1.pdf" TargetMode="External"/><Relationship Id="rId24" Type="http://schemas.openxmlformats.org/officeDocument/2006/relationships/hyperlink" Target="https://pleasegivemespace.uk/" TargetMode="External"/><Relationship Id="rId25" Type="http://schemas.openxmlformats.org/officeDocument/2006/relationships/image" Target="media/image4.jpeg"/><Relationship Id="rId26" Type="http://schemas.openxmlformats.org/officeDocument/2006/relationships/image" Target="media/image5.jpeg"/><Relationship Id="rId27" Type="http://schemas.openxmlformats.org/officeDocument/2006/relationships/image" Target="media/image6.jpeg"/><Relationship Id="rId28" Type="http://schemas.openxmlformats.org/officeDocument/2006/relationships/image" Target="media/image7.jpeg"/><Relationship Id="rId29" Type="http://schemas.openxmlformats.org/officeDocument/2006/relationships/hyperlink" Target="https://www.bevancommission.org/distance-awar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image" Target="media/image8.png"/><Relationship Id="rId31" Type="http://schemas.openxmlformats.org/officeDocument/2006/relationships/hyperlink" Target="https://hiddendisabilitiesstore.com/" TargetMode="External"/><Relationship Id="rId32" Type="http://schemas.openxmlformats.org/officeDocument/2006/relationships/image" Target="media/image9.png"/><Relationship Id="rId9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image" Target="media/image10.png"/><Relationship Id="rId34" Type="http://schemas.openxmlformats.org/officeDocument/2006/relationships/image" Target="media/image11.png"/><Relationship Id="rId35" Type="http://schemas.openxmlformats.org/officeDocument/2006/relationships/image" Target="media/image12.png"/><Relationship Id="rId36" Type="http://schemas.openxmlformats.org/officeDocument/2006/relationships/hyperlink" Target="http://www.wcb-ccd.org.uk/coronavirus.php" TargetMode="Externa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hyperlink" Target="https://www.ukaaf.org/wp-content/uploads/2020/03/MS03-UKAAF-Minimum-standards-Clear-and-large-print.pdf" TargetMode="External"/><Relationship Id="rId15" Type="http://schemas.openxmlformats.org/officeDocument/2006/relationships/hyperlink" Target="http://www.ecomdda.com/" TargetMode="External"/><Relationship Id="rId16" Type="http://schemas.openxmlformats.org/officeDocument/2006/relationships/hyperlink" Target="http://www.a2i.co.uk/" TargetMode="External"/><Relationship Id="rId17" Type="http://schemas.openxmlformats.org/officeDocument/2006/relationships/hyperlink" Target="https://www.ukaaf.org/partners/" TargetMode="External"/><Relationship Id="rId18" Type="http://schemas.openxmlformats.org/officeDocument/2006/relationships/hyperlink" Target="https://www.bbc.co.uk/news/blogs-ouch-28195268" TargetMode="External"/><Relationship Id="rId19" Type="http://schemas.openxmlformats.org/officeDocument/2006/relationships/hyperlink" Target="https://www.rnib.org.uk/cane-explained" TargetMode="External"/><Relationship Id="rId37" Type="http://schemas.openxmlformats.org/officeDocument/2006/relationships/hyperlink" Target="https://www.rnib.org.uk/wales-cymru-1" TargetMode="External"/><Relationship Id="rId38" Type="http://schemas.openxmlformats.org/officeDocument/2006/relationships/hyperlink" Target="https://www.guidedogs.org.uk/guide-dogs-cymru" TargetMode="External"/><Relationship Id="rId39" Type="http://schemas.openxmlformats.org/officeDocument/2006/relationships/hyperlink" Target="mailto:Nathan.owen@rnib.org.uk" TargetMode="External"/><Relationship Id="rId40" Type="http://schemas.openxmlformats.org/officeDocument/2006/relationships/hyperlink" Target="mailto:Andrea.gordon@guidedogs.org.uk" TargetMode="External"/><Relationship Id="rId41" Type="http://schemas.openxmlformats.org/officeDocument/2006/relationships/hyperlink" Target="mailto:owen@wcb-ccd.org.uk" TargetMode="Externa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76AE0CD46F74C9C9E451F6102BDA5" ma:contentTypeVersion="13" ma:contentTypeDescription="Create a new document." ma:contentTypeScope="" ma:versionID="ee229336cd2a3d41c9882313abcba93b">
  <xsd:schema xmlns:xsd="http://www.w3.org/2001/XMLSchema" xmlns:xs="http://www.w3.org/2001/XMLSchema" xmlns:p="http://schemas.microsoft.com/office/2006/metadata/properties" xmlns:ns3="7baade65-c17f-4e03-825c-3978cbe3bbe9" xmlns:ns4="9123c102-5b1f-4ac9-8201-2128400acd9e" targetNamespace="http://schemas.microsoft.com/office/2006/metadata/properties" ma:root="true" ma:fieldsID="79882b0e1646a2a75b53a783d9fe1774" ns3:_="" ns4:_="">
    <xsd:import namespace="7baade65-c17f-4e03-825c-3978cbe3bbe9"/>
    <xsd:import namespace="9123c102-5b1f-4ac9-8201-2128400ac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de65-c17f-4e03-825c-3978cbe3b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c102-5b1f-4ac9-8201-2128400ac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0279-33C2-4BAE-B900-EB9CC2D59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301AE-4774-4628-8EF9-74C0CBCCF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C12FC-D585-44AE-8D77-56A302A1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de65-c17f-4e03-825c-3978cbe3bbe9"/>
    <ds:schemaRef ds:uri="9123c102-5b1f-4ac9-8201-2128400ac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DF88F-16ED-A740-B795-A49E5AF4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1699</Words>
  <Characters>9688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Owen</dc:creator>
  <cp:keywords/>
  <dc:description/>
  <cp:lastModifiedBy>Microsoft Office User</cp:lastModifiedBy>
  <cp:revision>86</cp:revision>
  <dcterms:created xsi:type="dcterms:W3CDTF">2021-01-06T10:09:00Z</dcterms:created>
  <dcterms:modified xsi:type="dcterms:W3CDTF">2021-01-07T10:44:00Z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0x01010010176AE0CD46F74C9C9E451F6102BDA5</vt:lpwstr>
  </property>
</Properties>
</file>