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EDEB9" w14:textId="5CCBE351" w:rsidR="00111BC6" w:rsidRDefault="00111BC6" w:rsidP="006C2928">
      <w:pPr>
        <w:pStyle w:val="Heading3"/>
        <w:rPr>
          <w:rFonts w:ascii="Arial" w:hAnsi="Arial" w:cs="Arial"/>
          <w:b/>
          <w:bCs/>
          <w:sz w:val="28"/>
          <w:szCs w:val="28"/>
        </w:rPr>
      </w:pPr>
      <w:r w:rsidRPr="006C2928">
        <w:rPr>
          <w:rFonts w:ascii="Arial" w:hAnsi="Arial" w:cs="Arial"/>
          <w:b/>
          <w:bCs/>
          <w:noProof/>
          <w:sz w:val="28"/>
          <w:szCs w:val="28"/>
        </w:rPr>
        <w:drawing>
          <wp:anchor distT="0" distB="0" distL="114300" distR="114300" simplePos="0" relativeHeight="251659264" behindDoc="1" locked="0" layoutInCell="1" allowOverlap="1" wp14:anchorId="38F66EDE" wp14:editId="69B5773E">
            <wp:simplePos x="0" y="0"/>
            <wp:positionH relativeFrom="column">
              <wp:posOffset>-301625</wp:posOffset>
            </wp:positionH>
            <wp:positionV relativeFrom="paragraph">
              <wp:posOffset>0</wp:posOffset>
            </wp:positionV>
            <wp:extent cx="1805940" cy="1805940"/>
            <wp:effectExtent l="0" t="0" r="3810" b="3810"/>
            <wp:wrapTight wrapText="bothSides">
              <wp:wrapPolygon edited="0">
                <wp:start x="0" y="0"/>
                <wp:lineTo x="0" y="21418"/>
                <wp:lineTo x="21418" y="21418"/>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940" cy="1805940"/>
                    </a:xfrm>
                    <a:prstGeom prst="rect">
                      <a:avLst/>
                    </a:prstGeom>
                    <a:noFill/>
                    <a:ln>
                      <a:noFill/>
                    </a:ln>
                  </pic:spPr>
                </pic:pic>
              </a:graphicData>
            </a:graphic>
          </wp:anchor>
        </w:drawing>
      </w:r>
    </w:p>
    <w:p w14:paraId="7872E8C7" w14:textId="4471CCD5" w:rsidR="00DC7ACD" w:rsidRPr="006C2928" w:rsidRDefault="00B90150" w:rsidP="006C2928">
      <w:pPr>
        <w:pStyle w:val="Heading3"/>
        <w:rPr>
          <w:rStyle w:val="eop"/>
          <w:rFonts w:ascii="Arial" w:hAnsi="Arial" w:cs="Arial"/>
          <w:b/>
          <w:bCs/>
          <w:sz w:val="28"/>
          <w:szCs w:val="28"/>
        </w:rPr>
      </w:pPr>
      <w:r w:rsidRPr="006C2928">
        <w:rPr>
          <w:rFonts w:ascii="Arial" w:hAnsi="Arial" w:cs="Arial"/>
          <w:b/>
          <w:bCs/>
          <w:sz w:val="28"/>
          <w:szCs w:val="28"/>
        </w:rPr>
        <w:t xml:space="preserve">Royal National Institute of Blind People (RNIB) Scotland Response to the </w:t>
      </w:r>
      <w:r w:rsidRPr="006C2928">
        <w:rPr>
          <w:rStyle w:val="normaltextrun"/>
          <w:rFonts w:ascii="Arial" w:hAnsi="Arial" w:cs="Arial"/>
          <w:b/>
          <w:bCs/>
          <w:sz w:val="28"/>
          <w:szCs w:val="28"/>
        </w:rPr>
        <w:t>Healthcare Improvement Scotland and the Care Inspectorate Joint Inspections of Adult Services 2021</w:t>
      </w:r>
      <w:r w:rsidRPr="006C2928">
        <w:rPr>
          <w:rStyle w:val="eop"/>
          <w:rFonts w:ascii="Arial" w:hAnsi="Arial" w:cs="Arial"/>
          <w:b/>
          <w:bCs/>
          <w:sz w:val="28"/>
          <w:szCs w:val="28"/>
        </w:rPr>
        <w:t> consultation</w:t>
      </w:r>
    </w:p>
    <w:p w14:paraId="53A813E7" w14:textId="77777777" w:rsidR="00DC7ACD" w:rsidRDefault="00DC7ACD" w:rsidP="00DC7ACD">
      <w:pPr>
        <w:pStyle w:val="paragraph"/>
        <w:spacing w:before="0" w:beforeAutospacing="0" w:after="0" w:afterAutospacing="0" w:line="20" w:lineRule="atLeast"/>
        <w:textAlignment w:val="baseline"/>
        <w:rPr>
          <w:rStyle w:val="eop"/>
          <w:rFonts w:ascii="Arial" w:hAnsi="Arial" w:cs="Arial"/>
          <w:b/>
          <w:bCs/>
          <w:sz w:val="28"/>
          <w:szCs w:val="28"/>
        </w:rPr>
      </w:pPr>
    </w:p>
    <w:p w14:paraId="70C9B406" w14:textId="378E38CC" w:rsidR="00DC7ACD" w:rsidRDefault="00DC7ACD" w:rsidP="00DC7ACD">
      <w:pPr>
        <w:pStyle w:val="paragraph"/>
        <w:spacing w:before="0" w:beforeAutospacing="0" w:after="0" w:afterAutospacing="0" w:line="20" w:lineRule="atLeast"/>
        <w:textAlignment w:val="baseline"/>
        <w:rPr>
          <w:rStyle w:val="eop"/>
          <w:rFonts w:ascii="Arial" w:hAnsi="Arial" w:cs="Arial"/>
          <w:b/>
          <w:bCs/>
          <w:sz w:val="28"/>
          <w:szCs w:val="28"/>
        </w:rPr>
      </w:pPr>
    </w:p>
    <w:p w14:paraId="04228255" w14:textId="77777777" w:rsidR="00DC7ACD" w:rsidRPr="00DC7ACD" w:rsidRDefault="00B90150" w:rsidP="006C2928">
      <w:pPr>
        <w:pStyle w:val="Heading4"/>
        <w:spacing w:after="0" w:line="240" w:lineRule="auto"/>
        <w:rPr>
          <w:rFonts w:ascii="Arial" w:hAnsi="Arial" w:cs="Arial"/>
          <w:sz w:val="28"/>
          <w:szCs w:val="28"/>
        </w:rPr>
      </w:pPr>
      <w:r w:rsidRPr="00DC7ACD">
        <w:rPr>
          <w:rFonts w:ascii="Arial" w:hAnsi="Arial" w:cs="Arial"/>
          <w:sz w:val="28"/>
          <w:szCs w:val="28"/>
        </w:rPr>
        <w:t>Introduction</w:t>
      </w:r>
    </w:p>
    <w:p w14:paraId="7F3D48A6" w14:textId="77777777" w:rsidR="00111BC6" w:rsidRDefault="00111BC6" w:rsidP="006C2928">
      <w:pPr>
        <w:pStyle w:val="paragraph"/>
        <w:spacing w:before="0" w:beforeAutospacing="0" w:after="0" w:afterAutospacing="0"/>
        <w:textAlignment w:val="baseline"/>
        <w:rPr>
          <w:rFonts w:ascii="Arial" w:hAnsi="Arial" w:cs="Arial"/>
          <w:bCs/>
          <w:sz w:val="28"/>
          <w:szCs w:val="28"/>
        </w:rPr>
      </w:pPr>
    </w:p>
    <w:p w14:paraId="754E4F20" w14:textId="71AC6F78" w:rsidR="00DC7ACD" w:rsidRDefault="00B90150" w:rsidP="006C2928">
      <w:pPr>
        <w:pStyle w:val="paragraph"/>
        <w:spacing w:before="0" w:beforeAutospacing="0" w:after="0" w:afterAutospacing="0"/>
        <w:textAlignment w:val="baseline"/>
        <w:rPr>
          <w:rFonts w:ascii="Arial" w:hAnsi="Arial" w:cs="Arial"/>
          <w:bCs/>
          <w:sz w:val="28"/>
          <w:szCs w:val="28"/>
        </w:rPr>
      </w:pPr>
      <w:r w:rsidRPr="00296B68">
        <w:rPr>
          <w:rFonts w:ascii="Arial" w:hAnsi="Arial" w:cs="Arial"/>
          <w:bCs/>
          <w:sz w:val="28"/>
          <w:szCs w:val="28"/>
        </w:rPr>
        <w:t>The Royal National Institute of Blind People (RNIB) Scotland is the country</w:t>
      </w:r>
      <w:r w:rsidR="00E23D2E">
        <w:rPr>
          <w:rFonts w:ascii="Arial" w:hAnsi="Arial" w:cs="Arial"/>
          <w:bCs/>
          <w:sz w:val="28"/>
          <w:szCs w:val="28"/>
        </w:rPr>
        <w:t>’</w:t>
      </w:r>
      <w:r w:rsidRPr="00296B68">
        <w:rPr>
          <w:rFonts w:ascii="Arial" w:hAnsi="Arial" w:cs="Arial"/>
          <w:bCs/>
          <w:sz w:val="28"/>
          <w:szCs w:val="28"/>
        </w:rPr>
        <w:t>s leading charity working with blind and partially sighted people. We support children and adults with sight loss and help them to live full and independent lives, campaigning for their rights.</w:t>
      </w:r>
    </w:p>
    <w:p w14:paraId="6EA5F301" w14:textId="77777777" w:rsidR="00DC7ACD" w:rsidRDefault="00DC7ACD" w:rsidP="006C2928">
      <w:pPr>
        <w:pStyle w:val="paragraph"/>
        <w:spacing w:before="0" w:beforeAutospacing="0" w:after="0" w:afterAutospacing="0"/>
        <w:textAlignment w:val="baseline"/>
        <w:rPr>
          <w:rFonts w:ascii="Arial" w:hAnsi="Arial" w:cs="Arial"/>
          <w:bCs/>
          <w:sz w:val="28"/>
          <w:szCs w:val="28"/>
        </w:rPr>
      </w:pPr>
    </w:p>
    <w:p w14:paraId="5B4E911E" w14:textId="77777777" w:rsidR="00DC7ACD" w:rsidRDefault="00DC7ACD" w:rsidP="006C2928">
      <w:pPr>
        <w:pStyle w:val="paragraph"/>
        <w:spacing w:before="0" w:beforeAutospacing="0" w:after="0" w:afterAutospacing="0"/>
        <w:textAlignment w:val="baseline"/>
        <w:rPr>
          <w:rFonts w:ascii="Arial" w:hAnsi="Arial" w:cs="Arial"/>
          <w:bCs/>
          <w:sz w:val="28"/>
          <w:szCs w:val="28"/>
        </w:rPr>
      </w:pPr>
      <w:r>
        <w:rPr>
          <w:rFonts w:ascii="Arial" w:hAnsi="Arial" w:cs="Arial"/>
          <w:bCs/>
          <w:sz w:val="28"/>
          <w:szCs w:val="28"/>
        </w:rPr>
        <w:t>I</w:t>
      </w:r>
      <w:r w:rsidR="00B90150" w:rsidRPr="00296B68">
        <w:rPr>
          <w:rFonts w:ascii="Arial" w:hAnsi="Arial" w:cs="Arial"/>
          <w:bCs/>
          <w:sz w:val="28"/>
          <w:szCs w:val="28"/>
        </w:rPr>
        <w:t>n 2010, the date of the most recent figures published by the Scottish Government, the number of people registered as blind or partially sighted in Scotland was reported to be 34,492.</w:t>
      </w:r>
      <w:r w:rsidR="00B90150" w:rsidRPr="00296B68">
        <w:rPr>
          <w:rStyle w:val="FootnoteReference"/>
          <w:rFonts w:ascii="Arial" w:hAnsi="Arial" w:cs="Arial"/>
          <w:bCs/>
          <w:sz w:val="28"/>
          <w:szCs w:val="28"/>
        </w:rPr>
        <w:footnoteReference w:id="1"/>
      </w:r>
      <w:r w:rsidR="00B90150" w:rsidRPr="00296B68">
        <w:rPr>
          <w:rFonts w:ascii="Arial" w:hAnsi="Arial" w:cs="Arial"/>
          <w:bCs/>
          <w:sz w:val="28"/>
          <w:szCs w:val="28"/>
        </w:rPr>
        <w:t xml:space="preserve"> Research suggests that around 10 per cent of eligible people do not register making the true figure closer to 40,000.</w:t>
      </w:r>
    </w:p>
    <w:p w14:paraId="654B696F" w14:textId="77777777" w:rsidR="00DC7ACD" w:rsidRDefault="00DC7ACD" w:rsidP="006C2928">
      <w:pPr>
        <w:pStyle w:val="paragraph"/>
        <w:spacing w:before="0" w:beforeAutospacing="0" w:after="0" w:afterAutospacing="0"/>
        <w:textAlignment w:val="baseline"/>
        <w:rPr>
          <w:rFonts w:ascii="Arial" w:hAnsi="Arial" w:cs="Arial"/>
          <w:bCs/>
          <w:sz w:val="28"/>
          <w:szCs w:val="28"/>
        </w:rPr>
      </w:pPr>
    </w:p>
    <w:p w14:paraId="23B6E4A7" w14:textId="5E7DC3B6" w:rsidR="00DC7ACD" w:rsidRDefault="00B90150" w:rsidP="006C2928">
      <w:pPr>
        <w:pStyle w:val="paragraph"/>
        <w:spacing w:before="0" w:beforeAutospacing="0" w:after="0" w:afterAutospacing="0"/>
        <w:textAlignment w:val="baseline"/>
        <w:rPr>
          <w:rFonts w:ascii="Arial" w:hAnsi="Arial" w:cs="Arial"/>
          <w:bCs/>
          <w:sz w:val="28"/>
          <w:szCs w:val="28"/>
        </w:rPr>
      </w:pPr>
      <w:r w:rsidRPr="00296B68">
        <w:rPr>
          <w:rFonts w:ascii="Arial" w:hAnsi="Arial" w:cs="Arial"/>
          <w:bCs/>
          <w:sz w:val="28"/>
          <w:szCs w:val="28"/>
        </w:rPr>
        <w:t>A</w:t>
      </w:r>
      <w:r w:rsidR="00DC7ACD">
        <w:rPr>
          <w:rFonts w:ascii="Arial" w:hAnsi="Arial" w:cs="Arial"/>
          <w:bCs/>
          <w:sz w:val="28"/>
          <w:szCs w:val="28"/>
        </w:rPr>
        <w:t>round</w:t>
      </w:r>
      <w:r w:rsidRPr="00296B68">
        <w:rPr>
          <w:rFonts w:ascii="Arial" w:hAnsi="Arial" w:cs="Arial"/>
          <w:bCs/>
          <w:sz w:val="28"/>
          <w:szCs w:val="28"/>
        </w:rPr>
        <w:t xml:space="preserve"> 178,000 people live with a significant degree of sight loss in Scotland, around 4,300 of which are children and young people</w:t>
      </w:r>
      <w:r w:rsidR="00DC7ACD">
        <w:rPr>
          <w:rFonts w:ascii="Arial" w:hAnsi="Arial" w:cs="Arial"/>
          <w:bCs/>
          <w:sz w:val="28"/>
          <w:szCs w:val="28"/>
        </w:rPr>
        <w:t>.</w:t>
      </w:r>
    </w:p>
    <w:p w14:paraId="4188EDFF" w14:textId="77777777" w:rsidR="00DC7ACD" w:rsidRDefault="00DC7ACD" w:rsidP="006C2928">
      <w:pPr>
        <w:pStyle w:val="paragraph"/>
        <w:spacing w:before="0" w:beforeAutospacing="0" w:after="0" w:afterAutospacing="0"/>
        <w:textAlignment w:val="baseline"/>
        <w:rPr>
          <w:rFonts w:ascii="Arial" w:hAnsi="Arial" w:cs="Arial"/>
          <w:bCs/>
          <w:sz w:val="28"/>
          <w:szCs w:val="28"/>
        </w:rPr>
      </w:pPr>
    </w:p>
    <w:p w14:paraId="0D38B0CF" w14:textId="77777777" w:rsidR="00DC7ACD" w:rsidRDefault="00B90150" w:rsidP="006C2928">
      <w:pPr>
        <w:pStyle w:val="paragraph"/>
        <w:spacing w:before="0" w:beforeAutospacing="0" w:after="0" w:afterAutospacing="0"/>
        <w:textAlignment w:val="baseline"/>
        <w:rPr>
          <w:rFonts w:ascii="Arial" w:hAnsi="Arial" w:cs="Arial"/>
          <w:b/>
          <w:bCs/>
          <w:sz w:val="28"/>
          <w:szCs w:val="28"/>
        </w:rPr>
      </w:pPr>
      <w:r w:rsidRPr="00296B68">
        <w:rPr>
          <w:rFonts w:ascii="Arial" w:hAnsi="Arial" w:cs="Arial"/>
          <w:bCs/>
          <w:sz w:val="28"/>
          <w:szCs w:val="28"/>
        </w:rPr>
        <w:t>This number could eventually double unless we act to prevent avoidable sight loss. The rise of sight threatening conditions such as diabetes and an aging population will increase the number of people affected by sight loss unless action is taken.</w:t>
      </w:r>
    </w:p>
    <w:p w14:paraId="0EBE4C5F" w14:textId="474D172F" w:rsidR="00B90150" w:rsidRPr="00296B68" w:rsidRDefault="00B90150" w:rsidP="006C2928">
      <w:pPr>
        <w:pStyle w:val="paragraph"/>
        <w:spacing w:before="0" w:beforeAutospacing="0" w:after="0" w:afterAutospacing="0"/>
        <w:textAlignment w:val="baseline"/>
        <w:rPr>
          <w:rFonts w:ascii="Arial" w:hAnsi="Arial" w:cs="Arial"/>
          <w:sz w:val="28"/>
          <w:szCs w:val="28"/>
        </w:rPr>
      </w:pPr>
    </w:p>
    <w:p w14:paraId="0FBC51D4" w14:textId="2FDEDE5C" w:rsidR="00296B68" w:rsidRDefault="00B90150" w:rsidP="006C2928">
      <w:pPr>
        <w:autoSpaceDE w:val="0"/>
        <w:autoSpaceDN w:val="0"/>
        <w:adjustRightInd w:val="0"/>
        <w:spacing w:after="0" w:line="240" w:lineRule="auto"/>
        <w:rPr>
          <w:rFonts w:ascii="Arial" w:hAnsi="Arial" w:cs="Arial"/>
          <w:sz w:val="28"/>
          <w:szCs w:val="28"/>
        </w:rPr>
      </w:pPr>
      <w:r w:rsidRPr="00296B68">
        <w:rPr>
          <w:rFonts w:ascii="Arial" w:hAnsi="Arial" w:cs="Arial"/>
          <w:sz w:val="28"/>
          <w:szCs w:val="28"/>
        </w:rPr>
        <w:t xml:space="preserve">We welcome the opportunity to respond to the proposed </w:t>
      </w:r>
      <w:r w:rsidRPr="00296B68">
        <w:rPr>
          <w:rStyle w:val="normaltextrun"/>
          <w:rFonts w:ascii="Arial" w:hAnsi="Arial" w:cs="Arial"/>
          <w:sz w:val="28"/>
          <w:szCs w:val="28"/>
        </w:rPr>
        <w:t>engagement framework that consists of 12 statements about people</w:t>
      </w:r>
      <w:r w:rsidR="00E23D2E">
        <w:rPr>
          <w:rStyle w:val="normaltextrun"/>
          <w:rFonts w:ascii="Arial" w:hAnsi="Arial" w:cs="Arial"/>
          <w:sz w:val="28"/>
          <w:szCs w:val="28"/>
        </w:rPr>
        <w:t>’</w:t>
      </w:r>
      <w:r w:rsidRPr="00296B68">
        <w:rPr>
          <w:rStyle w:val="normaltextrun"/>
          <w:rFonts w:ascii="Arial" w:hAnsi="Arial" w:cs="Arial"/>
          <w:sz w:val="28"/>
          <w:szCs w:val="28"/>
        </w:rPr>
        <w:t xml:space="preserve">s experience of health and social care services. </w:t>
      </w:r>
      <w:r w:rsidR="00296B68" w:rsidRPr="00296B68">
        <w:rPr>
          <w:rFonts w:ascii="Arial" w:hAnsi="Arial" w:cs="Arial"/>
          <w:sz w:val="28"/>
          <w:szCs w:val="28"/>
        </w:rPr>
        <w:t xml:space="preserve">We are pleased to share feedback using information gathered from our public policy papers and previous consultations. </w:t>
      </w:r>
    </w:p>
    <w:p w14:paraId="105D1041" w14:textId="77777777" w:rsidR="00DC7ACD" w:rsidRDefault="00DC7ACD" w:rsidP="006C2928">
      <w:pPr>
        <w:pStyle w:val="paragraph"/>
        <w:spacing w:before="0" w:beforeAutospacing="0" w:after="0" w:afterAutospacing="0"/>
        <w:textAlignment w:val="baseline"/>
        <w:rPr>
          <w:rFonts w:ascii="Arial" w:hAnsi="Arial" w:cs="Arial"/>
          <w:b/>
          <w:bCs/>
          <w:sz w:val="28"/>
          <w:szCs w:val="28"/>
        </w:rPr>
      </w:pPr>
    </w:p>
    <w:p w14:paraId="5D454D3A" w14:textId="4CCD67F6" w:rsidR="00DC7ACD" w:rsidRPr="00DC7ACD" w:rsidRDefault="00DC7ACD" w:rsidP="006C2928">
      <w:pPr>
        <w:pStyle w:val="paragraph"/>
        <w:spacing w:before="0" w:beforeAutospacing="0" w:after="0" w:afterAutospacing="0"/>
        <w:textAlignment w:val="baseline"/>
        <w:rPr>
          <w:rFonts w:ascii="Arial" w:hAnsi="Arial" w:cs="Arial"/>
          <w:b/>
          <w:bCs/>
          <w:sz w:val="28"/>
          <w:szCs w:val="28"/>
        </w:rPr>
      </w:pPr>
      <w:r w:rsidRPr="00296B68">
        <w:rPr>
          <w:rFonts w:ascii="Arial" w:hAnsi="Arial" w:cs="Arial"/>
          <w:sz w:val="28"/>
          <w:szCs w:val="28"/>
        </w:rPr>
        <w:lastRenderedPageBreak/>
        <w:t xml:space="preserve">The </w:t>
      </w:r>
      <w:r w:rsidRPr="00296B68">
        <w:rPr>
          <w:rStyle w:val="normaltextrun"/>
          <w:rFonts w:ascii="Arial" w:hAnsi="Arial" w:cs="Arial"/>
          <w:sz w:val="28"/>
          <w:szCs w:val="28"/>
        </w:rPr>
        <w:t>Healthcare Improvement Scotland and the Care Inspectorate</w:t>
      </w:r>
      <w:r w:rsidRPr="00296B68">
        <w:rPr>
          <w:rFonts w:ascii="Arial" w:hAnsi="Arial" w:cs="Arial"/>
          <w:sz w:val="28"/>
          <w:szCs w:val="28"/>
        </w:rPr>
        <w:t xml:space="preserve"> </w:t>
      </w:r>
      <w:r w:rsidRPr="00296B68">
        <w:rPr>
          <w:rStyle w:val="normaltextrun"/>
          <w:rFonts w:ascii="Arial" w:hAnsi="Arial" w:cs="Arial"/>
          <w:sz w:val="28"/>
          <w:szCs w:val="28"/>
        </w:rPr>
        <w:t>Joint Inspections of Adult Services 2021</w:t>
      </w:r>
      <w:r>
        <w:rPr>
          <w:rStyle w:val="eop"/>
          <w:rFonts w:ascii="Arial" w:hAnsi="Arial" w:cs="Arial"/>
          <w:sz w:val="28"/>
          <w:szCs w:val="28"/>
        </w:rPr>
        <w:t xml:space="preserve"> </w:t>
      </w:r>
      <w:r w:rsidRPr="00296B68">
        <w:rPr>
          <w:rStyle w:val="eop"/>
          <w:rFonts w:ascii="Arial" w:hAnsi="Arial" w:cs="Arial"/>
          <w:sz w:val="28"/>
          <w:szCs w:val="28"/>
        </w:rPr>
        <w:t>consultation</w:t>
      </w:r>
      <w:r w:rsidRPr="00296B68">
        <w:rPr>
          <w:rFonts w:ascii="Arial" w:hAnsi="Arial" w:cs="Arial"/>
          <w:sz w:val="28"/>
          <w:szCs w:val="28"/>
        </w:rPr>
        <w:t xml:space="preserve"> poses three questions, </w:t>
      </w:r>
      <w:r w:rsidR="006C2928">
        <w:rPr>
          <w:rFonts w:ascii="Arial" w:hAnsi="Arial" w:cs="Arial"/>
          <w:sz w:val="28"/>
          <w:szCs w:val="28"/>
        </w:rPr>
        <w:t>and</w:t>
      </w:r>
      <w:r w:rsidRPr="00296B68">
        <w:rPr>
          <w:rFonts w:ascii="Arial" w:hAnsi="Arial" w:cs="Arial"/>
          <w:sz w:val="28"/>
          <w:szCs w:val="28"/>
        </w:rPr>
        <w:t xml:space="preserve"> we have responded to </w:t>
      </w:r>
      <w:r w:rsidR="006C2928">
        <w:rPr>
          <w:rFonts w:ascii="Arial" w:hAnsi="Arial" w:cs="Arial"/>
          <w:sz w:val="28"/>
          <w:szCs w:val="28"/>
        </w:rPr>
        <w:t>questions 1 and 3</w:t>
      </w:r>
      <w:r>
        <w:rPr>
          <w:rFonts w:ascii="Arial" w:hAnsi="Arial" w:cs="Arial"/>
          <w:sz w:val="28"/>
          <w:szCs w:val="28"/>
        </w:rPr>
        <w:t>.</w:t>
      </w:r>
      <w:r w:rsidRPr="00296B68">
        <w:rPr>
          <w:rFonts w:ascii="Arial" w:hAnsi="Arial" w:cs="Arial"/>
          <w:sz w:val="28"/>
          <w:szCs w:val="28"/>
        </w:rPr>
        <w:t xml:space="preserve">  </w:t>
      </w:r>
    </w:p>
    <w:p w14:paraId="1BA4E7E9" w14:textId="77777777" w:rsidR="006C2928" w:rsidRDefault="006C2928" w:rsidP="006C2928">
      <w:pPr>
        <w:pStyle w:val="paragraph"/>
        <w:spacing w:before="0" w:beforeAutospacing="0" w:after="0" w:afterAutospacing="0"/>
        <w:textAlignment w:val="baseline"/>
        <w:rPr>
          <w:rStyle w:val="normaltextrun"/>
          <w:rFonts w:ascii="Arial" w:hAnsi="Arial" w:cs="Arial"/>
          <w:sz w:val="28"/>
          <w:szCs w:val="28"/>
        </w:rPr>
      </w:pPr>
    </w:p>
    <w:p w14:paraId="15DA33ED" w14:textId="78DB99B7" w:rsidR="00DC7ACD" w:rsidRPr="006C2928" w:rsidRDefault="00DC7ACD" w:rsidP="006C2928">
      <w:pPr>
        <w:pStyle w:val="paragraph"/>
        <w:numPr>
          <w:ilvl w:val="0"/>
          <w:numId w:val="13"/>
        </w:numPr>
        <w:spacing w:before="0" w:beforeAutospacing="0" w:after="0" w:afterAutospacing="0"/>
        <w:textAlignment w:val="baseline"/>
        <w:rPr>
          <w:rFonts w:ascii="Arial" w:hAnsi="Arial" w:cs="Arial"/>
          <w:sz w:val="28"/>
          <w:szCs w:val="28"/>
        </w:rPr>
      </w:pPr>
      <w:r w:rsidRPr="006C2928">
        <w:rPr>
          <w:rStyle w:val="normaltextrun"/>
          <w:rFonts w:ascii="Arial" w:hAnsi="Arial" w:cs="Arial"/>
          <w:sz w:val="28"/>
          <w:szCs w:val="28"/>
        </w:rPr>
        <w:t>How far do the statements reflect the areas that matter to people using health</w:t>
      </w:r>
      <w:r w:rsidR="006C2928">
        <w:rPr>
          <w:rStyle w:val="normaltextrun"/>
          <w:rFonts w:ascii="Arial" w:hAnsi="Arial" w:cs="Arial"/>
          <w:sz w:val="28"/>
          <w:szCs w:val="28"/>
        </w:rPr>
        <w:t xml:space="preserve"> </w:t>
      </w:r>
      <w:r w:rsidRPr="006C2928">
        <w:rPr>
          <w:rStyle w:val="normaltextrun"/>
          <w:rFonts w:ascii="Arial" w:hAnsi="Arial" w:cs="Arial"/>
          <w:sz w:val="28"/>
          <w:szCs w:val="28"/>
        </w:rPr>
        <w:t>and social care services and support?</w:t>
      </w:r>
      <w:r w:rsidRPr="006C2928">
        <w:rPr>
          <w:rStyle w:val="eop"/>
          <w:rFonts w:ascii="Arial" w:hAnsi="Arial" w:cs="Arial"/>
          <w:sz w:val="28"/>
          <w:szCs w:val="28"/>
        </w:rPr>
        <w:t> </w:t>
      </w:r>
    </w:p>
    <w:p w14:paraId="6F06B894" w14:textId="40A729FA" w:rsidR="00DC7ACD" w:rsidRPr="006C2928" w:rsidRDefault="00DC7ACD" w:rsidP="006C2928">
      <w:pPr>
        <w:pStyle w:val="paragraph"/>
        <w:numPr>
          <w:ilvl w:val="0"/>
          <w:numId w:val="13"/>
        </w:numPr>
        <w:spacing w:before="0" w:beforeAutospacing="0" w:after="0" w:afterAutospacing="0"/>
        <w:textAlignment w:val="baseline"/>
        <w:rPr>
          <w:rFonts w:ascii="Arial" w:hAnsi="Arial" w:cs="Arial"/>
          <w:sz w:val="28"/>
          <w:szCs w:val="28"/>
        </w:rPr>
      </w:pPr>
      <w:r w:rsidRPr="006C2928">
        <w:rPr>
          <w:rStyle w:val="normaltextrun"/>
          <w:rFonts w:ascii="Arial" w:hAnsi="Arial" w:cs="Arial"/>
          <w:sz w:val="28"/>
          <w:szCs w:val="28"/>
        </w:rPr>
        <w:t>Will</w:t>
      </w:r>
      <w:r w:rsidR="006C2928">
        <w:rPr>
          <w:rStyle w:val="normaltextrun"/>
          <w:rFonts w:ascii="Arial" w:hAnsi="Arial" w:cs="Arial"/>
          <w:sz w:val="28"/>
          <w:szCs w:val="28"/>
        </w:rPr>
        <w:t xml:space="preserve"> </w:t>
      </w:r>
      <w:r w:rsidRPr="006C2928">
        <w:rPr>
          <w:rStyle w:val="normaltextrun"/>
          <w:rFonts w:ascii="Arial" w:hAnsi="Arial" w:cs="Arial"/>
          <w:sz w:val="28"/>
          <w:szCs w:val="28"/>
        </w:rPr>
        <w:t>the statements</w:t>
      </w:r>
      <w:r w:rsidR="006C2928">
        <w:rPr>
          <w:rStyle w:val="normaltextrun"/>
          <w:rFonts w:ascii="Arial" w:hAnsi="Arial" w:cs="Arial"/>
          <w:sz w:val="28"/>
          <w:szCs w:val="28"/>
        </w:rPr>
        <w:t xml:space="preserve"> </w:t>
      </w:r>
      <w:r w:rsidRPr="006C2928">
        <w:rPr>
          <w:rStyle w:val="normaltextrun"/>
          <w:rFonts w:ascii="Arial" w:hAnsi="Arial" w:cs="Arial"/>
          <w:sz w:val="28"/>
          <w:szCs w:val="28"/>
        </w:rPr>
        <w:t>make sense/be meaningful to people?</w:t>
      </w:r>
      <w:r w:rsidRPr="006C2928">
        <w:rPr>
          <w:rStyle w:val="eop"/>
          <w:rFonts w:ascii="Arial" w:hAnsi="Arial" w:cs="Arial"/>
          <w:sz w:val="28"/>
          <w:szCs w:val="28"/>
        </w:rPr>
        <w:t> </w:t>
      </w:r>
    </w:p>
    <w:p w14:paraId="6FE3E96B" w14:textId="7068EDCE" w:rsidR="00DC7ACD" w:rsidRPr="006C2928" w:rsidRDefault="00DC7ACD" w:rsidP="006C2928">
      <w:pPr>
        <w:pStyle w:val="paragraph"/>
        <w:numPr>
          <w:ilvl w:val="0"/>
          <w:numId w:val="13"/>
        </w:numPr>
        <w:spacing w:before="0" w:beforeAutospacing="0" w:after="0" w:afterAutospacing="0"/>
        <w:textAlignment w:val="baseline"/>
        <w:rPr>
          <w:rFonts w:ascii="Arial" w:hAnsi="Arial" w:cs="Arial"/>
          <w:sz w:val="28"/>
          <w:szCs w:val="28"/>
        </w:rPr>
      </w:pPr>
      <w:r w:rsidRPr="006C2928">
        <w:rPr>
          <w:rStyle w:val="normaltextrun"/>
          <w:rFonts w:ascii="Arial" w:hAnsi="Arial" w:cs="Arial"/>
          <w:sz w:val="28"/>
          <w:szCs w:val="28"/>
        </w:rPr>
        <w:t>What do we need to consider</w:t>
      </w:r>
      <w:r w:rsidR="006C2928">
        <w:rPr>
          <w:rStyle w:val="normaltextrun"/>
          <w:rFonts w:ascii="Arial" w:hAnsi="Arial" w:cs="Arial"/>
          <w:sz w:val="28"/>
          <w:szCs w:val="28"/>
        </w:rPr>
        <w:t xml:space="preserve"> </w:t>
      </w:r>
      <w:proofErr w:type="gramStart"/>
      <w:r w:rsidRPr="006C2928">
        <w:rPr>
          <w:rStyle w:val="normaltextrun"/>
          <w:rFonts w:ascii="Arial" w:hAnsi="Arial" w:cs="Arial"/>
          <w:sz w:val="28"/>
          <w:szCs w:val="28"/>
        </w:rPr>
        <w:t>to ensure</w:t>
      </w:r>
      <w:proofErr w:type="gramEnd"/>
      <w:r w:rsidR="006C2928">
        <w:rPr>
          <w:rStyle w:val="normaltextrun"/>
          <w:rFonts w:ascii="Arial" w:hAnsi="Arial" w:cs="Arial"/>
          <w:sz w:val="28"/>
          <w:szCs w:val="28"/>
        </w:rPr>
        <w:t xml:space="preserve"> </w:t>
      </w:r>
      <w:r w:rsidRPr="006C2928">
        <w:rPr>
          <w:rStyle w:val="normaltextrun"/>
          <w:rFonts w:ascii="Arial" w:hAnsi="Arial" w:cs="Arial"/>
          <w:sz w:val="28"/>
          <w:szCs w:val="28"/>
        </w:rPr>
        <w:t>we</w:t>
      </w:r>
      <w:r w:rsidR="006C2928">
        <w:rPr>
          <w:rStyle w:val="normaltextrun"/>
          <w:rFonts w:ascii="Arial" w:hAnsi="Arial" w:cs="Arial"/>
          <w:sz w:val="28"/>
          <w:szCs w:val="28"/>
        </w:rPr>
        <w:t xml:space="preserve"> </w:t>
      </w:r>
      <w:r w:rsidRPr="006C2928">
        <w:rPr>
          <w:rStyle w:val="normaltextrun"/>
          <w:rFonts w:ascii="Arial" w:hAnsi="Arial" w:cs="Arial"/>
          <w:sz w:val="28"/>
          <w:szCs w:val="28"/>
        </w:rPr>
        <w:t>develop meaningful conversations</w:t>
      </w:r>
      <w:r w:rsidR="006C2928">
        <w:rPr>
          <w:rStyle w:val="normaltextrun"/>
          <w:rFonts w:ascii="Arial" w:hAnsi="Arial" w:cs="Arial"/>
          <w:sz w:val="28"/>
          <w:szCs w:val="28"/>
        </w:rPr>
        <w:t xml:space="preserve"> </w:t>
      </w:r>
      <w:r w:rsidRPr="006C2928">
        <w:rPr>
          <w:rStyle w:val="normaltextrun"/>
          <w:rFonts w:ascii="Arial" w:hAnsi="Arial" w:cs="Arial"/>
          <w:sz w:val="28"/>
          <w:szCs w:val="28"/>
        </w:rPr>
        <w:t>(using focus groups; one to</w:t>
      </w:r>
      <w:r w:rsidR="006C2928">
        <w:rPr>
          <w:rStyle w:val="normaltextrun"/>
          <w:rFonts w:ascii="Arial" w:hAnsi="Arial" w:cs="Arial"/>
          <w:sz w:val="28"/>
          <w:szCs w:val="28"/>
        </w:rPr>
        <w:t xml:space="preserve"> o</w:t>
      </w:r>
      <w:r w:rsidRPr="006C2928">
        <w:rPr>
          <w:rStyle w:val="normaltextrun"/>
          <w:rFonts w:ascii="Arial" w:hAnsi="Arial" w:cs="Arial"/>
          <w:sz w:val="28"/>
          <w:szCs w:val="28"/>
        </w:rPr>
        <w:t>ne</w:t>
      </w:r>
      <w:r w:rsidR="006C2928">
        <w:rPr>
          <w:rStyle w:val="normaltextrun"/>
          <w:rFonts w:ascii="Arial" w:hAnsi="Arial" w:cs="Arial"/>
          <w:sz w:val="28"/>
          <w:szCs w:val="28"/>
        </w:rPr>
        <w:t xml:space="preserve"> </w:t>
      </w:r>
      <w:r w:rsidRPr="006C2928">
        <w:rPr>
          <w:rStyle w:val="normaltextrun"/>
          <w:rFonts w:ascii="Arial" w:hAnsi="Arial" w:cs="Arial"/>
          <w:sz w:val="28"/>
          <w:szCs w:val="28"/>
        </w:rPr>
        <w:t>interviews</w:t>
      </w:r>
      <w:r w:rsidR="006C2928">
        <w:rPr>
          <w:rStyle w:val="normaltextrun"/>
          <w:rFonts w:ascii="Arial" w:hAnsi="Arial" w:cs="Arial"/>
          <w:sz w:val="28"/>
          <w:szCs w:val="28"/>
        </w:rPr>
        <w:t xml:space="preserve"> </w:t>
      </w:r>
      <w:r w:rsidRPr="006C2928">
        <w:rPr>
          <w:rStyle w:val="normaltextrun"/>
          <w:rFonts w:ascii="Arial" w:hAnsi="Arial" w:cs="Arial"/>
          <w:sz w:val="28"/>
          <w:szCs w:val="28"/>
        </w:rPr>
        <w:t>and a survey) with</w:t>
      </w:r>
      <w:r w:rsidR="006C2928">
        <w:rPr>
          <w:rStyle w:val="normaltextrun"/>
          <w:rFonts w:ascii="Arial" w:hAnsi="Arial" w:cs="Arial"/>
          <w:sz w:val="28"/>
          <w:szCs w:val="28"/>
        </w:rPr>
        <w:t xml:space="preserve"> </w:t>
      </w:r>
      <w:r w:rsidRPr="006C2928">
        <w:rPr>
          <w:rStyle w:val="normaltextrun"/>
          <w:rFonts w:ascii="Arial" w:hAnsi="Arial" w:cs="Arial"/>
          <w:sz w:val="28"/>
          <w:szCs w:val="28"/>
        </w:rPr>
        <w:t>the people you</w:t>
      </w:r>
      <w:r w:rsidR="006C2928">
        <w:rPr>
          <w:rStyle w:val="normaltextrun"/>
          <w:rFonts w:ascii="Arial" w:hAnsi="Arial" w:cs="Arial"/>
          <w:sz w:val="28"/>
          <w:szCs w:val="28"/>
        </w:rPr>
        <w:t xml:space="preserve"> </w:t>
      </w:r>
      <w:r w:rsidRPr="006C2928">
        <w:rPr>
          <w:rStyle w:val="normaltextrun"/>
          <w:rFonts w:ascii="Arial" w:hAnsi="Arial" w:cs="Arial"/>
          <w:sz w:val="28"/>
          <w:szCs w:val="28"/>
        </w:rPr>
        <w:t>engage with?</w:t>
      </w:r>
    </w:p>
    <w:p w14:paraId="0B8334F0" w14:textId="77777777" w:rsidR="00DC7ACD" w:rsidRPr="00296B68" w:rsidRDefault="00DC7ACD" w:rsidP="006C2928">
      <w:pPr>
        <w:autoSpaceDE w:val="0"/>
        <w:autoSpaceDN w:val="0"/>
        <w:adjustRightInd w:val="0"/>
        <w:spacing w:after="0" w:line="240" w:lineRule="auto"/>
        <w:rPr>
          <w:rFonts w:ascii="Arial" w:hAnsi="Arial" w:cs="Arial"/>
          <w:b/>
          <w:bCs/>
          <w:sz w:val="28"/>
          <w:szCs w:val="28"/>
        </w:rPr>
      </w:pPr>
    </w:p>
    <w:p w14:paraId="7F8CC4E4" w14:textId="566A512B" w:rsidR="006C2928" w:rsidRDefault="00296B68" w:rsidP="006C2928">
      <w:pPr>
        <w:pStyle w:val="Heading5"/>
        <w:rPr>
          <w:rStyle w:val="normaltextrun"/>
          <w:rFonts w:ascii="Arial" w:hAnsi="Arial" w:cs="Arial"/>
          <w:b w:val="0"/>
          <w:bCs/>
          <w:sz w:val="28"/>
          <w:szCs w:val="28"/>
        </w:rPr>
      </w:pPr>
      <w:r w:rsidRPr="00296B68">
        <w:rPr>
          <w:rStyle w:val="normaltextrun"/>
          <w:rFonts w:ascii="Arial" w:hAnsi="Arial" w:cs="Arial"/>
          <w:bCs/>
          <w:sz w:val="28"/>
          <w:szCs w:val="28"/>
        </w:rPr>
        <w:t>RNIB Scotland response</w:t>
      </w:r>
    </w:p>
    <w:p w14:paraId="0F8F2063" w14:textId="09122B49" w:rsidR="00B90150" w:rsidRPr="006C2928" w:rsidRDefault="00B90150" w:rsidP="006C2928">
      <w:pPr>
        <w:pStyle w:val="Heading5"/>
        <w:rPr>
          <w:rStyle w:val="normaltextrun"/>
          <w:rFonts w:ascii="Arial" w:hAnsi="Arial" w:cs="Arial"/>
          <w:b w:val="0"/>
          <w:bCs/>
          <w:sz w:val="28"/>
          <w:szCs w:val="28"/>
        </w:rPr>
      </w:pPr>
      <w:r w:rsidRPr="00296B68">
        <w:rPr>
          <w:rStyle w:val="normaltextrun"/>
          <w:rFonts w:ascii="Arial" w:hAnsi="Arial" w:cs="Arial"/>
          <w:bCs/>
          <w:sz w:val="28"/>
          <w:szCs w:val="28"/>
        </w:rPr>
        <w:t>Question 1</w:t>
      </w:r>
      <w:r w:rsidR="00296B68" w:rsidRPr="00296B68">
        <w:rPr>
          <w:rStyle w:val="normaltextrun"/>
          <w:rFonts w:ascii="Arial" w:hAnsi="Arial" w:cs="Arial"/>
          <w:bCs/>
          <w:sz w:val="28"/>
          <w:szCs w:val="28"/>
        </w:rPr>
        <w:t xml:space="preserve"> - </w:t>
      </w:r>
      <w:r w:rsidRPr="00296B68">
        <w:rPr>
          <w:rStyle w:val="normaltextrun"/>
          <w:rFonts w:ascii="Arial" w:hAnsi="Arial" w:cs="Arial"/>
          <w:bCs/>
          <w:sz w:val="28"/>
          <w:szCs w:val="28"/>
        </w:rPr>
        <w:t>How far do the</w:t>
      </w:r>
      <w:r w:rsidR="006C2928">
        <w:rPr>
          <w:rStyle w:val="normaltextrun"/>
          <w:rFonts w:ascii="Arial" w:hAnsi="Arial" w:cs="Arial"/>
          <w:b w:val="0"/>
          <w:bCs/>
          <w:sz w:val="28"/>
          <w:szCs w:val="28"/>
        </w:rPr>
        <w:t xml:space="preserve"> </w:t>
      </w:r>
      <w:r w:rsidRPr="00296B68">
        <w:rPr>
          <w:rStyle w:val="normaltextrun"/>
          <w:rFonts w:ascii="Arial" w:hAnsi="Arial" w:cs="Arial"/>
          <w:bCs/>
          <w:sz w:val="28"/>
          <w:szCs w:val="28"/>
        </w:rPr>
        <w:t>statements reflect the areas that matter to people using health and social care services and support?</w:t>
      </w:r>
    </w:p>
    <w:p w14:paraId="73CCFBF4" w14:textId="77777777" w:rsidR="00111BC6" w:rsidRDefault="00111BC6" w:rsidP="006C2928">
      <w:pPr>
        <w:pStyle w:val="Heading6"/>
        <w:rPr>
          <w:rFonts w:ascii="Arial" w:hAnsi="Arial" w:cs="Arial"/>
          <w:sz w:val="28"/>
          <w:szCs w:val="28"/>
        </w:rPr>
      </w:pPr>
    </w:p>
    <w:p w14:paraId="2106204D" w14:textId="6D190475" w:rsidR="00B90150" w:rsidRPr="006C2928" w:rsidRDefault="00296B68" w:rsidP="006C2928">
      <w:pPr>
        <w:pStyle w:val="Heading6"/>
        <w:rPr>
          <w:rFonts w:ascii="Arial" w:hAnsi="Arial" w:cs="Arial"/>
          <w:sz w:val="28"/>
          <w:szCs w:val="28"/>
        </w:rPr>
      </w:pPr>
      <w:r w:rsidRPr="006C2928">
        <w:rPr>
          <w:rFonts w:ascii="Arial" w:hAnsi="Arial" w:cs="Arial"/>
          <w:sz w:val="28"/>
          <w:szCs w:val="28"/>
        </w:rPr>
        <w:t>Accessible health information</w:t>
      </w:r>
    </w:p>
    <w:p w14:paraId="5DA65506" w14:textId="77777777" w:rsidR="00111BC6" w:rsidRDefault="00111BC6" w:rsidP="006C2928">
      <w:pPr>
        <w:pStyle w:val="PlainText"/>
        <w:rPr>
          <w:rFonts w:cs="Arial"/>
          <w:szCs w:val="28"/>
        </w:rPr>
      </w:pPr>
    </w:p>
    <w:p w14:paraId="02E28418" w14:textId="19EABECC" w:rsidR="003F3CC2" w:rsidRDefault="00296B68" w:rsidP="006C2928">
      <w:pPr>
        <w:pStyle w:val="PlainText"/>
        <w:rPr>
          <w:rFonts w:cs="Arial"/>
          <w:szCs w:val="28"/>
        </w:rPr>
      </w:pPr>
      <w:r w:rsidRPr="00296B68">
        <w:rPr>
          <w:rFonts w:cs="Arial"/>
          <w:szCs w:val="28"/>
        </w:rPr>
        <w:t>Accessible health information is crucial.</w:t>
      </w:r>
    </w:p>
    <w:p w14:paraId="5778A59F" w14:textId="77777777" w:rsidR="003F3CC2" w:rsidRDefault="003F3CC2" w:rsidP="006C2928">
      <w:pPr>
        <w:pStyle w:val="PlainText"/>
        <w:rPr>
          <w:rFonts w:cs="Arial"/>
          <w:szCs w:val="28"/>
        </w:rPr>
      </w:pPr>
    </w:p>
    <w:p w14:paraId="6736EE73" w14:textId="77777777" w:rsidR="003F3CC2" w:rsidRDefault="00296B68" w:rsidP="006C2928">
      <w:pPr>
        <w:pStyle w:val="PlainText"/>
        <w:rPr>
          <w:rFonts w:cs="Arial"/>
          <w:szCs w:val="28"/>
        </w:rPr>
      </w:pPr>
      <w:r w:rsidRPr="00296B68">
        <w:rPr>
          <w:rFonts w:cs="Arial"/>
          <w:szCs w:val="28"/>
        </w:rPr>
        <w:t>Patients rely on good communication to ensure that they understand their health information and needs. For most people this is achieved through printed information, but for a person with sight loss, printed information is often inaccessible. Around 178,000 people live with a significant degree of sight loss in Scotland, so the need for accessibility is high.</w:t>
      </w:r>
    </w:p>
    <w:p w14:paraId="1B22E33B" w14:textId="77777777" w:rsidR="003F3CC2" w:rsidRDefault="003F3CC2" w:rsidP="006C2928">
      <w:pPr>
        <w:pStyle w:val="PlainText"/>
        <w:rPr>
          <w:rFonts w:cs="Arial"/>
          <w:szCs w:val="28"/>
        </w:rPr>
      </w:pPr>
    </w:p>
    <w:p w14:paraId="1D851EF1" w14:textId="77777777" w:rsidR="003F3CC2" w:rsidRDefault="00296B68" w:rsidP="006C2928">
      <w:pPr>
        <w:pStyle w:val="PlainText"/>
        <w:rPr>
          <w:rFonts w:cs="Arial"/>
          <w:szCs w:val="28"/>
        </w:rPr>
      </w:pPr>
      <w:r w:rsidRPr="00296B68">
        <w:rPr>
          <w:rFonts w:cs="Arial"/>
          <w:kern w:val="36"/>
          <w:szCs w:val="28"/>
        </w:rPr>
        <w:t xml:space="preserve">People with sight loss should be informed about the accessible options available to them from the very beginning of their healthcare journey, giving them the opportunity to </w:t>
      </w:r>
      <w:r w:rsidRPr="00296B68">
        <w:rPr>
          <w:rFonts w:cs="Arial"/>
          <w:szCs w:val="28"/>
        </w:rPr>
        <w:t>self-manage and control their own healthcare needs.</w:t>
      </w:r>
    </w:p>
    <w:p w14:paraId="128B6CEF" w14:textId="77777777" w:rsidR="003F3CC2" w:rsidRDefault="003F3CC2" w:rsidP="006C2928">
      <w:pPr>
        <w:pStyle w:val="PlainText"/>
        <w:rPr>
          <w:rFonts w:cs="Arial"/>
          <w:szCs w:val="28"/>
        </w:rPr>
      </w:pPr>
    </w:p>
    <w:p w14:paraId="2E38BA09" w14:textId="3C3ECE6E" w:rsidR="00296B68" w:rsidRPr="003F3CC2" w:rsidRDefault="00296B68" w:rsidP="006C2928">
      <w:pPr>
        <w:pStyle w:val="PlainText"/>
        <w:rPr>
          <w:rFonts w:cs="Arial"/>
          <w:szCs w:val="28"/>
        </w:rPr>
      </w:pPr>
      <w:r w:rsidRPr="00296B68">
        <w:rPr>
          <w:rFonts w:cs="Arial"/>
          <w:kern w:val="36"/>
          <w:szCs w:val="28"/>
        </w:rPr>
        <w:t xml:space="preserve">However, research for our </w:t>
      </w:r>
      <w:r w:rsidR="00E23D2E">
        <w:rPr>
          <w:rFonts w:cs="Arial"/>
          <w:kern w:val="36"/>
          <w:szCs w:val="28"/>
        </w:rPr>
        <w:t>“</w:t>
      </w:r>
      <w:r w:rsidRPr="00296B68">
        <w:rPr>
          <w:rFonts w:cs="Arial"/>
          <w:kern w:val="36"/>
          <w:szCs w:val="28"/>
        </w:rPr>
        <w:t>Communication Failure?</w:t>
      </w:r>
      <w:r w:rsidR="00E23D2E">
        <w:rPr>
          <w:rFonts w:cs="Arial"/>
          <w:kern w:val="36"/>
          <w:szCs w:val="28"/>
        </w:rPr>
        <w:t>”</w:t>
      </w:r>
      <w:r w:rsidRPr="00296B68">
        <w:rPr>
          <w:rStyle w:val="FootnoteReference"/>
          <w:rFonts w:cs="Arial"/>
          <w:kern w:val="36"/>
          <w:szCs w:val="28"/>
        </w:rPr>
        <w:footnoteReference w:id="2"/>
      </w:r>
      <w:r w:rsidRPr="00296B68">
        <w:rPr>
          <w:rFonts w:cs="Arial"/>
          <w:kern w:val="36"/>
          <w:szCs w:val="28"/>
        </w:rPr>
        <w:t xml:space="preserve"> report found that blind and partially sighted people lacked confidence when considering requesting accessible formats from their health service. This was put down to feeling </w:t>
      </w:r>
      <w:r w:rsidR="00E23D2E">
        <w:rPr>
          <w:rFonts w:cs="Arial"/>
          <w:kern w:val="36"/>
          <w:szCs w:val="28"/>
        </w:rPr>
        <w:t>“</w:t>
      </w:r>
      <w:r w:rsidRPr="00296B68">
        <w:rPr>
          <w:rFonts w:cs="Arial"/>
          <w:kern w:val="36"/>
          <w:szCs w:val="28"/>
        </w:rPr>
        <w:t>a burden</w:t>
      </w:r>
      <w:r w:rsidR="00E23D2E">
        <w:rPr>
          <w:rFonts w:cs="Arial"/>
          <w:kern w:val="36"/>
          <w:szCs w:val="28"/>
        </w:rPr>
        <w:t>”</w:t>
      </w:r>
      <w:r w:rsidRPr="00296B68">
        <w:rPr>
          <w:rFonts w:cs="Arial"/>
          <w:kern w:val="36"/>
          <w:szCs w:val="28"/>
        </w:rPr>
        <w:t xml:space="preserve"> or not wanting to be seen as </w:t>
      </w:r>
      <w:r w:rsidR="00E23D2E">
        <w:rPr>
          <w:rFonts w:cs="Arial"/>
          <w:kern w:val="36"/>
          <w:szCs w:val="28"/>
        </w:rPr>
        <w:t>“</w:t>
      </w:r>
      <w:r w:rsidRPr="00296B68">
        <w:rPr>
          <w:rFonts w:cs="Arial"/>
          <w:kern w:val="36"/>
          <w:szCs w:val="28"/>
        </w:rPr>
        <w:t>difficult</w:t>
      </w:r>
      <w:r w:rsidR="00E23D2E">
        <w:rPr>
          <w:rFonts w:cs="Arial"/>
          <w:kern w:val="36"/>
          <w:szCs w:val="28"/>
        </w:rPr>
        <w:t>”</w:t>
      </w:r>
      <w:r w:rsidRPr="00296B68">
        <w:rPr>
          <w:rFonts w:cs="Arial"/>
          <w:kern w:val="36"/>
          <w:szCs w:val="28"/>
        </w:rPr>
        <w:t>. They do not feel that they can enforce their rights to access information, as one respondent explained:</w:t>
      </w:r>
    </w:p>
    <w:p w14:paraId="5145B97E" w14:textId="77777777" w:rsidR="00296B68" w:rsidRPr="00296B68" w:rsidRDefault="00296B68" w:rsidP="006C2928">
      <w:pPr>
        <w:pStyle w:val="ListParagraph"/>
        <w:autoSpaceDE w:val="0"/>
        <w:autoSpaceDN w:val="0"/>
        <w:adjustRightInd w:val="0"/>
        <w:spacing w:after="0" w:line="240" w:lineRule="auto"/>
        <w:ind w:left="0"/>
        <w:rPr>
          <w:rFonts w:ascii="Arial" w:hAnsi="Arial" w:cs="Arial"/>
          <w:kern w:val="36"/>
          <w:sz w:val="28"/>
          <w:szCs w:val="28"/>
        </w:rPr>
      </w:pPr>
    </w:p>
    <w:p w14:paraId="5B54AA1E" w14:textId="2609ECDB" w:rsidR="00296B68" w:rsidRDefault="00E23D2E" w:rsidP="006C2928">
      <w:pPr>
        <w:pStyle w:val="ListParagraph"/>
        <w:autoSpaceDE w:val="0"/>
        <w:autoSpaceDN w:val="0"/>
        <w:adjustRightInd w:val="0"/>
        <w:spacing w:after="0" w:line="240" w:lineRule="auto"/>
        <w:ind w:left="284" w:right="284"/>
        <w:rPr>
          <w:rFonts w:ascii="Arial" w:hAnsi="Arial" w:cs="Arial"/>
          <w:kern w:val="36"/>
          <w:sz w:val="28"/>
          <w:szCs w:val="28"/>
        </w:rPr>
      </w:pPr>
      <w:r>
        <w:rPr>
          <w:rFonts w:ascii="Arial" w:hAnsi="Arial" w:cs="Arial"/>
          <w:kern w:val="36"/>
          <w:sz w:val="28"/>
          <w:szCs w:val="28"/>
        </w:rPr>
        <w:t>“</w:t>
      </w:r>
      <w:r w:rsidR="00296B68" w:rsidRPr="00296B68">
        <w:rPr>
          <w:rFonts w:ascii="Arial" w:hAnsi="Arial" w:cs="Arial"/>
          <w:kern w:val="36"/>
          <w:sz w:val="28"/>
          <w:szCs w:val="28"/>
        </w:rPr>
        <w:t xml:space="preserve">No [I do not feel confident], because I </w:t>
      </w:r>
      <w:proofErr w:type="gramStart"/>
      <w:r w:rsidR="00296B68" w:rsidRPr="00296B68">
        <w:rPr>
          <w:rFonts w:ascii="Arial" w:hAnsi="Arial" w:cs="Arial"/>
          <w:kern w:val="36"/>
          <w:sz w:val="28"/>
          <w:szCs w:val="28"/>
        </w:rPr>
        <w:t>worry</w:t>
      </w:r>
      <w:proofErr w:type="gramEnd"/>
      <w:r w:rsidR="00296B68" w:rsidRPr="00296B68">
        <w:rPr>
          <w:rFonts w:ascii="Arial" w:hAnsi="Arial" w:cs="Arial"/>
          <w:kern w:val="36"/>
          <w:sz w:val="28"/>
          <w:szCs w:val="28"/>
        </w:rPr>
        <w:t xml:space="preserve"> I</w:t>
      </w:r>
      <w:r>
        <w:rPr>
          <w:rFonts w:ascii="Arial" w:hAnsi="Arial" w:cs="Arial"/>
          <w:kern w:val="36"/>
          <w:sz w:val="28"/>
          <w:szCs w:val="28"/>
        </w:rPr>
        <w:t>’</w:t>
      </w:r>
      <w:r w:rsidR="00296B68" w:rsidRPr="00296B68">
        <w:rPr>
          <w:rFonts w:ascii="Arial" w:hAnsi="Arial" w:cs="Arial"/>
          <w:kern w:val="36"/>
          <w:sz w:val="28"/>
          <w:szCs w:val="28"/>
        </w:rPr>
        <w:t>m not worthy enough as I can just about manage with standard print for short lengths of time.</w:t>
      </w:r>
      <w:r>
        <w:rPr>
          <w:rFonts w:ascii="Arial" w:hAnsi="Arial" w:cs="Arial"/>
          <w:kern w:val="36"/>
          <w:sz w:val="28"/>
          <w:szCs w:val="28"/>
        </w:rPr>
        <w:t>”</w:t>
      </w:r>
    </w:p>
    <w:p w14:paraId="11DA86D1" w14:textId="77777777" w:rsidR="00296B68" w:rsidRDefault="00296B68" w:rsidP="006C2928">
      <w:pPr>
        <w:pStyle w:val="ListParagraph"/>
        <w:autoSpaceDE w:val="0"/>
        <w:autoSpaceDN w:val="0"/>
        <w:adjustRightInd w:val="0"/>
        <w:spacing w:after="0" w:line="240" w:lineRule="auto"/>
        <w:ind w:left="0"/>
        <w:rPr>
          <w:rFonts w:ascii="Arial" w:hAnsi="Arial" w:cs="Arial"/>
          <w:kern w:val="36"/>
          <w:sz w:val="28"/>
          <w:szCs w:val="28"/>
        </w:rPr>
      </w:pPr>
    </w:p>
    <w:p w14:paraId="17A966D0" w14:textId="77777777" w:rsidR="00296B68" w:rsidRDefault="00296B68" w:rsidP="006C2928">
      <w:pPr>
        <w:pStyle w:val="ListParagraph"/>
        <w:autoSpaceDE w:val="0"/>
        <w:autoSpaceDN w:val="0"/>
        <w:adjustRightInd w:val="0"/>
        <w:spacing w:after="0" w:line="240" w:lineRule="auto"/>
        <w:ind w:left="0"/>
        <w:rPr>
          <w:rFonts w:ascii="Arial" w:hAnsi="Arial" w:cs="Arial"/>
          <w:kern w:val="36"/>
          <w:sz w:val="28"/>
          <w:szCs w:val="28"/>
        </w:rPr>
      </w:pPr>
      <w:r w:rsidRPr="00296B68">
        <w:rPr>
          <w:rFonts w:ascii="Arial" w:hAnsi="Arial" w:cs="Arial"/>
          <w:kern w:val="36"/>
          <w:sz w:val="28"/>
          <w:szCs w:val="28"/>
        </w:rPr>
        <w:t>Some respondents expressed a lack of trust in the health service and instead used their own supportive technology to make documents accessible at home, as one respondent explained:</w:t>
      </w:r>
    </w:p>
    <w:p w14:paraId="3FD9B718" w14:textId="77777777" w:rsidR="00296B68" w:rsidRDefault="00296B68" w:rsidP="006C2928">
      <w:pPr>
        <w:pStyle w:val="ListParagraph"/>
        <w:autoSpaceDE w:val="0"/>
        <w:autoSpaceDN w:val="0"/>
        <w:adjustRightInd w:val="0"/>
        <w:spacing w:after="0" w:line="240" w:lineRule="auto"/>
        <w:ind w:left="0"/>
        <w:rPr>
          <w:rFonts w:ascii="Arial" w:hAnsi="Arial" w:cs="Arial"/>
          <w:kern w:val="36"/>
          <w:sz w:val="28"/>
          <w:szCs w:val="28"/>
        </w:rPr>
      </w:pPr>
    </w:p>
    <w:p w14:paraId="4A947FD0" w14:textId="1F441D3B" w:rsidR="00296B68" w:rsidRDefault="00E23D2E" w:rsidP="006C2928">
      <w:pPr>
        <w:pStyle w:val="ListParagraph"/>
        <w:autoSpaceDE w:val="0"/>
        <w:autoSpaceDN w:val="0"/>
        <w:adjustRightInd w:val="0"/>
        <w:spacing w:after="0" w:line="240" w:lineRule="auto"/>
        <w:ind w:left="284" w:right="284"/>
        <w:rPr>
          <w:rFonts w:ascii="Arial" w:hAnsi="Arial" w:cs="Arial"/>
          <w:sz w:val="28"/>
          <w:szCs w:val="28"/>
        </w:rPr>
      </w:pPr>
      <w:r>
        <w:rPr>
          <w:rFonts w:ascii="Arial" w:hAnsi="Arial" w:cs="Arial"/>
          <w:sz w:val="28"/>
          <w:szCs w:val="28"/>
        </w:rPr>
        <w:t>“</w:t>
      </w:r>
      <w:r w:rsidR="00296B68" w:rsidRPr="00296B68">
        <w:rPr>
          <w:rFonts w:ascii="Arial" w:hAnsi="Arial" w:cs="Arial"/>
          <w:sz w:val="28"/>
          <w:szCs w:val="28"/>
        </w:rPr>
        <w:t>It</w:t>
      </w:r>
      <w:r>
        <w:rPr>
          <w:rFonts w:ascii="Arial" w:hAnsi="Arial" w:cs="Arial"/>
          <w:sz w:val="28"/>
          <w:szCs w:val="28"/>
        </w:rPr>
        <w:t>’</w:t>
      </w:r>
      <w:r w:rsidR="00296B68" w:rsidRPr="00296B68">
        <w:rPr>
          <w:rFonts w:ascii="Arial" w:hAnsi="Arial" w:cs="Arial"/>
          <w:sz w:val="28"/>
          <w:szCs w:val="28"/>
        </w:rPr>
        <w:t>s easier to do it myself on a scanner so I don</w:t>
      </w:r>
      <w:r>
        <w:rPr>
          <w:rFonts w:ascii="Arial" w:hAnsi="Arial" w:cs="Arial"/>
          <w:sz w:val="28"/>
          <w:szCs w:val="28"/>
        </w:rPr>
        <w:t>’</w:t>
      </w:r>
      <w:r w:rsidR="00296B68" w:rsidRPr="00296B68">
        <w:rPr>
          <w:rFonts w:ascii="Arial" w:hAnsi="Arial" w:cs="Arial"/>
          <w:sz w:val="28"/>
          <w:szCs w:val="28"/>
        </w:rPr>
        <w:t>t ask for information. If you</w:t>
      </w:r>
      <w:r>
        <w:rPr>
          <w:rFonts w:ascii="Arial" w:hAnsi="Arial" w:cs="Arial"/>
          <w:sz w:val="28"/>
          <w:szCs w:val="28"/>
        </w:rPr>
        <w:t>’</w:t>
      </w:r>
      <w:r w:rsidR="00296B68" w:rsidRPr="00296B68">
        <w:rPr>
          <w:rFonts w:ascii="Arial" w:hAnsi="Arial" w:cs="Arial"/>
          <w:sz w:val="28"/>
          <w:szCs w:val="28"/>
        </w:rPr>
        <w:t>re ringing, they wouldn</w:t>
      </w:r>
      <w:r>
        <w:rPr>
          <w:rFonts w:ascii="Arial" w:hAnsi="Arial" w:cs="Arial"/>
          <w:sz w:val="28"/>
          <w:szCs w:val="28"/>
        </w:rPr>
        <w:t>’</w:t>
      </w:r>
      <w:r w:rsidR="00296B68" w:rsidRPr="00296B68">
        <w:rPr>
          <w:rFonts w:ascii="Arial" w:hAnsi="Arial" w:cs="Arial"/>
          <w:sz w:val="28"/>
          <w:szCs w:val="28"/>
        </w:rPr>
        <w:t>t be there.</w:t>
      </w:r>
      <w:r>
        <w:rPr>
          <w:rFonts w:ascii="Arial" w:hAnsi="Arial" w:cs="Arial"/>
          <w:sz w:val="28"/>
          <w:szCs w:val="28"/>
        </w:rPr>
        <w:t>”</w:t>
      </w:r>
      <w:r w:rsidR="00296B68" w:rsidRPr="00296B68">
        <w:rPr>
          <w:rFonts w:ascii="Arial" w:hAnsi="Arial" w:cs="Arial"/>
          <w:sz w:val="28"/>
          <w:szCs w:val="28"/>
        </w:rPr>
        <w:t xml:space="preserve"> </w:t>
      </w:r>
    </w:p>
    <w:p w14:paraId="75F8F4A7" w14:textId="77777777" w:rsidR="00296B68" w:rsidRDefault="00296B68" w:rsidP="006C2928">
      <w:pPr>
        <w:pStyle w:val="ListParagraph"/>
        <w:autoSpaceDE w:val="0"/>
        <w:autoSpaceDN w:val="0"/>
        <w:adjustRightInd w:val="0"/>
        <w:spacing w:after="0" w:line="240" w:lineRule="auto"/>
        <w:ind w:left="0"/>
        <w:rPr>
          <w:rFonts w:ascii="Arial" w:hAnsi="Arial" w:cs="Arial"/>
          <w:sz w:val="28"/>
          <w:szCs w:val="28"/>
        </w:rPr>
      </w:pPr>
    </w:p>
    <w:p w14:paraId="0FD6880A" w14:textId="77777777" w:rsidR="00296B68" w:rsidRDefault="00296B68" w:rsidP="006C2928">
      <w:pPr>
        <w:pStyle w:val="ListParagraph"/>
        <w:autoSpaceDE w:val="0"/>
        <w:autoSpaceDN w:val="0"/>
        <w:adjustRightInd w:val="0"/>
        <w:spacing w:after="0" w:line="240" w:lineRule="auto"/>
        <w:ind w:left="0"/>
        <w:rPr>
          <w:rFonts w:ascii="Arial" w:hAnsi="Arial" w:cs="Arial"/>
          <w:sz w:val="28"/>
          <w:szCs w:val="28"/>
        </w:rPr>
      </w:pPr>
      <w:r w:rsidRPr="00296B68">
        <w:rPr>
          <w:rFonts w:ascii="Arial" w:hAnsi="Arial" w:cs="Arial"/>
          <w:sz w:val="28"/>
          <w:szCs w:val="28"/>
        </w:rPr>
        <w:t>The effects of not receiving information in a preferred and accessible reading format should not be underestimated. This is leading to people with sight loss feeling unable to take control of their own health needs whilst their patient confidentiality can be compromised.</w:t>
      </w:r>
    </w:p>
    <w:p w14:paraId="53C6FCCD" w14:textId="77777777" w:rsidR="00296B68" w:rsidRDefault="00296B68" w:rsidP="006C2928">
      <w:pPr>
        <w:pStyle w:val="ListParagraph"/>
        <w:autoSpaceDE w:val="0"/>
        <w:autoSpaceDN w:val="0"/>
        <w:adjustRightInd w:val="0"/>
        <w:spacing w:after="0" w:line="240" w:lineRule="auto"/>
        <w:ind w:left="0"/>
        <w:rPr>
          <w:rFonts w:ascii="Arial" w:hAnsi="Arial" w:cs="Arial"/>
          <w:sz w:val="28"/>
          <w:szCs w:val="28"/>
        </w:rPr>
      </w:pPr>
    </w:p>
    <w:p w14:paraId="29AA7E90" w14:textId="77777777" w:rsidR="003F3CC2" w:rsidRDefault="00296B68" w:rsidP="006C2928">
      <w:pPr>
        <w:pStyle w:val="ListParagraph"/>
        <w:autoSpaceDE w:val="0"/>
        <w:autoSpaceDN w:val="0"/>
        <w:adjustRightInd w:val="0"/>
        <w:spacing w:after="0" w:line="240" w:lineRule="auto"/>
        <w:ind w:left="0"/>
        <w:rPr>
          <w:rFonts w:ascii="Arial" w:hAnsi="Arial" w:cs="Arial"/>
          <w:sz w:val="28"/>
          <w:szCs w:val="28"/>
        </w:rPr>
      </w:pPr>
      <w:r w:rsidRPr="00296B68">
        <w:rPr>
          <w:rFonts w:ascii="Arial" w:hAnsi="Arial" w:cs="Arial"/>
          <w:sz w:val="28"/>
          <w:szCs w:val="28"/>
        </w:rPr>
        <w:t>It is also worth noting that during the pandemic many blind and partially sighted people are currently receiving less support at home due to the risks posed by Coronavirus. This has led to individuals being home alone for a significant number of days during which health-related letters could be potentially left for weeks unread or put in the waste as junk mail.</w:t>
      </w:r>
    </w:p>
    <w:p w14:paraId="293BFFD1" w14:textId="77777777" w:rsidR="003F3CC2" w:rsidRDefault="003F3CC2" w:rsidP="006C2928">
      <w:pPr>
        <w:pStyle w:val="ListParagraph"/>
        <w:autoSpaceDE w:val="0"/>
        <w:autoSpaceDN w:val="0"/>
        <w:adjustRightInd w:val="0"/>
        <w:spacing w:after="0" w:line="240" w:lineRule="auto"/>
        <w:ind w:left="0"/>
        <w:rPr>
          <w:rFonts w:ascii="Arial" w:hAnsi="Arial" w:cs="Arial"/>
          <w:sz w:val="28"/>
          <w:szCs w:val="28"/>
        </w:rPr>
      </w:pPr>
    </w:p>
    <w:p w14:paraId="742BA352" w14:textId="77777777" w:rsidR="003F3CC2" w:rsidRPr="00E23D2E" w:rsidRDefault="003F3CC2" w:rsidP="00E23D2E">
      <w:pPr>
        <w:pStyle w:val="Heading6"/>
        <w:rPr>
          <w:rFonts w:ascii="Arial" w:hAnsi="Arial" w:cs="Arial"/>
          <w:sz w:val="28"/>
          <w:szCs w:val="28"/>
        </w:rPr>
      </w:pPr>
      <w:r w:rsidRPr="00E23D2E">
        <w:rPr>
          <w:rFonts w:ascii="Arial" w:hAnsi="Arial" w:cs="Arial"/>
          <w:sz w:val="28"/>
          <w:szCs w:val="28"/>
        </w:rPr>
        <w:t>Prevention and falls assessments</w:t>
      </w:r>
    </w:p>
    <w:p w14:paraId="3CC5C1DF" w14:textId="77777777" w:rsidR="00111BC6" w:rsidRDefault="00111BC6" w:rsidP="006C2928">
      <w:pPr>
        <w:pStyle w:val="ListParagraph"/>
        <w:autoSpaceDE w:val="0"/>
        <w:autoSpaceDN w:val="0"/>
        <w:adjustRightInd w:val="0"/>
        <w:spacing w:after="0" w:line="240" w:lineRule="auto"/>
        <w:ind w:left="0"/>
        <w:rPr>
          <w:rFonts w:ascii="Arial" w:hAnsi="Arial" w:cs="Arial"/>
          <w:sz w:val="28"/>
          <w:szCs w:val="28"/>
        </w:rPr>
      </w:pPr>
    </w:p>
    <w:p w14:paraId="3B7C27C0" w14:textId="5118BADE" w:rsidR="003F3CC2" w:rsidRDefault="003F3CC2" w:rsidP="006C2928">
      <w:pPr>
        <w:pStyle w:val="ListParagraph"/>
        <w:autoSpaceDE w:val="0"/>
        <w:autoSpaceDN w:val="0"/>
        <w:adjustRightInd w:val="0"/>
        <w:spacing w:after="0" w:line="240" w:lineRule="auto"/>
        <w:ind w:left="0"/>
        <w:rPr>
          <w:rFonts w:ascii="Arial" w:hAnsi="Arial" w:cs="Arial"/>
          <w:sz w:val="28"/>
          <w:szCs w:val="28"/>
        </w:rPr>
      </w:pPr>
      <w:r w:rsidRPr="003F3CC2">
        <w:rPr>
          <w:rFonts w:ascii="Arial" w:hAnsi="Arial" w:cs="Arial"/>
          <w:sz w:val="28"/>
          <w:szCs w:val="28"/>
        </w:rPr>
        <w:t>In 2014, the Scottish Government</w:t>
      </w:r>
      <w:r w:rsidR="00E23D2E">
        <w:rPr>
          <w:rFonts w:ascii="Arial" w:hAnsi="Arial" w:cs="Arial"/>
          <w:sz w:val="28"/>
          <w:szCs w:val="28"/>
        </w:rPr>
        <w:t>’</w:t>
      </w:r>
      <w:r w:rsidRPr="003F3CC2">
        <w:rPr>
          <w:rFonts w:ascii="Arial" w:hAnsi="Arial" w:cs="Arial"/>
          <w:sz w:val="28"/>
          <w:szCs w:val="28"/>
        </w:rPr>
        <w:t xml:space="preserve">s </w:t>
      </w:r>
      <w:r w:rsidR="00E23D2E">
        <w:rPr>
          <w:rFonts w:ascii="Arial" w:hAnsi="Arial" w:cs="Arial"/>
          <w:sz w:val="28"/>
          <w:szCs w:val="28"/>
        </w:rPr>
        <w:t>‘</w:t>
      </w:r>
      <w:r w:rsidRPr="003F3CC2">
        <w:rPr>
          <w:rFonts w:ascii="Arial" w:hAnsi="Arial" w:cs="Arial"/>
          <w:sz w:val="28"/>
          <w:szCs w:val="28"/>
        </w:rPr>
        <w:t>The Prevention and Management of Falls in the Community: A Framework for Action for Scotland 2014/15</w:t>
      </w:r>
      <w:r w:rsidR="00E23D2E">
        <w:rPr>
          <w:rFonts w:ascii="Arial" w:hAnsi="Arial" w:cs="Arial"/>
          <w:sz w:val="28"/>
          <w:szCs w:val="28"/>
        </w:rPr>
        <w:t>’</w:t>
      </w:r>
      <w:r w:rsidRPr="003F3CC2">
        <w:rPr>
          <w:rStyle w:val="FootnoteReference"/>
          <w:rFonts w:ascii="Arial" w:hAnsi="Arial" w:cs="Arial"/>
          <w:sz w:val="28"/>
          <w:szCs w:val="28"/>
        </w:rPr>
        <w:footnoteReference w:id="3"/>
      </w:r>
      <w:r w:rsidRPr="003F3CC2">
        <w:rPr>
          <w:rFonts w:ascii="Arial" w:hAnsi="Arial" w:cs="Arial"/>
          <w:sz w:val="28"/>
          <w:szCs w:val="28"/>
        </w:rPr>
        <w:t xml:space="preserve"> acknowledged the link between sight loss and falls by including under Action 4.6, </w:t>
      </w:r>
      <w:r w:rsidR="00E23D2E">
        <w:rPr>
          <w:rFonts w:ascii="Arial" w:hAnsi="Arial" w:cs="Arial"/>
          <w:sz w:val="28"/>
          <w:szCs w:val="28"/>
        </w:rPr>
        <w:t>‘</w:t>
      </w:r>
      <w:r w:rsidRPr="003F3CC2">
        <w:rPr>
          <w:rFonts w:ascii="Arial" w:hAnsi="Arial" w:cs="Arial"/>
          <w:sz w:val="28"/>
          <w:szCs w:val="28"/>
        </w:rPr>
        <w:t>Level 3 assessment and interventions offered are in line with current and emerging evidence… assessment and management of visual impairment.</w:t>
      </w:r>
      <w:r w:rsidR="00E23D2E">
        <w:rPr>
          <w:rFonts w:ascii="Arial" w:hAnsi="Arial" w:cs="Arial"/>
          <w:sz w:val="28"/>
          <w:szCs w:val="28"/>
        </w:rPr>
        <w:t>’</w:t>
      </w:r>
      <w:r w:rsidRPr="003F3CC2">
        <w:rPr>
          <w:rFonts w:ascii="Arial" w:hAnsi="Arial" w:cs="Arial"/>
          <w:sz w:val="28"/>
          <w:szCs w:val="28"/>
        </w:rPr>
        <w:t xml:space="preserve"> </w:t>
      </w:r>
    </w:p>
    <w:p w14:paraId="1ED9A0BE" w14:textId="77777777" w:rsidR="003F3CC2" w:rsidRDefault="003F3CC2" w:rsidP="006C2928">
      <w:pPr>
        <w:pStyle w:val="ListParagraph"/>
        <w:autoSpaceDE w:val="0"/>
        <w:autoSpaceDN w:val="0"/>
        <w:adjustRightInd w:val="0"/>
        <w:spacing w:after="0" w:line="240" w:lineRule="auto"/>
        <w:ind w:left="0"/>
        <w:rPr>
          <w:rFonts w:ascii="Arial" w:hAnsi="Arial" w:cs="Arial"/>
          <w:sz w:val="28"/>
          <w:szCs w:val="28"/>
        </w:rPr>
      </w:pPr>
    </w:p>
    <w:p w14:paraId="1D829E1E" w14:textId="5AA3C3D5" w:rsidR="003F3CC2" w:rsidRDefault="003F3CC2" w:rsidP="006C2928">
      <w:pPr>
        <w:pStyle w:val="ListParagraph"/>
        <w:autoSpaceDE w:val="0"/>
        <w:autoSpaceDN w:val="0"/>
        <w:adjustRightInd w:val="0"/>
        <w:spacing w:after="0" w:line="240" w:lineRule="auto"/>
        <w:ind w:left="0"/>
        <w:rPr>
          <w:rFonts w:ascii="Arial" w:hAnsi="Arial" w:cs="Arial"/>
          <w:sz w:val="28"/>
          <w:szCs w:val="28"/>
        </w:rPr>
      </w:pPr>
      <w:r w:rsidRPr="003F3CC2">
        <w:rPr>
          <w:rFonts w:ascii="Arial" w:hAnsi="Arial" w:cs="Arial"/>
          <w:sz w:val="28"/>
          <w:szCs w:val="28"/>
        </w:rPr>
        <w:t xml:space="preserve">In 2018, an output from the </w:t>
      </w:r>
      <w:r w:rsidR="00E23D2E">
        <w:rPr>
          <w:rFonts w:ascii="Arial" w:hAnsi="Arial" w:cs="Arial"/>
          <w:sz w:val="28"/>
          <w:szCs w:val="28"/>
        </w:rPr>
        <w:t>‘</w:t>
      </w:r>
      <w:r w:rsidRPr="003F3CC2">
        <w:rPr>
          <w:rFonts w:ascii="Arial" w:hAnsi="Arial" w:cs="Arial"/>
          <w:sz w:val="28"/>
          <w:szCs w:val="28"/>
        </w:rPr>
        <w:t>Falls and Fragility Fracture Strategy for Scotland Consensus and Commitment Workshop</w:t>
      </w:r>
      <w:r w:rsidR="00E23D2E">
        <w:rPr>
          <w:rFonts w:ascii="Arial" w:hAnsi="Arial" w:cs="Arial"/>
          <w:sz w:val="28"/>
          <w:szCs w:val="28"/>
        </w:rPr>
        <w:t>’</w:t>
      </w:r>
      <w:r w:rsidRPr="003F3CC2">
        <w:rPr>
          <w:rFonts w:ascii="Arial" w:hAnsi="Arial" w:cs="Arial"/>
          <w:sz w:val="28"/>
          <w:szCs w:val="28"/>
        </w:rPr>
        <w:t xml:space="preserve"> led by the Falls Programme received feedback from attendees to </w:t>
      </w:r>
      <w:r w:rsidR="00E23D2E">
        <w:rPr>
          <w:rFonts w:ascii="Arial" w:hAnsi="Arial" w:cs="Arial"/>
          <w:sz w:val="28"/>
          <w:szCs w:val="28"/>
        </w:rPr>
        <w:t>‘</w:t>
      </w:r>
      <w:r w:rsidRPr="003F3CC2">
        <w:rPr>
          <w:rFonts w:ascii="Arial" w:hAnsi="Arial" w:cs="Arial"/>
          <w:sz w:val="28"/>
          <w:szCs w:val="28"/>
        </w:rPr>
        <w:t xml:space="preserve">Consider funding </w:t>
      </w:r>
      <w:r w:rsidRPr="003F3CC2">
        <w:rPr>
          <w:rFonts w:ascii="Arial" w:hAnsi="Arial" w:cs="Arial"/>
          <w:sz w:val="28"/>
          <w:szCs w:val="28"/>
        </w:rPr>
        <w:lastRenderedPageBreak/>
        <w:t>services within acute care to respond to people with a high risk of falls</w:t>
      </w:r>
      <w:r>
        <w:rPr>
          <w:rFonts w:ascii="Arial" w:hAnsi="Arial" w:cs="Arial"/>
          <w:sz w:val="28"/>
          <w:szCs w:val="28"/>
        </w:rPr>
        <w:t xml:space="preserve">, including people with a </w:t>
      </w:r>
      <w:r w:rsidRPr="003F3CC2">
        <w:rPr>
          <w:rFonts w:ascii="Arial" w:hAnsi="Arial" w:cs="Arial"/>
          <w:sz w:val="28"/>
          <w:szCs w:val="28"/>
        </w:rPr>
        <w:t>visual impairment</w:t>
      </w:r>
      <w:r>
        <w:rPr>
          <w:rFonts w:ascii="Arial" w:hAnsi="Arial" w:cs="Arial"/>
          <w:sz w:val="28"/>
          <w:szCs w:val="28"/>
        </w:rPr>
        <w:t>.</w:t>
      </w:r>
    </w:p>
    <w:p w14:paraId="797072C0" w14:textId="77777777" w:rsidR="003F3CC2" w:rsidRDefault="003F3CC2" w:rsidP="006C2928">
      <w:pPr>
        <w:pStyle w:val="ListParagraph"/>
        <w:autoSpaceDE w:val="0"/>
        <w:autoSpaceDN w:val="0"/>
        <w:adjustRightInd w:val="0"/>
        <w:spacing w:after="0" w:line="240" w:lineRule="auto"/>
        <w:ind w:left="0"/>
        <w:rPr>
          <w:rFonts w:ascii="Arial" w:hAnsi="Arial" w:cs="Arial"/>
          <w:sz w:val="28"/>
          <w:szCs w:val="28"/>
        </w:rPr>
      </w:pPr>
    </w:p>
    <w:p w14:paraId="3E170D5A" w14:textId="61DBE114" w:rsidR="003F3CC2" w:rsidRDefault="00E23D2E" w:rsidP="006C2928">
      <w:pPr>
        <w:pStyle w:val="ListParagraph"/>
        <w:autoSpaceDE w:val="0"/>
        <w:autoSpaceDN w:val="0"/>
        <w:adjustRightInd w:val="0"/>
        <w:spacing w:after="0" w:line="240" w:lineRule="auto"/>
        <w:ind w:left="0"/>
        <w:rPr>
          <w:rFonts w:ascii="Arial" w:hAnsi="Arial" w:cs="Arial"/>
          <w:sz w:val="28"/>
          <w:szCs w:val="28"/>
          <w:shd w:val="clear" w:color="auto" w:fill="FFFFFF"/>
        </w:rPr>
      </w:pPr>
      <w:r>
        <w:rPr>
          <w:rFonts w:ascii="Arial" w:hAnsi="Arial" w:cs="Arial"/>
          <w:sz w:val="28"/>
          <w:szCs w:val="28"/>
        </w:rPr>
        <w:t>‘</w:t>
      </w:r>
      <w:r w:rsidR="003F3CC2" w:rsidRPr="003F3CC2">
        <w:rPr>
          <w:rFonts w:ascii="Arial" w:hAnsi="Arial" w:cs="Arial"/>
          <w:sz w:val="28"/>
          <w:szCs w:val="28"/>
        </w:rPr>
        <w:t>The Place Standard: How Good is Our Place?</w:t>
      </w:r>
      <w:r>
        <w:rPr>
          <w:rFonts w:ascii="Arial" w:hAnsi="Arial" w:cs="Arial"/>
          <w:sz w:val="28"/>
          <w:szCs w:val="28"/>
        </w:rPr>
        <w:t>’</w:t>
      </w:r>
      <w:r w:rsidR="003F3CC2" w:rsidRPr="003F3CC2">
        <w:rPr>
          <w:rStyle w:val="FootnoteReference"/>
          <w:rFonts w:ascii="Arial" w:hAnsi="Arial" w:cs="Arial"/>
          <w:sz w:val="28"/>
          <w:szCs w:val="28"/>
        </w:rPr>
        <w:footnoteReference w:id="4"/>
      </w:r>
      <w:r w:rsidR="003F3CC2" w:rsidRPr="003F3CC2">
        <w:rPr>
          <w:rFonts w:ascii="Arial" w:hAnsi="Arial" w:cs="Arial"/>
          <w:sz w:val="28"/>
          <w:szCs w:val="28"/>
        </w:rPr>
        <w:t xml:space="preserve"> which was developed by NHS Health Scotland and Architecture and Design Scotland, allows communities to work together to assess the quality of their place and prioritise areas for action. It </w:t>
      </w:r>
      <w:r w:rsidR="003F3CC2" w:rsidRPr="003F3CC2">
        <w:rPr>
          <w:rFonts w:ascii="Arial" w:hAnsi="Arial" w:cs="Arial"/>
          <w:sz w:val="28"/>
          <w:szCs w:val="28"/>
          <w:shd w:val="clear" w:color="auto" w:fill="FFFFFF"/>
        </w:rPr>
        <w:t>maximises the potential of the physical and social environment to support health, wellbeing, and a high quality of life.</w:t>
      </w:r>
    </w:p>
    <w:p w14:paraId="55A43B5F" w14:textId="77777777" w:rsidR="003F3CC2" w:rsidRDefault="003F3CC2" w:rsidP="006C2928">
      <w:pPr>
        <w:pStyle w:val="ListParagraph"/>
        <w:autoSpaceDE w:val="0"/>
        <w:autoSpaceDN w:val="0"/>
        <w:adjustRightInd w:val="0"/>
        <w:spacing w:after="0" w:line="240" w:lineRule="auto"/>
        <w:ind w:left="0"/>
        <w:rPr>
          <w:rFonts w:ascii="Arial" w:hAnsi="Arial" w:cs="Arial"/>
          <w:sz w:val="28"/>
          <w:szCs w:val="28"/>
          <w:shd w:val="clear" w:color="auto" w:fill="FFFFFF"/>
        </w:rPr>
      </w:pPr>
    </w:p>
    <w:p w14:paraId="130DB65D" w14:textId="1EDA6B8D" w:rsidR="003F3CC2" w:rsidRDefault="003F3CC2" w:rsidP="006C2928">
      <w:pPr>
        <w:pStyle w:val="ListParagraph"/>
        <w:autoSpaceDE w:val="0"/>
        <w:autoSpaceDN w:val="0"/>
        <w:adjustRightInd w:val="0"/>
        <w:spacing w:after="0" w:line="240" w:lineRule="auto"/>
        <w:ind w:left="0"/>
        <w:rPr>
          <w:rFonts w:ascii="Arial" w:hAnsi="Arial" w:cs="Arial"/>
          <w:sz w:val="28"/>
          <w:szCs w:val="28"/>
        </w:rPr>
      </w:pPr>
      <w:r w:rsidRPr="003F3CC2">
        <w:rPr>
          <w:rFonts w:ascii="Arial" w:hAnsi="Arial" w:cs="Arial"/>
          <w:sz w:val="28"/>
          <w:szCs w:val="28"/>
          <w:shd w:val="clear" w:color="auto" w:fill="FFFFFF"/>
        </w:rPr>
        <w:t xml:space="preserve">This encourages a collaborative approach, being applied prior to hospital discharge, to adapt surroundings that are suitable for a person with sight loss. </w:t>
      </w:r>
      <w:r w:rsidRPr="003F3CC2">
        <w:rPr>
          <w:rFonts w:ascii="Arial" w:hAnsi="Arial" w:cs="Arial"/>
          <w:sz w:val="28"/>
          <w:szCs w:val="28"/>
        </w:rPr>
        <w:t xml:space="preserve">However, a central issue here is that most falls prevention assessments are not nearly so effective for people with sight problems; they may in fact be counterproductive. Moving furniture or removing rugs may increase the risk of falls for people who rely on those </w:t>
      </w:r>
      <w:r w:rsidR="00E23D2E">
        <w:rPr>
          <w:rFonts w:ascii="Arial" w:hAnsi="Arial" w:cs="Arial"/>
          <w:sz w:val="28"/>
          <w:szCs w:val="28"/>
        </w:rPr>
        <w:t>‘</w:t>
      </w:r>
      <w:r w:rsidRPr="003F3CC2">
        <w:rPr>
          <w:rFonts w:ascii="Arial" w:hAnsi="Arial" w:cs="Arial"/>
          <w:sz w:val="28"/>
          <w:szCs w:val="28"/>
        </w:rPr>
        <w:t>markers</w:t>
      </w:r>
      <w:r w:rsidR="00E23D2E">
        <w:rPr>
          <w:rFonts w:ascii="Arial" w:hAnsi="Arial" w:cs="Arial"/>
          <w:sz w:val="28"/>
          <w:szCs w:val="28"/>
        </w:rPr>
        <w:t>’</w:t>
      </w:r>
      <w:r w:rsidRPr="003F3CC2">
        <w:rPr>
          <w:rFonts w:ascii="Arial" w:hAnsi="Arial" w:cs="Arial"/>
          <w:sz w:val="28"/>
          <w:szCs w:val="28"/>
        </w:rPr>
        <w:t xml:space="preserve"> to help them negotiate the room, or even to help them balance.</w:t>
      </w:r>
    </w:p>
    <w:p w14:paraId="48B30685" w14:textId="77777777" w:rsidR="003F3CC2" w:rsidRDefault="003F3CC2" w:rsidP="006C2928">
      <w:pPr>
        <w:pStyle w:val="ListParagraph"/>
        <w:autoSpaceDE w:val="0"/>
        <w:autoSpaceDN w:val="0"/>
        <w:adjustRightInd w:val="0"/>
        <w:spacing w:after="0" w:line="240" w:lineRule="auto"/>
        <w:ind w:left="0"/>
        <w:rPr>
          <w:rFonts w:ascii="Arial" w:hAnsi="Arial" w:cs="Arial"/>
          <w:sz w:val="28"/>
          <w:szCs w:val="28"/>
        </w:rPr>
      </w:pPr>
    </w:p>
    <w:p w14:paraId="67D55929" w14:textId="01362B2C" w:rsidR="003F3CC2" w:rsidRDefault="003F3CC2" w:rsidP="006C2928">
      <w:pPr>
        <w:pStyle w:val="ListParagraph"/>
        <w:autoSpaceDE w:val="0"/>
        <w:autoSpaceDN w:val="0"/>
        <w:adjustRightInd w:val="0"/>
        <w:spacing w:after="0" w:line="240" w:lineRule="auto"/>
        <w:ind w:left="0"/>
        <w:rPr>
          <w:rFonts w:ascii="Arial" w:hAnsi="Arial" w:cs="Arial"/>
          <w:sz w:val="28"/>
          <w:szCs w:val="28"/>
        </w:rPr>
      </w:pPr>
      <w:r w:rsidRPr="003F3CC2">
        <w:rPr>
          <w:rFonts w:ascii="Arial" w:hAnsi="Arial" w:cs="Arial"/>
          <w:sz w:val="28"/>
          <w:szCs w:val="28"/>
        </w:rPr>
        <w:t xml:space="preserve">Carers should be included in home adaption conversations when appropriate. As mentioned within the Strategy, </w:t>
      </w:r>
      <w:r w:rsidR="00E23D2E">
        <w:rPr>
          <w:rFonts w:ascii="Arial" w:hAnsi="Arial" w:cs="Arial"/>
          <w:sz w:val="28"/>
          <w:szCs w:val="28"/>
        </w:rPr>
        <w:t>‘</w:t>
      </w:r>
      <w:r w:rsidRPr="003F3CC2">
        <w:rPr>
          <w:rFonts w:ascii="Arial" w:hAnsi="Arial" w:cs="Arial"/>
          <w:sz w:val="28"/>
          <w:szCs w:val="28"/>
        </w:rPr>
        <w:t>many people at risk of falls are not in a position to organise their own health and social care, so carers often take this responsibility on their behalf.</w:t>
      </w:r>
      <w:r w:rsidR="00E23D2E">
        <w:rPr>
          <w:rFonts w:ascii="Arial" w:hAnsi="Arial" w:cs="Arial"/>
          <w:sz w:val="28"/>
          <w:szCs w:val="28"/>
        </w:rPr>
        <w:t>’</w:t>
      </w:r>
      <w:r w:rsidRPr="003F3CC2">
        <w:rPr>
          <w:rFonts w:ascii="Arial" w:hAnsi="Arial" w:cs="Arial"/>
          <w:sz w:val="28"/>
          <w:szCs w:val="28"/>
        </w:rPr>
        <w:t xml:space="preserve"> The Carers (Scotland) Act 2016, clearly states that </w:t>
      </w:r>
      <w:r w:rsidR="00E23D2E">
        <w:rPr>
          <w:rFonts w:ascii="Arial" w:hAnsi="Arial" w:cs="Arial"/>
          <w:sz w:val="28"/>
          <w:szCs w:val="28"/>
        </w:rPr>
        <w:t>‘</w:t>
      </w:r>
      <w:r w:rsidRPr="003F3CC2">
        <w:rPr>
          <w:rFonts w:ascii="Arial" w:hAnsi="Arial" w:cs="Arial"/>
          <w:sz w:val="28"/>
          <w:szCs w:val="28"/>
        </w:rPr>
        <w:t>taking account, so far as it is reasonable and practicable to do so, of any views given by the carer in making decisions relating to the discharge of the cared-for person.</w:t>
      </w:r>
      <w:r w:rsidR="00E23D2E">
        <w:rPr>
          <w:rFonts w:ascii="Arial" w:hAnsi="Arial" w:cs="Arial"/>
          <w:sz w:val="28"/>
          <w:szCs w:val="28"/>
        </w:rPr>
        <w:t>’</w:t>
      </w:r>
      <w:r w:rsidRPr="003F3CC2">
        <w:rPr>
          <w:rFonts w:ascii="Arial" w:hAnsi="Arial" w:cs="Arial"/>
          <w:sz w:val="28"/>
          <w:szCs w:val="28"/>
        </w:rPr>
        <w:t xml:space="preserve"> </w:t>
      </w:r>
    </w:p>
    <w:p w14:paraId="37C3ADE0" w14:textId="77777777" w:rsidR="003F3CC2" w:rsidRDefault="003F3CC2" w:rsidP="006C2928">
      <w:pPr>
        <w:pStyle w:val="ListParagraph"/>
        <w:autoSpaceDE w:val="0"/>
        <w:autoSpaceDN w:val="0"/>
        <w:adjustRightInd w:val="0"/>
        <w:spacing w:after="0" w:line="240" w:lineRule="auto"/>
        <w:ind w:left="0"/>
        <w:rPr>
          <w:rFonts w:ascii="Arial" w:hAnsi="Arial" w:cs="Arial"/>
          <w:sz w:val="28"/>
          <w:szCs w:val="28"/>
        </w:rPr>
      </w:pPr>
    </w:p>
    <w:p w14:paraId="142E63A5" w14:textId="02675278" w:rsidR="003F3CC2" w:rsidRDefault="003F3CC2" w:rsidP="006C2928">
      <w:pPr>
        <w:pStyle w:val="ListParagraph"/>
        <w:autoSpaceDE w:val="0"/>
        <w:autoSpaceDN w:val="0"/>
        <w:adjustRightInd w:val="0"/>
        <w:spacing w:after="0" w:line="240" w:lineRule="auto"/>
        <w:ind w:left="0"/>
        <w:rPr>
          <w:rFonts w:ascii="Arial" w:hAnsi="Arial" w:cs="Arial"/>
          <w:sz w:val="28"/>
          <w:szCs w:val="28"/>
        </w:rPr>
      </w:pPr>
      <w:r w:rsidRPr="003F3CC2">
        <w:rPr>
          <w:rFonts w:ascii="Arial" w:hAnsi="Arial" w:cs="Arial"/>
          <w:sz w:val="28"/>
          <w:szCs w:val="28"/>
        </w:rPr>
        <w:t xml:space="preserve">We welcome the action by the Scottish Government within </w:t>
      </w:r>
      <w:r w:rsidR="00E23D2E">
        <w:rPr>
          <w:rFonts w:ascii="Arial" w:hAnsi="Arial" w:cs="Arial"/>
          <w:sz w:val="28"/>
          <w:szCs w:val="28"/>
        </w:rPr>
        <w:t>‘</w:t>
      </w:r>
      <w:r w:rsidRPr="003F3CC2">
        <w:rPr>
          <w:rFonts w:ascii="Arial" w:hAnsi="Arial" w:cs="Arial"/>
          <w:sz w:val="28"/>
          <w:szCs w:val="28"/>
        </w:rPr>
        <w:t>Age, Home and Community: Next Phase</w:t>
      </w:r>
      <w:r w:rsidR="00E23D2E">
        <w:rPr>
          <w:rFonts w:ascii="Arial" w:hAnsi="Arial" w:cs="Arial"/>
          <w:sz w:val="28"/>
          <w:szCs w:val="28"/>
        </w:rPr>
        <w:t>’</w:t>
      </w:r>
      <w:r w:rsidRPr="003F3CC2">
        <w:rPr>
          <w:rStyle w:val="FootnoteReference"/>
          <w:rFonts w:ascii="Arial" w:hAnsi="Arial" w:cs="Arial"/>
          <w:sz w:val="28"/>
          <w:szCs w:val="28"/>
        </w:rPr>
        <w:footnoteReference w:id="5"/>
      </w:r>
      <w:r w:rsidRPr="003F3CC2">
        <w:rPr>
          <w:rFonts w:ascii="Arial" w:hAnsi="Arial" w:cs="Arial"/>
          <w:sz w:val="28"/>
          <w:szCs w:val="28"/>
        </w:rPr>
        <w:t xml:space="preserve"> to </w:t>
      </w:r>
      <w:r w:rsidR="00E23D2E">
        <w:rPr>
          <w:rFonts w:ascii="Arial" w:hAnsi="Arial" w:cs="Arial"/>
          <w:sz w:val="28"/>
          <w:szCs w:val="28"/>
        </w:rPr>
        <w:t>‘</w:t>
      </w:r>
      <w:r w:rsidRPr="003F3CC2">
        <w:rPr>
          <w:rFonts w:ascii="Arial" w:hAnsi="Arial" w:cs="Arial"/>
          <w:sz w:val="28"/>
          <w:szCs w:val="28"/>
        </w:rPr>
        <w:t>…commit… to delivering at least 50,000 affordable homes over the lifetime of the current… which can be adapted for… people with physical disabilities.</w:t>
      </w:r>
      <w:r w:rsidR="00E23D2E">
        <w:rPr>
          <w:rFonts w:ascii="Arial" w:hAnsi="Arial" w:cs="Arial"/>
          <w:sz w:val="28"/>
          <w:szCs w:val="28"/>
        </w:rPr>
        <w:t>’</w:t>
      </w:r>
      <w:r w:rsidRPr="003F3CC2">
        <w:rPr>
          <w:rFonts w:ascii="Arial" w:hAnsi="Arial" w:cs="Arial"/>
          <w:sz w:val="28"/>
          <w:szCs w:val="28"/>
        </w:rPr>
        <w:t xml:space="preserve"> Acknowledging the needs and requirements for people with physical disabilities, including people with sight loss, can ensure that there are necessary preventive measures put in place from the onset to stop unnecessary falls at home.</w:t>
      </w:r>
    </w:p>
    <w:p w14:paraId="79665A0D" w14:textId="77777777" w:rsidR="003F3CC2" w:rsidRDefault="003F3CC2" w:rsidP="006C2928">
      <w:pPr>
        <w:pStyle w:val="ListParagraph"/>
        <w:autoSpaceDE w:val="0"/>
        <w:autoSpaceDN w:val="0"/>
        <w:adjustRightInd w:val="0"/>
        <w:spacing w:after="0" w:line="240" w:lineRule="auto"/>
        <w:ind w:left="0"/>
        <w:rPr>
          <w:rFonts w:ascii="Arial" w:hAnsi="Arial" w:cs="Arial"/>
          <w:sz w:val="28"/>
          <w:szCs w:val="28"/>
        </w:rPr>
      </w:pPr>
    </w:p>
    <w:p w14:paraId="718565B5" w14:textId="05ED7C23" w:rsidR="003F3CC2" w:rsidRDefault="00111BC6" w:rsidP="005F16C0">
      <w:pPr>
        <w:pStyle w:val="Heading5"/>
        <w:rPr>
          <w:rStyle w:val="eop"/>
          <w:rFonts w:ascii="Arial" w:hAnsi="Arial" w:cs="Arial"/>
          <w:sz w:val="28"/>
          <w:szCs w:val="28"/>
        </w:rPr>
      </w:pPr>
      <w:r>
        <w:rPr>
          <w:rStyle w:val="normaltextrun"/>
          <w:rFonts w:ascii="Arial" w:hAnsi="Arial" w:cs="Arial"/>
          <w:bCs/>
          <w:sz w:val="28"/>
          <w:szCs w:val="28"/>
        </w:rPr>
        <w:br/>
      </w:r>
      <w:r>
        <w:rPr>
          <w:rStyle w:val="normaltextrun"/>
          <w:rFonts w:ascii="Arial" w:hAnsi="Arial" w:cs="Arial"/>
          <w:bCs/>
          <w:sz w:val="28"/>
          <w:szCs w:val="28"/>
        </w:rPr>
        <w:br/>
      </w:r>
      <w:r>
        <w:rPr>
          <w:rStyle w:val="normaltextrun"/>
          <w:rFonts w:ascii="Arial" w:hAnsi="Arial" w:cs="Arial"/>
          <w:bCs/>
          <w:sz w:val="28"/>
          <w:szCs w:val="28"/>
        </w:rPr>
        <w:br/>
      </w:r>
      <w:r>
        <w:rPr>
          <w:rStyle w:val="normaltextrun"/>
          <w:rFonts w:ascii="Arial" w:hAnsi="Arial" w:cs="Arial"/>
          <w:bCs/>
          <w:sz w:val="28"/>
          <w:szCs w:val="28"/>
        </w:rPr>
        <w:br/>
      </w:r>
      <w:r w:rsidR="003F3CC2" w:rsidRPr="00296B68">
        <w:rPr>
          <w:rStyle w:val="normaltextrun"/>
          <w:rFonts w:ascii="Arial" w:hAnsi="Arial" w:cs="Arial"/>
          <w:bCs/>
          <w:sz w:val="28"/>
          <w:szCs w:val="28"/>
        </w:rPr>
        <w:lastRenderedPageBreak/>
        <w:t xml:space="preserve">Question </w:t>
      </w:r>
      <w:r w:rsidR="00E23D2E" w:rsidRPr="005F16C0">
        <w:rPr>
          <w:rStyle w:val="normaltextrun"/>
          <w:rFonts w:ascii="Arial" w:hAnsi="Arial" w:cs="Arial"/>
          <w:sz w:val="28"/>
          <w:szCs w:val="28"/>
        </w:rPr>
        <w:t>3</w:t>
      </w:r>
      <w:r w:rsidR="003F3CC2" w:rsidRPr="005F16C0">
        <w:rPr>
          <w:rStyle w:val="normaltextrun"/>
          <w:rFonts w:ascii="Arial" w:hAnsi="Arial" w:cs="Arial"/>
          <w:sz w:val="28"/>
          <w:szCs w:val="28"/>
        </w:rPr>
        <w:t xml:space="preserve"> </w:t>
      </w:r>
      <w:r w:rsidR="003F3CC2" w:rsidRPr="00296B68">
        <w:rPr>
          <w:rStyle w:val="normaltextrun"/>
          <w:rFonts w:ascii="Arial" w:hAnsi="Arial" w:cs="Arial"/>
          <w:bCs/>
          <w:sz w:val="28"/>
          <w:szCs w:val="28"/>
        </w:rPr>
        <w:t xml:space="preserve">- </w:t>
      </w:r>
      <w:r w:rsidR="003F3CC2" w:rsidRPr="003F3CC2">
        <w:rPr>
          <w:rStyle w:val="normaltextrun"/>
          <w:rFonts w:ascii="Arial" w:hAnsi="Arial" w:cs="Arial"/>
          <w:bCs/>
          <w:sz w:val="28"/>
          <w:szCs w:val="28"/>
        </w:rPr>
        <w:t>What do we need to consider</w:t>
      </w:r>
      <w:r w:rsidR="00E23D2E">
        <w:rPr>
          <w:rStyle w:val="normaltextrun"/>
          <w:rFonts w:ascii="Arial" w:hAnsi="Arial" w:cs="Arial"/>
          <w:b w:val="0"/>
          <w:bCs/>
          <w:sz w:val="28"/>
          <w:szCs w:val="28"/>
        </w:rPr>
        <w:t xml:space="preserve"> </w:t>
      </w:r>
      <w:r w:rsidR="003F3CC2" w:rsidRPr="003F3CC2">
        <w:rPr>
          <w:rStyle w:val="normaltextrun"/>
          <w:rFonts w:ascii="Arial" w:hAnsi="Arial" w:cs="Arial"/>
          <w:bCs/>
          <w:sz w:val="28"/>
          <w:szCs w:val="28"/>
        </w:rPr>
        <w:t>to ensure</w:t>
      </w:r>
      <w:r w:rsidR="00E23D2E">
        <w:rPr>
          <w:rStyle w:val="normaltextrun"/>
          <w:rFonts w:ascii="Arial" w:hAnsi="Arial" w:cs="Arial"/>
          <w:b w:val="0"/>
          <w:bCs/>
          <w:sz w:val="28"/>
          <w:szCs w:val="28"/>
        </w:rPr>
        <w:t xml:space="preserve"> </w:t>
      </w:r>
      <w:r w:rsidR="003F3CC2" w:rsidRPr="003F3CC2">
        <w:rPr>
          <w:rStyle w:val="normaltextrun"/>
          <w:rFonts w:ascii="Arial" w:hAnsi="Arial" w:cs="Arial"/>
          <w:bCs/>
          <w:sz w:val="28"/>
          <w:szCs w:val="28"/>
        </w:rPr>
        <w:t>we</w:t>
      </w:r>
      <w:r w:rsidR="00E23D2E">
        <w:rPr>
          <w:rStyle w:val="normaltextrun"/>
          <w:rFonts w:ascii="Arial" w:hAnsi="Arial" w:cs="Arial"/>
          <w:b w:val="0"/>
          <w:bCs/>
          <w:sz w:val="28"/>
          <w:szCs w:val="28"/>
        </w:rPr>
        <w:t xml:space="preserve"> </w:t>
      </w:r>
      <w:r w:rsidR="003F3CC2" w:rsidRPr="003F3CC2">
        <w:rPr>
          <w:rStyle w:val="normaltextrun"/>
          <w:rFonts w:ascii="Arial" w:hAnsi="Arial" w:cs="Arial"/>
          <w:bCs/>
          <w:sz w:val="28"/>
          <w:szCs w:val="28"/>
        </w:rPr>
        <w:t>develop meaningful conversations</w:t>
      </w:r>
      <w:r w:rsidR="00E23D2E">
        <w:rPr>
          <w:rStyle w:val="normaltextrun"/>
          <w:rFonts w:ascii="Arial" w:hAnsi="Arial" w:cs="Arial"/>
          <w:b w:val="0"/>
          <w:bCs/>
          <w:sz w:val="28"/>
          <w:szCs w:val="28"/>
        </w:rPr>
        <w:t xml:space="preserve"> </w:t>
      </w:r>
      <w:r w:rsidR="003F3CC2" w:rsidRPr="003F3CC2">
        <w:rPr>
          <w:rStyle w:val="normaltextrun"/>
          <w:rFonts w:ascii="Arial" w:hAnsi="Arial" w:cs="Arial"/>
          <w:bCs/>
          <w:sz w:val="28"/>
          <w:szCs w:val="28"/>
        </w:rPr>
        <w:t>(using focus groups; one to one</w:t>
      </w:r>
      <w:r w:rsidR="00E23D2E">
        <w:rPr>
          <w:rStyle w:val="normaltextrun"/>
          <w:rFonts w:ascii="Arial" w:hAnsi="Arial" w:cs="Arial"/>
          <w:b w:val="0"/>
          <w:bCs/>
          <w:sz w:val="28"/>
          <w:szCs w:val="28"/>
        </w:rPr>
        <w:t xml:space="preserve"> </w:t>
      </w:r>
      <w:r w:rsidR="003F3CC2" w:rsidRPr="003F3CC2">
        <w:rPr>
          <w:rStyle w:val="normaltextrun"/>
          <w:rFonts w:ascii="Arial" w:hAnsi="Arial" w:cs="Arial"/>
          <w:bCs/>
          <w:sz w:val="28"/>
          <w:szCs w:val="28"/>
        </w:rPr>
        <w:t>interviews</w:t>
      </w:r>
      <w:r w:rsidR="00E23D2E">
        <w:rPr>
          <w:rStyle w:val="normaltextrun"/>
          <w:rFonts w:ascii="Arial" w:hAnsi="Arial" w:cs="Arial"/>
          <w:b w:val="0"/>
          <w:bCs/>
          <w:sz w:val="28"/>
          <w:szCs w:val="28"/>
        </w:rPr>
        <w:t xml:space="preserve"> </w:t>
      </w:r>
      <w:r w:rsidR="003F3CC2" w:rsidRPr="003F3CC2">
        <w:rPr>
          <w:rStyle w:val="normaltextrun"/>
          <w:rFonts w:ascii="Arial" w:hAnsi="Arial" w:cs="Arial"/>
          <w:bCs/>
          <w:sz w:val="28"/>
          <w:szCs w:val="28"/>
        </w:rPr>
        <w:t>and a survey) with</w:t>
      </w:r>
      <w:r w:rsidR="00E23D2E">
        <w:rPr>
          <w:rStyle w:val="normaltextrun"/>
          <w:rFonts w:ascii="Arial" w:hAnsi="Arial" w:cs="Arial"/>
          <w:b w:val="0"/>
          <w:bCs/>
          <w:sz w:val="28"/>
          <w:szCs w:val="28"/>
        </w:rPr>
        <w:t xml:space="preserve"> </w:t>
      </w:r>
      <w:r w:rsidR="003F3CC2" w:rsidRPr="003F3CC2">
        <w:rPr>
          <w:rStyle w:val="normaltextrun"/>
          <w:rFonts w:ascii="Arial" w:hAnsi="Arial" w:cs="Arial"/>
          <w:bCs/>
          <w:sz w:val="28"/>
          <w:szCs w:val="28"/>
        </w:rPr>
        <w:t>the people you</w:t>
      </w:r>
      <w:r w:rsidR="00E23D2E">
        <w:rPr>
          <w:rStyle w:val="normaltextrun"/>
          <w:rFonts w:ascii="Arial" w:hAnsi="Arial" w:cs="Arial"/>
          <w:b w:val="0"/>
          <w:bCs/>
          <w:sz w:val="28"/>
          <w:szCs w:val="28"/>
        </w:rPr>
        <w:t xml:space="preserve"> </w:t>
      </w:r>
      <w:r w:rsidR="003F3CC2" w:rsidRPr="003F3CC2">
        <w:rPr>
          <w:rStyle w:val="normaltextrun"/>
          <w:rFonts w:ascii="Arial" w:hAnsi="Arial" w:cs="Arial"/>
          <w:bCs/>
          <w:sz w:val="28"/>
          <w:szCs w:val="28"/>
        </w:rPr>
        <w:t>engage with?</w:t>
      </w:r>
    </w:p>
    <w:p w14:paraId="0E6B5EA8" w14:textId="77777777" w:rsidR="00111BC6" w:rsidRDefault="00111BC6" w:rsidP="006C2928">
      <w:pPr>
        <w:pStyle w:val="ListParagraph"/>
        <w:autoSpaceDE w:val="0"/>
        <w:autoSpaceDN w:val="0"/>
        <w:adjustRightInd w:val="0"/>
        <w:spacing w:after="0" w:line="240" w:lineRule="auto"/>
        <w:ind w:left="0"/>
        <w:rPr>
          <w:rStyle w:val="eop"/>
          <w:rFonts w:ascii="Arial" w:hAnsi="Arial" w:cs="Arial"/>
          <w:sz w:val="28"/>
          <w:szCs w:val="28"/>
        </w:rPr>
      </w:pPr>
    </w:p>
    <w:p w14:paraId="1EBE82AB" w14:textId="09AB5F15" w:rsidR="00B21E4D" w:rsidRDefault="00B21E4D" w:rsidP="006C2928">
      <w:pPr>
        <w:pStyle w:val="ListParagraph"/>
        <w:autoSpaceDE w:val="0"/>
        <w:autoSpaceDN w:val="0"/>
        <w:adjustRightInd w:val="0"/>
        <w:spacing w:after="0" w:line="240" w:lineRule="auto"/>
        <w:ind w:left="0"/>
        <w:rPr>
          <w:rStyle w:val="eop"/>
          <w:rFonts w:ascii="Arial" w:hAnsi="Arial" w:cs="Arial"/>
          <w:sz w:val="28"/>
          <w:szCs w:val="28"/>
        </w:rPr>
      </w:pPr>
      <w:r>
        <w:rPr>
          <w:rStyle w:val="eop"/>
          <w:rFonts w:ascii="Arial" w:hAnsi="Arial" w:cs="Arial"/>
          <w:sz w:val="28"/>
          <w:szCs w:val="28"/>
        </w:rPr>
        <w:t>A choice of engagement tool</w:t>
      </w:r>
      <w:r w:rsidR="00E23D2E">
        <w:rPr>
          <w:rStyle w:val="eop"/>
          <w:rFonts w:ascii="Arial" w:hAnsi="Arial" w:cs="Arial"/>
          <w:sz w:val="28"/>
          <w:szCs w:val="28"/>
        </w:rPr>
        <w:t>s</w:t>
      </w:r>
      <w:r>
        <w:rPr>
          <w:rStyle w:val="eop"/>
          <w:rFonts w:ascii="Arial" w:hAnsi="Arial" w:cs="Arial"/>
          <w:sz w:val="28"/>
          <w:szCs w:val="28"/>
        </w:rPr>
        <w:t xml:space="preserve"> is always preferred when consulting with blind and partially sighted people - this allows people with sight loss the options to engage</w:t>
      </w:r>
      <w:r w:rsidR="00E23D2E">
        <w:rPr>
          <w:rStyle w:val="eop"/>
          <w:rFonts w:ascii="Arial" w:hAnsi="Arial" w:cs="Arial"/>
          <w:sz w:val="28"/>
          <w:szCs w:val="28"/>
        </w:rPr>
        <w:t xml:space="preserve"> </w:t>
      </w:r>
      <w:r>
        <w:rPr>
          <w:rStyle w:val="eop"/>
          <w:rFonts w:ascii="Arial" w:hAnsi="Arial" w:cs="Arial"/>
          <w:sz w:val="28"/>
          <w:szCs w:val="28"/>
        </w:rPr>
        <w:t xml:space="preserve">using a format that suits their needs. </w:t>
      </w:r>
      <w:r w:rsidR="00E23D2E">
        <w:rPr>
          <w:rStyle w:val="eop"/>
          <w:rFonts w:ascii="Arial" w:hAnsi="Arial" w:cs="Arial"/>
          <w:sz w:val="28"/>
          <w:szCs w:val="28"/>
        </w:rPr>
        <w:t>Options include</w:t>
      </w:r>
      <w:r w:rsidR="00CB48A2">
        <w:rPr>
          <w:rStyle w:val="eop"/>
          <w:rFonts w:ascii="Arial" w:hAnsi="Arial" w:cs="Arial"/>
          <w:sz w:val="28"/>
          <w:szCs w:val="28"/>
        </w:rPr>
        <w:t xml:space="preserve"> </w:t>
      </w:r>
      <w:r>
        <w:rPr>
          <w:rStyle w:val="eop"/>
          <w:rFonts w:ascii="Arial" w:hAnsi="Arial" w:cs="Arial"/>
          <w:sz w:val="28"/>
          <w:szCs w:val="28"/>
        </w:rPr>
        <w:t xml:space="preserve">online, through digital platforms; via telephone, using teleconference facilities; or </w:t>
      </w:r>
      <w:r w:rsidR="00CB48A2">
        <w:rPr>
          <w:rStyle w:val="eop"/>
          <w:rFonts w:ascii="Arial" w:hAnsi="Arial" w:cs="Arial"/>
          <w:sz w:val="28"/>
          <w:szCs w:val="28"/>
        </w:rPr>
        <w:t>after receiving</w:t>
      </w:r>
      <w:r>
        <w:rPr>
          <w:rStyle w:val="eop"/>
          <w:rFonts w:ascii="Arial" w:hAnsi="Arial" w:cs="Arial"/>
          <w:sz w:val="28"/>
          <w:szCs w:val="28"/>
        </w:rPr>
        <w:t xml:space="preserve"> an accessible printed or audible letter/leaflet which allows people to communicate through Braille</w:t>
      </w:r>
      <w:r w:rsidR="00CB48A2">
        <w:rPr>
          <w:rStyle w:val="eop"/>
          <w:rFonts w:ascii="Arial" w:hAnsi="Arial" w:cs="Arial"/>
          <w:sz w:val="28"/>
          <w:szCs w:val="28"/>
        </w:rPr>
        <w:t>.</w:t>
      </w:r>
    </w:p>
    <w:p w14:paraId="741D4824" w14:textId="77777777" w:rsidR="00B21E4D" w:rsidRDefault="00B21E4D" w:rsidP="006C2928">
      <w:pPr>
        <w:pStyle w:val="ListParagraph"/>
        <w:autoSpaceDE w:val="0"/>
        <w:autoSpaceDN w:val="0"/>
        <w:adjustRightInd w:val="0"/>
        <w:spacing w:after="0" w:line="240" w:lineRule="auto"/>
        <w:ind w:left="0"/>
        <w:rPr>
          <w:rStyle w:val="eop"/>
          <w:rFonts w:ascii="Arial" w:hAnsi="Arial" w:cs="Arial"/>
          <w:sz w:val="28"/>
          <w:szCs w:val="28"/>
        </w:rPr>
      </w:pPr>
    </w:p>
    <w:p w14:paraId="658EED7E" w14:textId="7AB432BD" w:rsidR="003F3CC2" w:rsidRDefault="00B21E4D" w:rsidP="006C2928">
      <w:pPr>
        <w:pStyle w:val="ListParagraph"/>
        <w:autoSpaceDE w:val="0"/>
        <w:autoSpaceDN w:val="0"/>
        <w:adjustRightInd w:val="0"/>
        <w:spacing w:after="0" w:line="240" w:lineRule="auto"/>
        <w:ind w:left="0"/>
        <w:rPr>
          <w:rFonts w:ascii="Arial" w:hAnsi="Arial" w:cs="Arial"/>
          <w:sz w:val="28"/>
          <w:szCs w:val="28"/>
        </w:rPr>
      </w:pPr>
      <w:r>
        <w:rPr>
          <w:rStyle w:val="eop"/>
          <w:rFonts w:ascii="Arial" w:hAnsi="Arial" w:cs="Arial"/>
          <w:sz w:val="28"/>
          <w:szCs w:val="28"/>
        </w:rPr>
        <w:t xml:space="preserve">In addition, RNIB Scotland holds regular focus group meetings which are hosted by a representative who is gathering feedback as part of a formal consultation. For example, last year, we held a focus group meeting with the Scottish Parliament Community Outreach Team who listened to personal experiences from blind and partially sighted people as part of the Health and Sport Committee inquiry </w:t>
      </w:r>
      <w:r w:rsidR="00E23D2E">
        <w:rPr>
          <w:rStyle w:val="eop"/>
          <w:rFonts w:ascii="Arial" w:hAnsi="Arial" w:cs="Arial"/>
          <w:sz w:val="28"/>
          <w:szCs w:val="28"/>
        </w:rPr>
        <w:t>“</w:t>
      </w:r>
      <w:r>
        <w:rPr>
          <w:rStyle w:val="eop"/>
          <w:rFonts w:ascii="Arial" w:hAnsi="Arial" w:cs="Arial"/>
          <w:sz w:val="28"/>
          <w:szCs w:val="28"/>
        </w:rPr>
        <w:t>Impact of COVID-19 on equalities and human rights</w:t>
      </w:r>
      <w:r w:rsidR="00E23D2E">
        <w:rPr>
          <w:rStyle w:val="eop"/>
          <w:rFonts w:ascii="Arial" w:hAnsi="Arial" w:cs="Arial"/>
          <w:sz w:val="28"/>
          <w:szCs w:val="28"/>
        </w:rPr>
        <w:t>”</w:t>
      </w:r>
      <w:r>
        <w:rPr>
          <w:rStyle w:val="eop"/>
          <w:rFonts w:ascii="Arial" w:hAnsi="Arial" w:cs="Arial"/>
          <w:sz w:val="28"/>
          <w:szCs w:val="28"/>
        </w:rPr>
        <w:t xml:space="preserve">. </w:t>
      </w:r>
    </w:p>
    <w:p w14:paraId="178C1235" w14:textId="77777777" w:rsidR="003F3CC2" w:rsidRDefault="003F3CC2" w:rsidP="006C2928">
      <w:pPr>
        <w:pStyle w:val="ListParagraph"/>
        <w:autoSpaceDE w:val="0"/>
        <w:autoSpaceDN w:val="0"/>
        <w:adjustRightInd w:val="0"/>
        <w:spacing w:after="0" w:line="240" w:lineRule="auto"/>
        <w:ind w:left="0"/>
        <w:rPr>
          <w:rFonts w:ascii="Arial" w:hAnsi="Arial" w:cs="Arial"/>
          <w:sz w:val="28"/>
          <w:szCs w:val="28"/>
        </w:rPr>
      </w:pPr>
    </w:p>
    <w:p w14:paraId="6804C369" w14:textId="77777777" w:rsidR="003F3CC2" w:rsidRPr="005F16C0" w:rsidRDefault="003F3CC2" w:rsidP="005F16C0">
      <w:pPr>
        <w:pStyle w:val="Heading5"/>
        <w:rPr>
          <w:rFonts w:ascii="Arial" w:hAnsi="Arial" w:cs="Arial"/>
          <w:sz w:val="28"/>
          <w:szCs w:val="28"/>
        </w:rPr>
      </w:pPr>
      <w:r w:rsidRPr="005F16C0">
        <w:rPr>
          <w:rFonts w:ascii="Arial" w:hAnsi="Arial" w:cs="Arial"/>
          <w:sz w:val="28"/>
          <w:szCs w:val="28"/>
        </w:rPr>
        <w:t>For further information please contact:</w:t>
      </w:r>
    </w:p>
    <w:p w14:paraId="730F729B" w14:textId="77777777" w:rsidR="003F3CC2" w:rsidRPr="003F3CC2" w:rsidRDefault="003F3CC2" w:rsidP="006C2928">
      <w:pPr>
        <w:pStyle w:val="ListParagraph"/>
        <w:autoSpaceDE w:val="0"/>
        <w:autoSpaceDN w:val="0"/>
        <w:adjustRightInd w:val="0"/>
        <w:spacing w:after="0" w:line="240" w:lineRule="auto"/>
        <w:ind w:left="0"/>
        <w:rPr>
          <w:rStyle w:val="Hyperlink"/>
          <w:rFonts w:ascii="Arial" w:hAnsi="Arial" w:cs="Arial"/>
          <w:color w:val="auto"/>
          <w:sz w:val="28"/>
          <w:szCs w:val="28"/>
          <w:u w:val="none"/>
        </w:rPr>
      </w:pPr>
      <w:r w:rsidRPr="003F3CC2">
        <w:rPr>
          <w:rStyle w:val="Hyperlink"/>
          <w:rFonts w:ascii="Arial" w:hAnsi="Arial" w:cs="Arial"/>
          <w:color w:val="auto"/>
          <w:sz w:val="28"/>
          <w:szCs w:val="28"/>
          <w:u w:val="none"/>
        </w:rPr>
        <w:t>Laura Jones</w:t>
      </w:r>
    </w:p>
    <w:p w14:paraId="20994D5E" w14:textId="77777777" w:rsidR="003F3CC2" w:rsidRPr="003F3CC2" w:rsidRDefault="003F3CC2" w:rsidP="006C2928">
      <w:pPr>
        <w:pStyle w:val="ListParagraph"/>
        <w:autoSpaceDE w:val="0"/>
        <w:autoSpaceDN w:val="0"/>
        <w:adjustRightInd w:val="0"/>
        <w:spacing w:after="0" w:line="240" w:lineRule="auto"/>
        <w:ind w:left="0"/>
        <w:rPr>
          <w:rStyle w:val="Hyperlink"/>
          <w:rFonts w:ascii="Arial" w:hAnsi="Arial" w:cs="Arial"/>
          <w:color w:val="auto"/>
          <w:sz w:val="28"/>
          <w:szCs w:val="28"/>
          <w:u w:val="none"/>
        </w:rPr>
      </w:pPr>
      <w:r w:rsidRPr="003F3CC2">
        <w:rPr>
          <w:rStyle w:val="Hyperlink"/>
          <w:rFonts w:ascii="Arial" w:hAnsi="Arial" w:cs="Arial"/>
          <w:color w:val="auto"/>
          <w:sz w:val="28"/>
          <w:szCs w:val="28"/>
          <w:u w:val="none"/>
        </w:rPr>
        <w:t>Senior Policy Officer (Health and Social Care)</w:t>
      </w:r>
    </w:p>
    <w:p w14:paraId="333E93B5" w14:textId="464B96CC" w:rsidR="00296B68" w:rsidRDefault="00111BC6" w:rsidP="006C2928">
      <w:pPr>
        <w:pStyle w:val="ListParagraph"/>
        <w:autoSpaceDE w:val="0"/>
        <w:autoSpaceDN w:val="0"/>
        <w:adjustRightInd w:val="0"/>
        <w:spacing w:after="0" w:line="240" w:lineRule="auto"/>
        <w:ind w:left="0"/>
        <w:rPr>
          <w:rFonts w:ascii="Arial" w:hAnsi="Arial" w:cs="Arial"/>
          <w:sz w:val="28"/>
          <w:szCs w:val="28"/>
        </w:rPr>
      </w:pPr>
      <w:hyperlink r:id="rId9" w:history="1">
        <w:r w:rsidR="003F3CC2" w:rsidRPr="00D40466">
          <w:rPr>
            <w:rStyle w:val="Hyperlink"/>
            <w:rFonts w:ascii="Arial" w:hAnsi="Arial" w:cs="Arial"/>
            <w:sz w:val="28"/>
            <w:szCs w:val="28"/>
          </w:rPr>
          <w:t>laura.jones@rnib.org.uk</w:t>
        </w:r>
      </w:hyperlink>
      <w:r w:rsidR="003F3CC2" w:rsidRPr="003F3CC2">
        <w:rPr>
          <w:rStyle w:val="Hyperlink"/>
          <w:rFonts w:ascii="Arial" w:hAnsi="Arial" w:cs="Arial"/>
          <w:sz w:val="28"/>
          <w:szCs w:val="28"/>
        </w:rPr>
        <w:t xml:space="preserve">  </w:t>
      </w:r>
    </w:p>
    <w:sectPr w:rsidR="00296B68" w:rsidSect="00763BB8">
      <w:footerReference w:type="default" r:id="rId10"/>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10B1A" w14:textId="77777777" w:rsidR="00B90150" w:rsidRDefault="00B90150" w:rsidP="00E539B0">
      <w:r>
        <w:separator/>
      </w:r>
    </w:p>
  </w:endnote>
  <w:endnote w:type="continuationSeparator" w:id="0">
    <w:p w14:paraId="697D5205" w14:textId="77777777" w:rsidR="00B90150" w:rsidRDefault="00B90150"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7B9C2B9D"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31421741"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8DB80" w14:textId="77777777" w:rsidR="00B90150" w:rsidRDefault="00B90150" w:rsidP="00E539B0">
      <w:r>
        <w:separator/>
      </w:r>
    </w:p>
  </w:footnote>
  <w:footnote w:type="continuationSeparator" w:id="0">
    <w:p w14:paraId="4EE1C8E6" w14:textId="77777777" w:rsidR="00B90150" w:rsidRDefault="00B90150" w:rsidP="00E539B0">
      <w:r>
        <w:continuationSeparator/>
      </w:r>
    </w:p>
  </w:footnote>
  <w:footnote w:id="1">
    <w:p w14:paraId="63E22855" w14:textId="77777777" w:rsidR="00B90150" w:rsidRPr="00C84DCC" w:rsidRDefault="00B90150" w:rsidP="00B90150">
      <w:pPr>
        <w:rPr>
          <w:rFonts w:cs="Arial"/>
          <w:bCs/>
          <w:szCs w:val="28"/>
        </w:rPr>
      </w:pPr>
      <w:r w:rsidRPr="00C84DCC">
        <w:rPr>
          <w:rStyle w:val="FootnoteReference"/>
          <w:szCs w:val="28"/>
        </w:rPr>
        <w:footnoteRef/>
      </w:r>
      <w:r w:rsidRPr="00C84DCC">
        <w:rPr>
          <w:szCs w:val="28"/>
        </w:rPr>
        <w:t xml:space="preserve"> </w:t>
      </w:r>
      <w:r w:rsidRPr="00C84DCC">
        <w:rPr>
          <w:rFonts w:cs="Arial"/>
          <w:szCs w:val="28"/>
        </w:rPr>
        <w:t xml:space="preserve">A National Statistics Publication for Scotland: </w:t>
      </w:r>
      <w:r w:rsidRPr="00C84DCC">
        <w:rPr>
          <w:rFonts w:cs="Arial"/>
          <w:bCs/>
          <w:szCs w:val="28"/>
        </w:rPr>
        <w:t>Registered Blind and Partially Sighted Persons, Scotland 2010, Scottish Government, 2010.</w:t>
      </w:r>
    </w:p>
  </w:footnote>
  <w:footnote w:id="2">
    <w:p w14:paraId="267492BF" w14:textId="77777777" w:rsidR="00296B68" w:rsidRPr="005E2914" w:rsidRDefault="00296B68" w:rsidP="00296B68">
      <w:pPr>
        <w:pStyle w:val="FootnoteText"/>
        <w:rPr>
          <w:sz w:val="28"/>
          <w:szCs w:val="28"/>
        </w:rPr>
      </w:pPr>
      <w:r w:rsidRPr="005E2914">
        <w:rPr>
          <w:rStyle w:val="FootnoteReference"/>
          <w:sz w:val="28"/>
          <w:szCs w:val="28"/>
        </w:rPr>
        <w:footnoteRef/>
      </w:r>
      <w:r w:rsidRPr="005E2914">
        <w:rPr>
          <w:sz w:val="28"/>
          <w:szCs w:val="28"/>
        </w:rPr>
        <w:t xml:space="preserve"> Communication Failure?</w:t>
      </w:r>
      <w:r>
        <w:rPr>
          <w:sz w:val="28"/>
          <w:szCs w:val="28"/>
        </w:rPr>
        <w:t xml:space="preserve"> A review of the accessibility of health information for blind and partially sighted people, RNIB Scotland, 2020 </w:t>
      </w:r>
      <w:hyperlink r:id="rId1" w:history="1">
        <w:r w:rsidRPr="00434A05">
          <w:rPr>
            <w:rStyle w:val="Hyperlink"/>
            <w:sz w:val="28"/>
            <w:szCs w:val="28"/>
          </w:rPr>
          <w:t>https://www.rnib.org.uk/scotland/reports-and-publications-rnib-scotland</w:t>
        </w:r>
      </w:hyperlink>
      <w:r>
        <w:rPr>
          <w:sz w:val="28"/>
          <w:szCs w:val="28"/>
        </w:rPr>
        <w:t xml:space="preserve"> </w:t>
      </w:r>
    </w:p>
  </w:footnote>
  <w:footnote w:id="3">
    <w:p w14:paraId="40FF15B9" w14:textId="77777777" w:rsidR="003F3CC2" w:rsidRPr="003F3CC2" w:rsidRDefault="003F3CC2" w:rsidP="003F3CC2">
      <w:pPr>
        <w:pStyle w:val="FootnoteText"/>
        <w:rPr>
          <w:sz w:val="28"/>
          <w:szCs w:val="28"/>
        </w:rPr>
      </w:pPr>
      <w:r w:rsidRPr="003F3CC2">
        <w:rPr>
          <w:rStyle w:val="FootnoteReference"/>
          <w:sz w:val="28"/>
          <w:szCs w:val="28"/>
        </w:rPr>
        <w:footnoteRef/>
      </w:r>
      <w:r w:rsidRPr="003F3CC2">
        <w:rPr>
          <w:sz w:val="28"/>
          <w:szCs w:val="28"/>
        </w:rPr>
        <w:t xml:space="preserve"> Scottish Government, The Prevention and Management of Falls in the Community: A Framework for Action for Scotland 2014/15, October 2014. </w:t>
      </w:r>
      <w:hyperlink r:id="rId2" w:history="1">
        <w:r w:rsidRPr="003F3CC2">
          <w:rPr>
            <w:rStyle w:val="Hyperlink"/>
            <w:rFonts w:eastAsiaTheme="majorEastAsia"/>
            <w:sz w:val="28"/>
            <w:szCs w:val="28"/>
          </w:rPr>
          <w:t>https://www.gov.scot/publications/prevention-management-falls-community-framework-action-scotland-2014-15/</w:t>
        </w:r>
      </w:hyperlink>
      <w:r w:rsidRPr="003F3CC2">
        <w:rPr>
          <w:sz w:val="28"/>
          <w:szCs w:val="28"/>
        </w:rPr>
        <w:t xml:space="preserve"> </w:t>
      </w:r>
    </w:p>
  </w:footnote>
  <w:footnote w:id="4">
    <w:p w14:paraId="14F12836" w14:textId="77777777" w:rsidR="003F3CC2" w:rsidRPr="00093295" w:rsidRDefault="003F3CC2" w:rsidP="003F3CC2">
      <w:pPr>
        <w:pStyle w:val="FootnoteText"/>
        <w:rPr>
          <w:sz w:val="28"/>
          <w:szCs w:val="28"/>
        </w:rPr>
      </w:pPr>
      <w:r w:rsidRPr="003F3CC2">
        <w:rPr>
          <w:rStyle w:val="FootnoteReference"/>
          <w:sz w:val="28"/>
          <w:szCs w:val="28"/>
        </w:rPr>
        <w:footnoteRef/>
      </w:r>
      <w:r w:rsidRPr="003F3CC2">
        <w:rPr>
          <w:sz w:val="28"/>
          <w:szCs w:val="28"/>
        </w:rPr>
        <w:t xml:space="preserve"> NHS Health Scotland and Architecture and Design Scotland, Place Standard. </w:t>
      </w:r>
      <w:hyperlink r:id="rId3" w:history="1">
        <w:r w:rsidRPr="003F3CC2">
          <w:rPr>
            <w:rStyle w:val="Hyperlink"/>
            <w:rFonts w:eastAsiaTheme="majorEastAsia"/>
            <w:sz w:val="28"/>
            <w:szCs w:val="28"/>
          </w:rPr>
          <w:t>https://www.placestandard.scot/guide/quick</w:t>
        </w:r>
      </w:hyperlink>
      <w:r w:rsidRPr="00093295">
        <w:rPr>
          <w:sz w:val="28"/>
          <w:szCs w:val="28"/>
        </w:rPr>
        <w:t xml:space="preserve"> </w:t>
      </w:r>
    </w:p>
  </w:footnote>
  <w:footnote w:id="5">
    <w:p w14:paraId="02A05678" w14:textId="77777777" w:rsidR="003F3CC2" w:rsidRPr="00B51676" w:rsidRDefault="003F3CC2" w:rsidP="003F3CC2">
      <w:pPr>
        <w:pStyle w:val="FootnoteText"/>
        <w:rPr>
          <w:sz w:val="28"/>
          <w:szCs w:val="28"/>
        </w:rPr>
      </w:pPr>
      <w:r w:rsidRPr="004A6E0C">
        <w:rPr>
          <w:rStyle w:val="FootnoteReference"/>
          <w:sz w:val="28"/>
          <w:szCs w:val="28"/>
        </w:rPr>
        <w:footnoteRef/>
      </w:r>
      <w:r w:rsidRPr="004A6E0C">
        <w:rPr>
          <w:sz w:val="28"/>
          <w:szCs w:val="28"/>
        </w:rPr>
        <w:t xml:space="preserve"> </w:t>
      </w:r>
      <w:r>
        <w:rPr>
          <w:sz w:val="28"/>
          <w:szCs w:val="28"/>
        </w:rPr>
        <w:t xml:space="preserve">Scottish Government, </w:t>
      </w:r>
      <w:r w:rsidRPr="004A6E0C">
        <w:rPr>
          <w:sz w:val="28"/>
          <w:szCs w:val="28"/>
        </w:rPr>
        <w:t xml:space="preserve">Age, </w:t>
      </w:r>
      <w:r>
        <w:rPr>
          <w:sz w:val="28"/>
          <w:szCs w:val="28"/>
        </w:rPr>
        <w:t>Home and Community: Next Phase</w:t>
      </w:r>
      <w:r w:rsidRPr="004A6E0C">
        <w:rPr>
          <w:sz w:val="28"/>
          <w:szCs w:val="28"/>
        </w:rPr>
        <w:t>, 2018</w:t>
      </w:r>
      <w:r>
        <w:rPr>
          <w:sz w:val="28"/>
          <w:szCs w:val="28"/>
        </w:rPr>
        <w:t>.</w:t>
      </w:r>
      <w:r w:rsidRPr="004A6E0C">
        <w:rPr>
          <w:sz w:val="28"/>
          <w:szCs w:val="28"/>
        </w:rPr>
        <w:t xml:space="preserve"> </w:t>
      </w:r>
      <w:hyperlink r:id="rId4" w:history="1">
        <w:r w:rsidRPr="003F3CC2">
          <w:rPr>
            <w:rStyle w:val="Hyperlink"/>
            <w:rFonts w:eastAsiaTheme="majorEastAsia"/>
            <w:sz w:val="28"/>
            <w:szCs w:val="28"/>
          </w:rPr>
          <w:t>https://www.gov.scot/publications/age-home-community-next-phase/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CD650E"/>
    <w:multiLevelType w:val="hybridMultilevel"/>
    <w:tmpl w:val="154C7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7F574C2"/>
    <w:multiLevelType w:val="multilevel"/>
    <w:tmpl w:val="FB84B1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D01C86"/>
    <w:multiLevelType w:val="multilevel"/>
    <w:tmpl w:val="D4BA92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F5B679D"/>
    <w:multiLevelType w:val="multilevel"/>
    <w:tmpl w:val="7A0E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FA2D35"/>
    <w:multiLevelType w:val="hybridMultilevel"/>
    <w:tmpl w:val="28D24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C227AE5"/>
    <w:multiLevelType w:val="multilevel"/>
    <w:tmpl w:val="E5048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4"/>
  </w:num>
  <w:num w:numId="5">
    <w:abstractNumId w:val="11"/>
  </w:num>
  <w:num w:numId="6">
    <w:abstractNumId w:val="9"/>
  </w:num>
  <w:num w:numId="7">
    <w:abstractNumId w:val="3"/>
  </w:num>
  <w:num w:numId="8">
    <w:abstractNumId w:val="10"/>
  </w:num>
  <w:num w:numId="9">
    <w:abstractNumId w:val="8"/>
  </w:num>
  <w:num w:numId="10">
    <w:abstractNumId w:val="12"/>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50"/>
    <w:rsid w:val="0006620F"/>
    <w:rsid w:val="000676EF"/>
    <w:rsid w:val="000B5BCF"/>
    <w:rsid w:val="00111BC6"/>
    <w:rsid w:val="00135776"/>
    <w:rsid w:val="001D5A85"/>
    <w:rsid w:val="00234679"/>
    <w:rsid w:val="00296B68"/>
    <w:rsid w:val="00311C6A"/>
    <w:rsid w:val="00384EDD"/>
    <w:rsid w:val="003929EF"/>
    <w:rsid w:val="003F3CC2"/>
    <w:rsid w:val="00470225"/>
    <w:rsid w:val="004877E6"/>
    <w:rsid w:val="005176CD"/>
    <w:rsid w:val="005834BD"/>
    <w:rsid w:val="005F16C0"/>
    <w:rsid w:val="00617685"/>
    <w:rsid w:val="00620C74"/>
    <w:rsid w:val="006C2928"/>
    <w:rsid w:val="006C4B67"/>
    <w:rsid w:val="00763BB8"/>
    <w:rsid w:val="007B5F7B"/>
    <w:rsid w:val="00840D15"/>
    <w:rsid w:val="008C32AC"/>
    <w:rsid w:val="00935DE6"/>
    <w:rsid w:val="00B21E4D"/>
    <w:rsid w:val="00B90150"/>
    <w:rsid w:val="00BB3186"/>
    <w:rsid w:val="00CB48A2"/>
    <w:rsid w:val="00D33B99"/>
    <w:rsid w:val="00D77DDD"/>
    <w:rsid w:val="00DC7ACD"/>
    <w:rsid w:val="00DF3E6E"/>
    <w:rsid w:val="00E23D2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C1FE6"/>
  <w15:chartTrackingRefBased/>
  <w15:docId w15:val="{A0B5C6E4-B151-475C-B3B1-976423EB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150"/>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384EDD"/>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84ED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84EDD"/>
    <w:pPr>
      <w:keepNext/>
      <w:keepLines/>
      <w:spacing w:before="40"/>
      <w:outlineLvl w:val="2"/>
    </w:pPr>
    <w:rPr>
      <w:rFonts w:eastAsiaTheme="majorEastAsia" w:cstheme="majorBidi"/>
      <w:szCs w:val="24"/>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1Char">
    <w:name w:val="Heading 1 Char"/>
    <w:basedOn w:val="DefaultParagraphFont"/>
    <w:link w:val="Heading1"/>
    <w:uiPriority w:val="9"/>
    <w:rsid w:val="00384EDD"/>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84EDD"/>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384EDD"/>
    <w:rPr>
      <w:rFonts w:ascii="Arial" w:eastAsiaTheme="majorEastAsia" w:hAnsi="Arial" w:cstheme="majorBidi"/>
      <w:sz w:val="28"/>
      <w:szCs w:val="24"/>
    </w:rPr>
  </w:style>
  <w:style w:type="paragraph" w:customStyle="1" w:styleId="paragraph">
    <w:name w:val="paragraph"/>
    <w:basedOn w:val="Normal"/>
    <w:rsid w:val="00B901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90150"/>
  </w:style>
  <w:style w:type="character" w:customStyle="1" w:styleId="eop">
    <w:name w:val="eop"/>
    <w:basedOn w:val="DefaultParagraphFont"/>
    <w:rsid w:val="00B90150"/>
  </w:style>
  <w:style w:type="paragraph" w:styleId="ListParagraph">
    <w:name w:val="List Paragraph"/>
    <w:basedOn w:val="Normal"/>
    <w:uiPriority w:val="34"/>
    <w:qFormat/>
    <w:rsid w:val="00B90150"/>
    <w:pPr>
      <w:ind w:left="720"/>
      <w:contextualSpacing/>
    </w:pPr>
  </w:style>
  <w:style w:type="character" w:styleId="FootnoteReference">
    <w:name w:val="footnote reference"/>
    <w:unhideWhenUsed/>
    <w:rsid w:val="00B90150"/>
    <w:rPr>
      <w:vertAlign w:val="superscript"/>
    </w:rPr>
  </w:style>
  <w:style w:type="paragraph" w:styleId="FootnoteText">
    <w:name w:val="footnote text"/>
    <w:basedOn w:val="Normal"/>
    <w:link w:val="FootnoteTextChar"/>
    <w:unhideWhenUsed/>
    <w:rsid w:val="00296B68"/>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296B68"/>
    <w:rPr>
      <w:rFonts w:ascii="Arial" w:hAnsi="Arial"/>
    </w:rPr>
  </w:style>
  <w:style w:type="paragraph" w:styleId="PlainText">
    <w:name w:val="Plain Text"/>
    <w:basedOn w:val="Normal"/>
    <w:link w:val="PlainTextChar"/>
    <w:uiPriority w:val="99"/>
    <w:unhideWhenUsed/>
    <w:rsid w:val="00296B68"/>
    <w:pPr>
      <w:spacing w:after="0" w:line="240" w:lineRule="auto"/>
    </w:pPr>
    <w:rPr>
      <w:rFonts w:ascii="Arial" w:eastAsia="Times New Roman" w:hAnsi="Arial" w:cs="Times New Roman"/>
      <w:sz w:val="28"/>
      <w:szCs w:val="21"/>
      <w:lang w:eastAsia="en-GB"/>
    </w:rPr>
  </w:style>
  <w:style w:type="character" w:customStyle="1" w:styleId="PlainTextChar">
    <w:name w:val="Plain Text Char"/>
    <w:basedOn w:val="DefaultParagraphFont"/>
    <w:link w:val="PlainText"/>
    <w:uiPriority w:val="99"/>
    <w:rsid w:val="00296B68"/>
    <w:rPr>
      <w:rFonts w:ascii="Arial" w:hAnsi="Arial"/>
      <w:sz w:val="28"/>
      <w:szCs w:val="21"/>
    </w:rPr>
  </w:style>
  <w:style w:type="character" w:styleId="UnresolvedMention">
    <w:name w:val="Unresolved Mention"/>
    <w:basedOn w:val="DefaultParagraphFont"/>
    <w:uiPriority w:val="99"/>
    <w:semiHidden/>
    <w:unhideWhenUsed/>
    <w:rsid w:val="003F3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ura.jones@rnib.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lacestandard.scot/guide/quick" TargetMode="External"/><Relationship Id="rId2" Type="http://schemas.openxmlformats.org/officeDocument/2006/relationships/hyperlink" Target="https://www.gov.scot/publications/prevention-management-falls-community-framework-action-scotland-2014-15/" TargetMode="External"/><Relationship Id="rId1" Type="http://schemas.openxmlformats.org/officeDocument/2006/relationships/hyperlink" Target="https://www.rnib.org.uk/scotland/reports-and-publications-rnib-scotland" TargetMode="External"/><Relationship Id="rId4" Type="http://schemas.openxmlformats.org/officeDocument/2006/relationships/hyperlink" Target="https://www.gov.scot/publications/age-home-community-next-ph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C6F2C-9F0B-4BBA-B1D7-7E16AF88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1249</Words>
  <Characters>6780</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Laura Jones</cp:lastModifiedBy>
  <cp:revision>2</cp:revision>
  <dcterms:created xsi:type="dcterms:W3CDTF">2021-06-22T09:16:00Z</dcterms:created>
  <dcterms:modified xsi:type="dcterms:W3CDTF">2021-06-22T09:16:00Z</dcterms:modified>
</cp:coreProperties>
</file>