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7755D" w14:textId="5848EE3C" w:rsidR="00E87D65" w:rsidRPr="00E87D65" w:rsidRDefault="00D256DE" w:rsidP="00E87D65">
      <w:pPr>
        <w:pStyle w:val="NormalWeb"/>
        <w:spacing w:before="0" w:after="0" w:line="276" w:lineRule="auto"/>
        <w:rPr>
          <w:rFonts w:ascii="Arial" w:eastAsia="Calibri" w:hAnsi="Arial" w:cs="Arial"/>
          <w:color w:val="000000" w:themeColor="text1"/>
          <w:lang w:eastAsia="en-US"/>
        </w:rPr>
      </w:pPr>
      <w:r>
        <w:rPr>
          <w:rFonts w:ascii="Arial" w:eastAsia="Calibri" w:hAnsi="Arial" w:cs="Arial"/>
          <w:noProof/>
          <w:color w:val="000000" w:themeColor="text1"/>
          <w:lang w:eastAsia="en-US"/>
        </w:rPr>
        <w:drawing>
          <wp:anchor distT="0" distB="0" distL="114300" distR="114300" simplePos="0" relativeHeight="251658240" behindDoc="0" locked="0" layoutInCell="1" allowOverlap="1" wp14:anchorId="17AE399D" wp14:editId="00585887">
            <wp:simplePos x="0" y="0"/>
            <wp:positionH relativeFrom="column">
              <wp:align>left</wp:align>
            </wp:positionH>
            <wp:positionV relativeFrom="paragraph">
              <wp:align>top</wp:align>
            </wp:positionV>
            <wp:extent cx="1447800" cy="1200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6778" t="10577" r="7387" b="18269"/>
                    <a:stretch>
                      <a:fillRect/>
                    </a:stretch>
                  </pic:blipFill>
                  <pic:spPr bwMode="auto">
                    <a:xfrm>
                      <a:off x="0" y="0"/>
                      <a:ext cx="144780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E4CBBF" w14:textId="77777777" w:rsidR="00E87D65" w:rsidRDefault="00E87D65" w:rsidP="00E87D65">
      <w:pPr>
        <w:shd w:val="clear" w:color="auto" w:fill="FFFFFF"/>
        <w:suppressAutoHyphens/>
        <w:spacing w:line="276" w:lineRule="auto"/>
        <w:rPr>
          <w:rFonts w:cs="Arial"/>
          <w:b/>
          <w:bCs/>
          <w:color w:val="000000" w:themeColor="text1"/>
          <w:szCs w:val="24"/>
        </w:rPr>
      </w:pPr>
    </w:p>
    <w:p w14:paraId="026941E5" w14:textId="77777777" w:rsidR="00E87D65" w:rsidRDefault="00E87D65" w:rsidP="00E87D65">
      <w:pPr>
        <w:shd w:val="clear" w:color="auto" w:fill="FFFFFF"/>
        <w:suppressAutoHyphens/>
        <w:spacing w:line="276" w:lineRule="auto"/>
        <w:rPr>
          <w:rFonts w:cs="Arial"/>
          <w:b/>
          <w:bCs/>
          <w:color w:val="000000" w:themeColor="text1"/>
          <w:szCs w:val="24"/>
        </w:rPr>
      </w:pPr>
    </w:p>
    <w:p w14:paraId="6DD1656C" w14:textId="77777777" w:rsidR="00D256DE" w:rsidRDefault="00D256DE" w:rsidP="00E87D65">
      <w:pPr>
        <w:shd w:val="clear" w:color="auto" w:fill="FFFFFF"/>
        <w:suppressAutoHyphens/>
        <w:spacing w:line="276" w:lineRule="auto"/>
        <w:rPr>
          <w:rFonts w:cs="Arial"/>
          <w:b/>
          <w:bCs/>
          <w:color w:val="000000" w:themeColor="text1"/>
          <w:szCs w:val="24"/>
          <w:u w:val="single"/>
        </w:rPr>
      </w:pPr>
    </w:p>
    <w:p w14:paraId="733E21E8" w14:textId="77777777" w:rsidR="00D256DE" w:rsidRDefault="00D256DE" w:rsidP="00E87D65">
      <w:pPr>
        <w:shd w:val="clear" w:color="auto" w:fill="FFFFFF"/>
        <w:suppressAutoHyphens/>
        <w:spacing w:line="276" w:lineRule="auto"/>
        <w:rPr>
          <w:rFonts w:cs="Arial"/>
          <w:b/>
          <w:bCs/>
          <w:color w:val="000000" w:themeColor="text1"/>
          <w:szCs w:val="24"/>
          <w:u w:val="single"/>
        </w:rPr>
      </w:pPr>
    </w:p>
    <w:p w14:paraId="07F38F0C" w14:textId="77777777" w:rsidR="00D256DE" w:rsidRDefault="00D256DE" w:rsidP="00E87D65">
      <w:pPr>
        <w:shd w:val="clear" w:color="auto" w:fill="FFFFFF"/>
        <w:suppressAutoHyphens/>
        <w:spacing w:line="276" w:lineRule="auto"/>
        <w:rPr>
          <w:rFonts w:cs="Arial"/>
          <w:b/>
          <w:bCs/>
          <w:color w:val="000000" w:themeColor="text1"/>
          <w:szCs w:val="24"/>
          <w:u w:val="single"/>
        </w:rPr>
      </w:pPr>
    </w:p>
    <w:p w14:paraId="55F3EF18" w14:textId="77777777" w:rsidR="00D256DE" w:rsidRDefault="00D256DE" w:rsidP="00E87D65">
      <w:pPr>
        <w:shd w:val="clear" w:color="auto" w:fill="FFFFFF"/>
        <w:suppressAutoHyphens/>
        <w:spacing w:line="276" w:lineRule="auto"/>
        <w:rPr>
          <w:rFonts w:cs="Arial"/>
          <w:b/>
          <w:bCs/>
          <w:color w:val="000000" w:themeColor="text1"/>
          <w:szCs w:val="24"/>
          <w:u w:val="single"/>
        </w:rPr>
      </w:pPr>
    </w:p>
    <w:p w14:paraId="48379725" w14:textId="77777777" w:rsidR="00D256DE" w:rsidRPr="008417FD" w:rsidRDefault="00D256DE" w:rsidP="00E87D65">
      <w:pPr>
        <w:shd w:val="clear" w:color="auto" w:fill="FFFFFF"/>
        <w:suppressAutoHyphens/>
        <w:spacing w:line="276" w:lineRule="auto"/>
        <w:rPr>
          <w:rFonts w:cs="Arial"/>
          <w:b/>
          <w:bCs/>
          <w:color w:val="000000" w:themeColor="text1"/>
          <w:sz w:val="28"/>
          <w:szCs w:val="24"/>
          <w:u w:val="single"/>
        </w:rPr>
      </w:pPr>
    </w:p>
    <w:p w14:paraId="5FFAA9BD" w14:textId="1760B5F3" w:rsidR="00FE07D6" w:rsidRPr="008417FD" w:rsidRDefault="00FE07D6" w:rsidP="00FE07D6">
      <w:pPr>
        <w:rPr>
          <w:rFonts w:cs="Arial"/>
          <w:b/>
          <w:sz w:val="32"/>
          <w:szCs w:val="28"/>
        </w:rPr>
      </w:pPr>
      <w:r w:rsidRPr="008417FD">
        <w:rPr>
          <w:rFonts w:cs="Arial"/>
          <w:b/>
          <w:sz w:val="32"/>
          <w:szCs w:val="28"/>
        </w:rPr>
        <w:t xml:space="preserve">RNIB Scotland response to the Scottish Government’s consultation on </w:t>
      </w:r>
      <w:r w:rsidR="005A3DAF" w:rsidRPr="008417FD">
        <w:rPr>
          <w:rFonts w:cs="Arial"/>
          <w:b/>
          <w:sz w:val="32"/>
          <w:szCs w:val="28"/>
        </w:rPr>
        <w:t xml:space="preserve">Social Security Advocacy Service Standards </w:t>
      </w:r>
    </w:p>
    <w:p w14:paraId="2E4E9519" w14:textId="77777777" w:rsidR="00FE07D6" w:rsidRPr="0016108A" w:rsidRDefault="00FE07D6" w:rsidP="00FE07D6">
      <w:pPr>
        <w:rPr>
          <w:rFonts w:cs="Arial"/>
          <w:b/>
          <w:sz w:val="28"/>
          <w:szCs w:val="28"/>
        </w:rPr>
      </w:pPr>
    </w:p>
    <w:p w14:paraId="17BAA6F8" w14:textId="5872737F" w:rsidR="00FE07D6" w:rsidRPr="0016108A" w:rsidRDefault="00FE07D6" w:rsidP="00FE07D6">
      <w:pPr>
        <w:rPr>
          <w:rFonts w:cs="Arial"/>
          <w:sz w:val="28"/>
          <w:szCs w:val="28"/>
        </w:rPr>
      </w:pPr>
      <w:r w:rsidRPr="0016108A">
        <w:rPr>
          <w:rFonts w:cs="Arial"/>
          <w:sz w:val="28"/>
          <w:szCs w:val="28"/>
        </w:rPr>
        <w:t xml:space="preserve">RNIB Scotland is the leading charity working with blind and partially sighted people </w:t>
      </w:r>
      <w:r w:rsidR="00C87228">
        <w:rPr>
          <w:rFonts w:cs="Arial"/>
          <w:sz w:val="28"/>
          <w:szCs w:val="28"/>
        </w:rPr>
        <w:t>across</w:t>
      </w:r>
      <w:r w:rsidRPr="0016108A">
        <w:rPr>
          <w:rFonts w:cs="Arial"/>
          <w:sz w:val="28"/>
          <w:szCs w:val="28"/>
        </w:rPr>
        <w:t xml:space="preserve"> Scotland. We deliver services our members need and campaign for their civil and welfare rights.</w:t>
      </w:r>
    </w:p>
    <w:p w14:paraId="1B033F45" w14:textId="77777777" w:rsidR="00FE07D6" w:rsidRPr="008417FD" w:rsidRDefault="00FE07D6" w:rsidP="00E87D65">
      <w:pPr>
        <w:shd w:val="clear" w:color="auto" w:fill="FFFFFF"/>
        <w:suppressAutoHyphens/>
        <w:spacing w:line="276" w:lineRule="auto"/>
        <w:rPr>
          <w:rFonts w:cs="Arial"/>
          <w:b/>
          <w:bCs/>
          <w:color w:val="000000" w:themeColor="text1"/>
          <w:sz w:val="28"/>
          <w:szCs w:val="28"/>
          <w:u w:val="single"/>
        </w:rPr>
      </w:pPr>
    </w:p>
    <w:p w14:paraId="74FD7275" w14:textId="7EA8BE8E" w:rsidR="00633361" w:rsidRPr="008417FD" w:rsidRDefault="00633361" w:rsidP="00633361">
      <w:pPr>
        <w:rPr>
          <w:rFonts w:cs="Arial"/>
          <w:sz w:val="28"/>
          <w:szCs w:val="28"/>
        </w:rPr>
      </w:pPr>
      <w:r w:rsidRPr="008417FD">
        <w:rPr>
          <w:rFonts w:cs="Arial"/>
          <w:sz w:val="28"/>
          <w:szCs w:val="28"/>
        </w:rPr>
        <w:t xml:space="preserve">We have answered </w:t>
      </w:r>
      <w:r w:rsidR="008417FD" w:rsidRPr="008417FD">
        <w:rPr>
          <w:rFonts w:cs="Arial"/>
          <w:sz w:val="28"/>
          <w:szCs w:val="28"/>
        </w:rPr>
        <w:t>all</w:t>
      </w:r>
      <w:r w:rsidRPr="008417FD">
        <w:rPr>
          <w:rFonts w:cs="Arial"/>
          <w:sz w:val="28"/>
          <w:szCs w:val="28"/>
        </w:rPr>
        <w:t xml:space="preserve"> questions in this consultation, </w:t>
      </w:r>
      <w:r w:rsidR="008417FD" w:rsidRPr="008417FD">
        <w:rPr>
          <w:rFonts w:cs="Arial"/>
          <w:sz w:val="28"/>
          <w:szCs w:val="28"/>
        </w:rPr>
        <w:t xml:space="preserve">combining questions where appropriate. </w:t>
      </w:r>
      <w:r w:rsidRPr="008417FD">
        <w:rPr>
          <w:rFonts w:cs="Arial"/>
          <w:sz w:val="28"/>
          <w:szCs w:val="28"/>
        </w:rPr>
        <w:t xml:space="preserve">We welcome any further engagement with the Scottish Government on the issues raised in this response. </w:t>
      </w:r>
    </w:p>
    <w:p w14:paraId="7CC656BE" w14:textId="77777777" w:rsidR="00FE07D6" w:rsidRPr="0016108A" w:rsidRDefault="00FE07D6" w:rsidP="00E87D65">
      <w:pPr>
        <w:shd w:val="clear" w:color="auto" w:fill="FFFFFF"/>
        <w:suppressAutoHyphens/>
        <w:spacing w:line="276" w:lineRule="auto"/>
        <w:rPr>
          <w:rFonts w:cs="Arial"/>
          <w:b/>
          <w:bCs/>
          <w:color w:val="000000" w:themeColor="text1"/>
          <w:sz w:val="28"/>
          <w:szCs w:val="28"/>
          <w:u w:val="single"/>
        </w:rPr>
      </w:pPr>
    </w:p>
    <w:p w14:paraId="1B11AA10" w14:textId="466AFE31" w:rsidR="00E87D65" w:rsidRPr="00521686" w:rsidRDefault="00E87D65" w:rsidP="00E87D65">
      <w:pPr>
        <w:shd w:val="clear" w:color="auto" w:fill="FFFFFF"/>
        <w:suppressAutoHyphens/>
        <w:spacing w:line="276" w:lineRule="auto"/>
        <w:rPr>
          <w:rFonts w:cs="Arial"/>
          <w:b/>
          <w:bCs/>
          <w:sz w:val="32"/>
          <w:szCs w:val="32"/>
        </w:rPr>
      </w:pPr>
      <w:r w:rsidRPr="00521686">
        <w:rPr>
          <w:rFonts w:cs="Arial"/>
          <w:b/>
          <w:bCs/>
          <w:sz w:val="32"/>
          <w:szCs w:val="32"/>
        </w:rPr>
        <w:t>Standards</w:t>
      </w:r>
    </w:p>
    <w:p w14:paraId="11A689DA" w14:textId="77777777" w:rsidR="008F774A" w:rsidRPr="00EE6C40" w:rsidRDefault="008F774A" w:rsidP="00E87D65">
      <w:pPr>
        <w:shd w:val="clear" w:color="auto" w:fill="FFFFFF"/>
        <w:suppressAutoHyphens/>
        <w:spacing w:line="276" w:lineRule="auto"/>
        <w:rPr>
          <w:rFonts w:cs="Arial"/>
          <w:b/>
          <w:bCs/>
          <w:color w:val="FF0000"/>
          <w:sz w:val="32"/>
          <w:szCs w:val="32"/>
        </w:rPr>
      </w:pPr>
    </w:p>
    <w:p w14:paraId="0FB5E050" w14:textId="77777777" w:rsidR="00E87D65" w:rsidRPr="0016108A" w:rsidRDefault="00E87D65" w:rsidP="00E87D65">
      <w:pPr>
        <w:shd w:val="clear" w:color="auto" w:fill="FFFFFF"/>
        <w:suppressAutoHyphens/>
        <w:spacing w:line="276" w:lineRule="auto"/>
        <w:rPr>
          <w:rFonts w:cs="Arial"/>
          <w:b/>
          <w:color w:val="000000" w:themeColor="text1"/>
          <w:sz w:val="28"/>
          <w:szCs w:val="28"/>
        </w:rPr>
      </w:pPr>
      <w:r w:rsidRPr="0016108A">
        <w:rPr>
          <w:rFonts w:cs="Arial"/>
          <w:b/>
          <w:color w:val="000000" w:themeColor="text1"/>
          <w:sz w:val="28"/>
          <w:szCs w:val="28"/>
        </w:rPr>
        <w:t>Q1 Do you agree with the definition of advocacy?</w:t>
      </w:r>
    </w:p>
    <w:p w14:paraId="407DA619" w14:textId="36C7E217" w:rsidR="00875BBE" w:rsidRPr="0016108A" w:rsidRDefault="00875BBE" w:rsidP="00E87D65">
      <w:pPr>
        <w:shd w:val="clear" w:color="auto" w:fill="FFFFFF"/>
        <w:suppressAutoHyphens/>
        <w:spacing w:line="276" w:lineRule="auto"/>
        <w:rPr>
          <w:rFonts w:cs="Arial"/>
          <w:color w:val="000000" w:themeColor="text1"/>
          <w:sz w:val="28"/>
          <w:szCs w:val="28"/>
        </w:rPr>
      </w:pPr>
    </w:p>
    <w:p w14:paraId="2D395D21" w14:textId="3269E7C6" w:rsidR="00C75144" w:rsidRPr="00521686" w:rsidRDefault="0016108A" w:rsidP="00E87D65">
      <w:pPr>
        <w:shd w:val="clear" w:color="auto" w:fill="FFFFFF"/>
        <w:suppressAutoHyphens/>
        <w:spacing w:line="276" w:lineRule="auto"/>
        <w:rPr>
          <w:rFonts w:cs="Arial"/>
          <w:sz w:val="28"/>
          <w:szCs w:val="28"/>
        </w:rPr>
      </w:pPr>
      <w:r w:rsidRPr="0016108A">
        <w:rPr>
          <w:rFonts w:cs="Arial"/>
          <w:color w:val="000000" w:themeColor="text1"/>
          <w:sz w:val="28"/>
          <w:szCs w:val="28"/>
        </w:rPr>
        <w:t>The consultation document states that “</w:t>
      </w:r>
      <w:r w:rsidRPr="0016108A">
        <w:rPr>
          <w:rFonts w:eastAsia="Times New Roman" w:cs="Arial"/>
          <w:sz w:val="28"/>
          <w:szCs w:val="28"/>
          <w:lang w:eastAsia="en-GB"/>
        </w:rPr>
        <w:t>Your advocacy worker will not provide advice</w:t>
      </w:r>
      <w:r w:rsidR="00FC4B12">
        <w:rPr>
          <w:rFonts w:eastAsia="Times New Roman" w:cs="Arial"/>
          <w:sz w:val="28"/>
          <w:szCs w:val="28"/>
          <w:lang w:eastAsia="en-GB"/>
        </w:rPr>
        <w:t xml:space="preserve">”. We welcome this distinction between the role of advocacy and the role of advice services. It is </w:t>
      </w:r>
      <w:r w:rsidR="00FC4B12" w:rsidRPr="00521686">
        <w:rPr>
          <w:rFonts w:eastAsia="Times New Roman" w:cs="Arial"/>
          <w:sz w:val="28"/>
          <w:szCs w:val="28"/>
          <w:lang w:eastAsia="en-GB"/>
        </w:rPr>
        <w:t xml:space="preserve">important </w:t>
      </w:r>
      <w:r w:rsidR="008C7735" w:rsidRPr="00521686">
        <w:rPr>
          <w:rFonts w:eastAsia="Times New Roman" w:cs="Arial"/>
          <w:sz w:val="28"/>
          <w:szCs w:val="28"/>
          <w:lang w:eastAsia="en-GB"/>
        </w:rPr>
        <w:t xml:space="preserve">that </w:t>
      </w:r>
      <w:r w:rsidR="00D84EC8" w:rsidRPr="00521686">
        <w:rPr>
          <w:rFonts w:eastAsia="Times New Roman" w:cs="Arial"/>
          <w:sz w:val="28"/>
          <w:szCs w:val="28"/>
          <w:lang w:eastAsia="en-GB"/>
        </w:rPr>
        <w:t xml:space="preserve">advocacy is not confused with advice and </w:t>
      </w:r>
      <w:r w:rsidR="00EA1E40" w:rsidRPr="00521686">
        <w:rPr>
          <w:rFonts w:eastAsia="Times New Roman" w:cs="Arial"/>
          <w:sz w:val="28"/>
          <w:szCs w:val="28"/>
          <w:lang w:eastAsia="en-GB"/>
        </w:rPr>
        <w:t xml:space="preserve">that </w:t>
      </w:r>
      <w:r w:rsidR="00D84EC8" w:rsidRPr="00521686">
        <w:rPr>
          <w:rFonts w:eastAsia="Times New Roman" w:cs="Arial"/>
          <w:sz w:val="28"/>
          <w:szCs w:val="28"/>
          <w:lang w:eastAsia="en-GB"/>
        </w:rPr>
        <w:t xml:space="preserve">the two services are </w:t>
      </w:r>
      <w:r w:rsidR="009B5A32" w:rsidRPr="00521686">
        <w:rPr>
          <w:rFonts w:eastAsia="Times New Roman" w:cs="Arial"/>
          <w:sz w:val="28"/>
          <w:szCs w:val="28"/>
          <w:lang w:eastAsia="en-GB"/>
        </w:rPr>
        <w:t>kept separate.</w:t>
      </w:r>
    </w:p>
    <w:p w14:paraId="23DAC17D" w14:textId="77777777" w:rsidR="00875BBE" w:rsidRPr="00521686" w:rsidRDefault="00875BBE" w:rsidP="00E87D65">
      <w:pPr>
        <w:shd w:val="clear" w:color="auto" w:fill="FFFFFF"/>
        <w:suppressAutoHyphens/>
        <w:spacing w:line="276" w:lineRule="auto"/>
        <w:rPr>
          <w:rFonts w:cs="Arial"/>
          <w:sz w:val="28"/>
          <w:szCs w:val="28"/>
        </w:rPr>
      </w:pPr>
    </w:p>
    <w:p w14:paraId="5C998AF2" w14:textId="1FA70963" w:rsidR="00E87D65" w:rsidRPr="00521686" w:rsidRDefault="009B5A32" w:rsidP="00E87D65">
      <w:pPr>
        <w:shd w:val="clear" w:color="auto" w:fill="FFFFFF"/>
        <w:suppressAutoHyphens/>
        <w:spacing w:line="276" w:lineRule="auto"/>
        <w:rPr>
          <w:rFonts w:cs="Arial"/>
          <w:sz w:val="28"/>
          <w:szCs w:val="28"/>
        </w:rPr>
      </w:pPr>
      <w:r w:rsidRPr="00521686">
        <w:rPr>
          <w:rFonts w:cs="Arial"/>
          <w:sz w:val="28"/>
          <w:szCs w:val="28"/>
        </w:rPr>
        <w:t>W</w:t>
      </w:r>
      <w:r w:rsidR="00AF70BD" w:rsidRPr="00521686">
        <w:rPr>
          <w:rFonts w:cs="Arial"/>
          <w:sz w:val="28"/>
          <w:szCs w:val="28"/>
        </w:rPr>
        <w:t>e</w:t>
      </w:r>
      <w:r w:rsidR="00DA329B" w:rsidRPr="00521686">
        <w:rPr>
          <w:rFonts w:cs="Arial"/>
          <w:sz w:val="28"/>
          <w:szCs w:val="28"/>
        </w:rPr>
        <w:t xml:space="preserve"> are concerned that in order to receive advocacy support the individual must </w:t>
      </w:r>
      <w:r w:rsidR="008C7735" w:rsidRPr="00521686">
        <w:rPr>
          <w:rFonts w:cs="Arial"/>
          <w:sz w:val="28"/>
          <w:szCs w:val="28"/>
        </w:rPr>
        <w:t xml:space="preserve">both </w:t>
      </w:r>
      <w:r w:rsidR="00DA329B" w:rsidRPr="00521686">
        <w:rPr>
          <w:rFonts w:cs="Arial"/>
          <w:sz w:val="28"/>
          <w:szCs w:val="28"/>
        </w:rPr>
        <w:t>define themselves as having a disability and that it is because of that disability that they need help with the system. Some blind and partially sighted people</w:t>
      </w:r>
      <w:r w:rsidR="00A650AF" w:rsidRPr="00521686">
        <w:rPr>
          <w:rFonts w:cs="Arial"/>
          <w:sz w:val="28"/>
          <w:szCs w:val="28"/>
        </w:rPr>
        <w:t xml:space="preserve"> </w:t>
      </w:r>
      <w:r w:rsidR="00847802" w:rsidRPr="00521686">
        <w:rPr>
          <w:rFonts w:cs="Arial"/>
          <w:sz w:val="28"/>
          <w:szCs w:val="28"/>
        </w:rPr>
        <w:t>do</w:t>
      </w:r>
      <w:r w:rsidR="00A650AF" w:rsidRPr="00521686">
        <w:rPr>
          <w:rFonts w:cs="Arial"/>
          <w:sz w:val="28"/>
          <w:szCs w:val="28"/>
        </w:rPr>
        <w:t xml:space="preserve"> not </w:t>
      </w:r>
      <w:r w:rsidR="00833107" w:rsidRPr="00521686">
        <w:rPr>
          <w:rFonts w:cs="Arial"/>
          <w:sz w:val="28"/>
          <w:szCs w:val="28"/>
        </w:rPr>
        <w:t xml:space="preserve">consider themselves to have a disability. </w:t>
      </w:r>
      <w:r w:rsidR="00EA1E40" w:rsidRPr="00521686">
        <w:rPr>
          <w:rFonts w:cs="Arial"/>
          <w:sz w:val="28"/>
          <w:szCs w:val="28"/>
        </w:rPr>
        <w:t>For example, o</w:t>
      </w:r>
      <w:r w:rsidR="00EA650C" w:rsidRPr="00521686">
        <w:rPr>
          <w:rFonts w:cs="Arial"/>
          <w:sz w:val="28"/>
          <w:szCs w:val="28"/>
        </w:rPr>
        <w:t>lder people who associate their sight loss with aging</w:t>
      </w:r>
      <w:r w:rsidR="005D7534" w:rsidRPr="00521686">
        <w:rPr>
          <w:rFonts w:cs="Arial"/>
          <w:sz w:val="28"/>
          <w:szCs w:val="28"/>
        </w:rPr>
        <w:t>, people who lose their sight gradually</w:t>
      </w:r>
      <w:r w:rsidR="00773773" w:rsidRPr="00521686">
        <w:rPr>
          <w:rFonts w:cs="Arial"/>
          <w:sz w:val="28"/>
          <w:szCs w:val="28"/>
        </w:rPr>
        <w:t>,</w:t>
      </w:r>
      <w:r w:rsidR="00062EAA" w:rsidRPr="00521686">
        <w:rPr>
          <w:rFonts w:cs="Arial"/>
          <w:sz w:val="28"/>
          <w:szCs w:val="28"/>
        </w:rPr>
        <w:t xml:space="preserve"> and people who</w:t>
      </w:r>
      <w:r w:rsidR="00D96221" w:rsidRPr="00521686">
        <w:rPr>
          <w:rFonts w:cs="Arial"/>
          <w:sz w:val="28"/>
          <w:szCs w:val="28"/>
        </w:rPr>
        <w:t xml:space="preserve"> don’t see sight loss fitting in with their definition of disabili</w:t>
      </w:r>
      <w:r w:rsidR="008417FD" w:rsidRPr="00521686">
        <w:rPr>
          <w:rFonts w:cs="Arial"/>
          <w:sz w:val="28"/>
          <w:szCs w:val="28"/>
        </w:rPr>
        <w:t>t</w:t>
      </w:r>
      <w:r w:rsidR="00D96221" w:rsidRPr="00521686">
        <w:rPr>
          <w:rFonts w:cs="Arial"/>
          <w:sz w:val="28"/>
          <w:szCs w:val="28"/>
        </w:rPr>
        <w:t>y</w:t>
      </w:r>
      <w:r w:rsidR="00AD3017" w:rsidRPr="00521686">
        <w:rPr>
          <w:rFonts w:cs="Arial"/>
          <w:sz w:val="28"/>
          <w:szCs w:val="28"/>
        </w:rPr>
        <w:t xml:space="preserve"> may not </w:t>
      </w:r>
      <w:r w:rsidR="004F46AD" w:rsidRPr="00521686">
        <w:rPr>
          <w:rFonts w:cs="Arial"/>
          <w:sz w:val="28"/>
          <w:szCs w:val="28"/>
        </w:rPr>
        <w:t>consider themselves to have a disability</w:t>
      </w:r>
      <w:r w:rsidR="00D96221" w:rsidRPr="00521686">
        <w:rPr>
          <w:rFonts w:cs="Arial"/>
          <w:sz w:val="28"/>
          <w:szCs w:val="28"/>
        </w:rPr>
        <w:t xml:space="preserve">. </w:t>
      </w:r>
      <w:r w:rsidR="000236C2" w:rsidRPr="00521686">
        <w:rPr>
          <w:rFonts w:cs="Arial"/>
          <w:sz w:val="28"/>
          <w:szCs w:val="28"/>
        </w:rPr>
        <w:t xml:space="preserve">On top of this, this definition of advocacy requires our client group to state that it is because of their visual impairment that they need someone to advocate for them. </w:t>
      </w:r>
      <w:r w:rsidR="00BE1F8F" w:rsidRPr="00521686">
        <w:rPr>
          <w:rFonts w:cs="Arial"/>
          <w:sz w:val="28"/>
          <w:szCs w:val="28"/>
        </w:rPr>
        <w:t xml:space="preserve">It can be </w:t>
      </w:r>
      <w:r w:rsidR="00BE1F8F" w:rsidRPr="00521686">
        <w:rPr>
          <w:rFonts w:cs="Arial"/>
          <w:sz w:val="28"/>
          <w:szCs w:val="28"/>
        </w:rPr>
        <w:lastRenderedPageBreak/>
        <w:t xml:space="preserve">difficult for people to admit that they </w:t>
      </w:r>
      <w:r w:rsidR="00D74B50" w:rsidRPr="00521686">
        <w:rPr>
          <w:rFonts w:cs="Arial"/>
          <w:sz w:val="28"/>
          <w:szCs w:val="28"/>
        </w:rPr>
        <w:t xml:space="preserve">can’t do something because of a disability. Throughout our discussions with visually impaired people to feed into various Scottish Government social security consultations </w:t>
      </w:r>
      <w:r w:rsidR="000B4CE3" w:rsidRPr="00521686">
        <w:rPr>
          <w:rFonts w:cs="Arial"/>
          <w:sz w:val="28"/>
          <w:szCs w:val="28"/>
        </w:rPr>
        <w:t xml:space="preserve">people with sight loss have told us that they would like a social security system that focuses on what they can do rather than what they can’t. </w:t>
      </w:r>
      <w:r w:rsidR="00F3596C" w:rsidRPr="00521686">
        <w:rPr>
          <w:rFonts w:cs="Arial"/>
          <w:sz w:val="28"/>
          <w:szCs w:val="28"/>
        </w:rPr>
        <w:t xml:space="preserve">This </w:t>
      </w:r>
      <w:r w:rsidR="007254FB" w:rsidRPr="00521686">
        <w:rPr>
          <w:rFonts w:cs="Arial"/>
          <w:sz w:val="28"/>
          <w:szCs w:val="28"/>
        </w:rPr>
        <w:t>would force people to focus on what they can’t do.</w:t>
      </w:r>
      <w:r w:rsidR="00EA1E40" w:rsidRPr="00521686">
        <w:rPr>
          <w:rFonts w:cs="Arial"/>
          <w:sz w:val="28"/>
          <w:szCs w:val="28"/>
        </w:rPr>
        <w:t xml:space="preserve"> </w:t>
      </w:r>
      <w:r w:rsidR="00EE6C40" w:rsidRPr="00521686">
        <w:rPr>
          <w:rFonts w:cs="Arial"/>
          <w:sz w:val="28"/>
          <w:szCs w:val="28"/>
        </w:rPr>
        <w:t>[Not clear here.]</w:t>
      </w:r>
    </w:p>
    <w:p w14:paraId="09744E11" w14:textId="77777777" w:rsidR="00DA329B" w:rsidRPr="00521686" w:rsidRDefault="00DA329B" w:rsidP="00E87D65">
      <w:pPr>
        <w:shd w:val="clear" w:color="auto" w:fill="FFFFFF"/>
        <w:suppressAutoHyphens/>
        <w:spacing w:line="276" w:lineRule="auto"/>
        <w:rPr>
          <w:rFonts w:cs="Arial"/>
          <w:sz w:val="28"/>
          <w:szCs w:val="28"/>
        </w:rPr>
      </w:pPr>
    </w:p>
    <w:p w14:paraId="4DE3A815" w14:textId="77777777" w:rsidR="00DA329B" w:rsidRPr="00521686" w:rsidRDefault="00DA329B" w:rsidP="00E87D65">
      <w:pPr>
        <w:shd w:val="clear" w:color="auto" w:fill="FFFFFF"/>
        <w:suppressAutoHyphens/>
        <w:spacing w:line="276" w:lineRule="auto"/>
        <w:rPr>
          <w:rFonts w:cs="Arial"/>
          <w:sz w:val="28"/>
          <w:szCs w:val="28"/>
        </w:rPr>
      </w:pPr>
    </w:p>
    <w:p w14:paraId="31B41987" w14:textId="77777777" w:rsidR="00E87D65" w:rsidRPr="00521686" w:rsidRDefault="00E87D65" w:rsidP="00E87D65">
      <w:pPr>
        <w:shd w:val="clear" w:color="auto" w:fill="FFFFFF"/>
        <w:suppressAutoHyphens/>
        <w:spacing w:line="276" w:lineRule="auto"/>
        <w:rPr>
          <w:rFonts w:cs="Arial"/>
          <w:b/>
          <w:sz w:val="28"/>
          <w:szCs w:val="28"/>
        </w:rPr>
      </w:pPr>
      <w:r w:rsidRPr="00521686">
        <w:rPr>
          <w:rFonts w:cs="Arial"/>
          <w:b/>
          <w:sz w:val="28"/>
          <w:szCs w:val="28"/>
        </w:rPr>
        <w:t>Q2 Is anything missing from the definition of advocacy and if so, what?</w:t>
      </w:r>
    </w:p>
    <w:p w14:paraId="65441919" w14:textId="1176B54A" w:rsidR="00E87D65" w:rsidRPr="00521686" w:rsidRDefault="007C3A03" w:rsidP="00E87D65">
      <w:pPr>
        <w:shd w:val="clear" w:color="auto" w:fill="FFFFFF"/>
        <w:suppressAutoHyphens/>
        <w:spacing w:line="276" w:lineRule="auto"/>
        <w:rPr>
          <w:rFonts w:cs="Arial"/>
          <w:sz w:val="28"/>
          <w:szCs w:val="28"/>
        </w:rPr>
      </w:pPr>
      <w:r w:rsidRPr="00521686">
        <w:rPr>
          <w:rFonts w:cs="Arial"/>
          <w:sz w:val="28"/>
          <w:szCs w:val="28"/>
        </w:rPr>
        <w:t xml:space="preserve">To make it clear </w:t>
      </w:r>
      <w:r w:rsidR="00717C8D" w:rsidRPr="00521686">
        <w:rPr>
          <w:rFonts w:cs="Arial"/>
          <w:sz w:val="28"/>
          <w:szCs w:val="28"/>
        </w:rPr>
        <w:t xml:space="preserve">that advocacy services are available for people with sight loss who would not consider themselves to have a disability we suggest that </w:t>
      </w:r>
      <w:r w:rsidR="00EA1E40" w:rsidRPr="00521686">
        <w:rPr>
          <w:rFonts w:cs="Arial"/>
          <w:sz w:val="28"/>
          <w:szCs w:val="28"/>
        </w:rPr>
        <w:t>“</w:t>
      </w:r>
      <w:r w:rsidR="00717C8D" w:rsidRPr="00521686">
        <w:rPr>
          <w:rFonts w:cs="Arial"/>
          <w:sz w:val="28"/>
          <w:szCs w:val="28"/>
        </w:rPr>
        <w:t>sensory impairment</w:t>
      </w:r>
      <w:r w:rsidR="00EE6C40" w:rsidRPr="00521686">
        <w:rPr>
          <w:rFonts w:cs="Arial"/>
          <w:sz w:val="28"/>
          <w:szCs w:val="28"/>
        </w:rPr>
        <w:t>”</w:t>
      </w:r>
      <w:r w:rsidR="00717C8D" w:rsidRPr="00521686">
        <w:rPr>
          <w:rFonts w:cs="Arial"/>
          <w:sz w:val="28"/>
          <w:szCs w:val="28"/>
        </w:rPr>
        <w:t xml:space="preserve"> is </w:t>
      </w:r>
      <w:r w:rsidR="0037413A" w:rsidRPr="00521686">
        <w:rPr>
          <w:rFonts w:cs="Arial"/>
          <w:sz w:val="28"/>
          <w:szCs w:val="28"/>
        </w:rPr>
        <w:t>explicitly mentioned. For example</w:t>
      </w:r>
      <w:r w:rsidR="00EA1E40" w:rsidRPr="00521686">
        <w:rPr>
          <w:rFonts w:cs="Arial"/>
          <w:sz w:val="28"/>
          <w:szCs w:val="28"/>
        </w:rPr>
        <w:t>,</w:t>
      </w:r>
      <w:r w:rsidR="0037413A" w:rsidRPr="00521686">
        <w:rPr>
          <w:rFonts w:cs="Arial"/>
          <w:sz w:val="28"/>
          <w:szCs w:val="28"/>
        </w:rPr>
        <w:t xml:space="preserve"> </w:t>
      </w:r>
      <w:r w:rsidR="00EE6C40" w:rsidRPr="00521686">
        <w:rPr>
          <w:rFonts w:cs="Arial"/>
          <w:sz w:val="28"/>
          <w:szCs w:val="28"/>
        </w:rPr>
        <w:t>“or</w:t>
      </w:r>
      <w:r w:rsidR="0037413A" w:rsidRPr="00521686">
        <w:rPr>
          <w:rFonts w:cs="Arial"/>
          <w:sz w:val="28"/>
          <w:szCs w:val="28"/>
        </w:rPr>
        <w:t xml:space="preserve"> sensory impairment</w:t>
      </w:r>
      <w:r w:rsidR="00EA1E40" w:rsidRPr="00521686">
        <w:rPr>
          <w:rFonts w:cs="Arial"/>
          <w:sz w:val="28"/>
          <w:szCs w:val="28"/>
        </w:rPr>
        <w:t>"</w:t>
      </w:r>
      <w:r w:rsidR="0037413A" w:rsidRPr="00521686">
        <w:rPr>
          <w:rFonts w:cs="Arial"/>
          <w:sz w:val="28"/>
          <w:szCs w:val="28"/>
        </w:rPr>
        <w:t xml:space="preserve"> could be </w:t>
      </w:r>
      <w:r w:rsidR="00717C8D" w:rsidRPr="00521686">
        <w:rPr>
          <w:rFonts w:cs="Arial"/>
          <w:sz w:val="28"/>
          <w:szCs w:val="28"/>
        </w:rPr>
        <w:t xml:space="preserve">added </w:t>
      </w:r>
      <w:r w:rsidR="006F6E7A" w:rsidRPr="00521686">
        <w:rPr>
          <w:rFonts w:cs="Arial"/>
          <w:sz w:val="28"/>
          <w:szCs w:val="28"/>
        </w:rPr>
        <w:t xml:space="preserve">after </w:t>
      </w:r>
      <w:r w:rsidR="00EE6C40" w:rsidRPr="00521686">
        <w:rPr>
          <w:rFonts w:cs="Arial"/>
          <w:sz w:val="28"/>
          <w:szCs w:val="28"/>
        </w:rPr>
        <w:t>“</w:t>
      </w:r>
      <w:r w:rsidR="006F6E7A" w:rsidRPr="00521686">
        <w:rPr>
          <w:rFonts w:cs="Arial"/>
          <w:sz w:val="28"/>
          <w:szCs w:val="28"/>
        </w:rPr>
        <w:t>disability</w:t>
      </w:r>
      <w:r w:rsidR="00EE6C40" w:rsidRPr="00521686">
        <w:rPr>
          <w:rFonts w:cs="Arial"/>
          <w:sz w:val="28"/>
          <w:szCs w:val="28"/>
        </w:rPr>
        <w:t>”</w:t>
      </w:r>
      <w:r w:rsidR="006F6E7A" w:rsidRPr="00521686">
        <w:rPr>
          <w:rFonts w:cs="Arial"/>
          <w:sz w:val="28"/>
          <w:szCs w:val="28"/>
        </w:rPr>
        <w:t xml:space="preserve"> </w:t>
      </w:r>
      <w:r w:rsidR="00B15C27" w:rsidRPr="00521686">
        <w:rPr>
          <w:rFonts w:cs="Arial"/>
          <w:sz w:val="28"/>
          <w:szCs w:val="28"/>
        </w:rPr>
        <w:t>to</w:t>
      </w:r>
      <w:r w:rsidR="00491786" w:rsidRPr="00521686">
        <w:rPr>
          <w:rFonts w:cs="Arial"/>
          <w:sz w:val="28"/>
          <w:szCs w:val="28"/>
        </w:rPr>
        <w:t xml:space="preserve"> the </w:t>
      </w:r>
      <w:r w:rsidR="002362E0" w:rsidRPr="00521686">
        <w:rPr>
          <w:rFonts w:cs="Arial"/>
          <w:sz w:val="28"/>
          <w:szCs w:val="28"/>
        </w:rPr>
        <w:t xml:space="preserve">first line under </w:t>
      </w:r>
      <w:r w:rsidR="00491786" w:rsidRPr="00521686">
        <w:rPr>
          <w:rFonts w:cs="Arial"/>
          <w:sz w:val="28"/>
          <w:szCs w:val="28"/>
        </w:rPr>
        <w:t>definition of advocacy</w:t>
      </w:r>
      <w:r w:rsidR="002362E0" w:rsidRPr="00521686">
        <w:rPr>
          <w:rFonts w:cs="Arial"/>
          <w:sz w:val="28"/>
          <w:szCs w:val="28"/>
        </w:rPr>
        <w:t xml:space="preserve">, </w:t>
      </w:r>
      <w:r w:rsidR="00EE6C40" w:rsidRPr="00521686">
        <w:rPr>
          <w:rFonts w:cs="Arial"/>
          <w:sz w:val="28"/>
          <w:szCs w:val="28"/>
        </w:rPr>
        <w:t>“</w:t>
      </w:r>
      <w:r w:rsidR="00623871" w:rsidRPr="00521686">
        <w:rPr>
          <w:rFonts w:cs="Arial"/>
          <w:sz w:val="28"/>
          <w:szCs w:val="28"/>
        </w:rPr>
        <w:t>You are entitled…. Scottish social security system</w:t>
      </w:r>
      <w:r w:rsidR="00EE6C40" w:rsidRPr="00521686">
        <w:rPr>
          <w:rFonts w:cs="Arial"/>
          <w:sz w:val="28"/>
          <w:szCs w:val="28"/>
        </w:rPr>
        <w:t>.”</w:t>
      </w:r>
    </w:p>
    <w:p w14:paraId="194A3220" w14:textId="4E71AFC5" w:rsidR="005D5739" w:rsidRPr="00521686" w:rsidRDefault="005D5739" w:rsidP="00E87D65">
      <w:pPr>
        <w:shd w:val="clear" w:color="auto" w:fill="FFFFFF"/>
        <w:suppressAutoHyphens/>
        <w:spacing w:line="276" w:lineRule="auto"/>
        <w:rPr>
          <w:rFonts w:cs="Arial"/>
          <w:sz w:val="28"/>
          <w:szCs w:val="28"/>
        </w:rPr>
      </w:pPr>
    </w:p>
    <w:p w14:paraId="7A70F09B" w14:textId="3926C545" w:rsidR="005D5739" w:rsidRPr="00521686" w:rsidRDefault="001751AE" w:rsidP="00E87D65">
      <w:pPr>
        <w:shd w:val="clear" w:color="auto" w:fill="FFFFFF"/>
        <w:suppressAutoHyphens/>
        <w:spacing w:line="276" w:lineRule="auto"/>
        <w:rPr>
          <w:rFonts w:cs="Arial"/>
          <w:sz w:val="28"/>
          <w:szCs w:val="28"/>
        </w:rPr>
      </w:pPr>
      <w:r w:rsidRPr="00521686">
        <w:rPr>
          <w:rFonts w:cs="Arial"/>
          <w:sz w:val="28"/>
          <w:szCs w:val="28"/>
        </w:rPr>
        <w:t>We also suggest making it clear that advocacy services are available to people who are represented by parents, guardians or carers.</w:t>
      </w:r>
      <w:r w:rsidR="00A06620" w:rsidRPr="00521686">
        <w:rPr>
          <w:rFonts w:cs="Arial"/>
          <w:sz w:val="28"/>
          <w:szCs w:val="28"/>
        </w:rPr>
        <w:t xml:space="preserve"> We believe that this should be explicitly stated within the definition.</w:t>
      </w:r>
    </w:p>
    <w:p w14:paraId="0083B1BF" w14:textId="77777777" w:rsidR="00E87D65" w:rsidRPr="00521686" w:rsidRDefault="00E87D65" w:rsidP="00E87D65">
      <w:pPr>
        <w:shd w:val="clear" w:color="auto" w:fill="FFFFFF"/>
        <w:suppressAutoHyphens/>
        <w:spacing w:line="276" w:lineRule="auto"/>
        <w:rPr>
          <w:rFonts w:cs="Arial"/>
          <w:b/>
          <w:sz w:val="28"/>
          <w:szCs w:val="28"/>
        </w:rPr>
      </w:pPr>
    </w:p>
    <w:p w14:paraId="5746A1CF" w14:textId="2785FF19" w:rsidR="00E87D65" w:rsidRPr="00521686" w:rsidRDefault="00E87D65" w:rsidP="00E87D65">
      <w:pPr>
        <w:shd w:val="clear" w:color="auto" w:fill="FFFFFF"/>
        <w:suppressAutoHyphens/>
        <w:spacing w:line="276" w:lineRule="auto"/>
        <w:rPr>
          <w:rFonts w:cs="Arial"/>
          <w:b/>
          <w:sz w:val="28"/>
          <w:szCs w:val="28"/>
        </w:rPr>
      </w:pPr>
      <w:r w:rsidRPr="00521686">
        <w:rPr>
          <w:rFonts w:cs="Arial"/>
          <w:b/>
          <w:sz w:val="28"/>
          <w:szCs w:val="28"/>
        </w:rPr>
        <w:t xml:space="preserve">Q3 Do you agree with the principle of </w:t>
      </w:r>
      <w:r w:rsidR="00EE6C40" w:rsidRPr="00521686">
        <w:rPr>
          <w:rFonts w:cs="Arial"/>
          <w:b/>
          <w:sz w:val="28"/>
          <w:szCs w:val="28"/>
        </w:rPr>
        <w:t>“</w:t>
      </w:r>
      <w:r w:rsidRPr="00521686">
        <w:rPr>
          <w:rFonts w:cs="Arial"/>
          <w:b/>
          <w:sz w:val="28"/>
          <w:szCs w:val="28"/>
        </w:rPr>
        <w:t>independence</w:t>
      </w:r>
      <w:r w:rsidR="00EE6C40" w:rsidRPr="00521686">
        <w:rPr>
          <w:rFonts w:cs="Arial"/>
          <w:b/>
          <w:sz w:val="28"/>
          <w:szCs w:val="28"/>
        </w:rPr>
        <w:t>”</w:t>
      </w:r>
      <w:r w:rsidRPr="00521686">
        <w:rPr>
          <w:rFonts w:cs="Arial"/>
          <w:b/>
          <w:sz w:val="28"/>
          <w:szCs w:val="28"/>
        </w:rPr>
        <w:t>?</w:t>
      </w:r>
    </w:p>
    <w:p w14:paraId="2E11F467" w14:textId="77777777" w:rsidR="00E87D65" w:rsidRPr="00521686" w:rsidRDefault="00E87D65" w:rsidP="00E87D65">
      <w:pPr>
        <w:shd w:val="clear" w:color="auto" w:fill="FFFFFF"/>
        <w:suppressAutoHyphens/>
        <w:spacing w:line="276" w:lineRule="auto"/>
        <w:rPr>
          <w:rFonts w:cs="Arial"/>
          <w:b/>
          <w:sz w:val="28"/>
          <w:szCs w:val="28"/>
        </w:rPr>
      </w:pPr>
      <w:r w:rsidRPr="00521686">
        <w:rPr>
          <w:rFonts w:cs="Arial"/>
          <w:b/>
          <w:sz w:val="28"/>
          <w:szCs w:val="28"/>
        </w:rPr>
        <w:t>Q4 Do you agree with the standards?</w:t>
      </w:r>
    </w:p>
    <w:p w14:paraId="01D9E5FE" w14:textId="592DF2D6" w:rsidR="00E87D65" w:rsidRPr="00521686" w:rsidRDefault="00A72558" w:rsidP="00E87D65">
      <w:pPr>
        <w:shd w:val="clear" w:color="auto" w:fill="FFFFFF"/>
        <w:suppressAutoHyphens/>
        <w:spacing w:line="276" w:lineRule="auto"/>
        <w:rPr>
          <w:rFonts w:cs="Arial"/>
          <w:sz w:val="28"/>
          <w:szCs w:val="28"/>
        </w:rPr>
      </w:pPr>
      <w:r w:rsidRPr="00521686">
        <w:rPr>
          <w:rFonts w:cs="Arial"/>
          <w:sz w:val="28"/>
          <w:szCs w:val="28"/>
        </w:rPr>
        <w:t xml:space="preserve">We generally agree </w:t>
      </w:r>
      <w:r w:rsidR="00226123" w:rsidRPr="00521686">
        <w:rPr>
          <w:rFonts w:cs="Arial"/>
          <w:sz w:val="28"/>
          <w:szCs w:val="28"/>
        </w:rPr>
        <w:t>with the standards</w:t>
      </w:r>
      <w:r w:rsidR="002F30BE" w:rsidRPr="00521686">
        <w:rPr>
          <w:rFonts w:cs="Arial"/>
          <w:sz w:val="28"/>
          <w:szCs w:val="28"/>
        </w:rPr>
        <w:t xml:space="preserve"> and believe that the principle of independence is important</w:t>
      </w:r>
      <w:r w:rsidR="00226123" w:rsidRPr="00521686">
        <w:rPr>
          <w:rFonts w:cs="Arial"/>
          <w:sz w:val="28"/>
          <w:szCs w:val="28"/>
        </w:rPr>
        <w:t>.</w:t>
      </w:r>
      <w:r w:rsidR="002F30BE" w:rsidRPr="00521686">
        <w:rPr>
          <w:rFonts w:cs="Arial"/>
          <w:sz w:val="28"/>
          <w:szCs w:val="28"/>
        </w:rPr>
        <w:t xml:space="preserve"> W</w:t>
      </w:r>
      <w:r w:rsidR="00226123" w:rsidRPr="00521686">
        <w:rPr>
          <w:rFonts w:cs="Arial"/>
          <w:sz w:val="28"/>
          <w:szCs w:val="28"/>
        </w:rPr>
        <w:t xml:space="preserve">e think that </w:t>
      </w:r>
      <w:r w:rsidR="00EE6C40" w:rsidRPr="00521686">
        <w:rPr>
          <w:rFonts w:cs="Arial"/>
          <w:sz w:val="28"/>
          <w:szCs w:val="28"/>
        </w:rPr>
        <w:t>“</w:t>
      </w:r>
      <w:r w:rsidR="0072345E" w:rsidRPr="00521686">
        <w:rPr>
          <w:rFonts w:cs="Arial"/>
          <w:sz w:val="28"/>
          <w:szCs w:val="28"/>
        </w:rPr>
        <w:t>Your advocacy worker will only provide you with advocacy support</w:t>
      </w:r>
      <w:r w:rsidR="00EE6C40" w:rsidRPr="00521686">
        <w:rPr>
          <w:rFonts w:cs="Arial"/>
          <w:sz w:val="28"/>
          <w:szCs w:val="28"/>
        </w:rPr>
        <w:t>”</w:t>
      </w:r>
      <w:r w:rsidR="002B5904" w:rsidRPr="00521686">
        <w:rPr>
          <w:rFonts w:cs="Arial"/>
          <w:sz w:val="28"/>
          <w:szCs w:val="28"/>
        </w:rPr>
        <w:t xml:space="preserve"> and </w:t>
      </w:r>
      <w:r w:rsidR="00EE6C40" w:rsidRPr="00521686">
        <w:rPr>
          <w:rFonts w:cs="Arial"/>
          <w:sz w:val="28"/>
          <w:szCs w:val="28"/>
        </w:rPr>
        <w:t>“</w:t>
      </w:r>
      <w:r w:rsidR="00732210" w:rsidRPr="00521686">
        <w:rPr>
          <w:rFonts w:cs="Arial"/>
          <w:sz w:val="28"/>
          <w:szCs w:val="28"/>
        </w:rPr>
        <w:t>Advocacy records will be kept separately from other records</w:t>
      </w:r>
      <w:r w:rsidR="00EE6C40" w:rsidRPr="00521686">
        <w:rPr>
          <w:rFonts w:cs="Arial"/>
          <w:sz w:val="28"/>
          <w:szCs w:val="28"/>
        </w:rPr>
        <w:t xml:space="preserve">” </w:t>
      </w:r>
      <w:r w:rsidR="00732210" w:rsidRPr="00521686">
        <w:rPr>
          <w:rFonts w:cs="Arial"/>
          <w:sz w:val="28"/>
          <w:szCs w:val="28"/>
        </w:rPr>
        <w:t>are particularly important</w:t>
      </w:r>
      <w:r w:rsidR="002F30BE" w:rsidRPr="00521686">
        <w:rPr>
          <w:rFonts w:cs="Arial"/>
          <w:sz w:val="28"/>
          <w:szCs w:val="28"/>
        </w:rPr>
        <w:t xml:space="preserve"> to ensuring that </w:t>
      </w:r>
      <w:r w:rsidR="006200D9" w:rsidRPr="00521686">
        <w:rPr>
          <w:rFonts w:cs="Arial"/>
          <w:sz w:val="28"/>
          <w:szCs w:val="28"/>
        </w:rPr>
        <w:t xml:space="preserve">the standard </w:t>
      </w:r>
      <w:r w:rsidR="00EE6C40" w:rsidRPr="00521686">
        <w:rPr>
          <w:rFonts w:cs="Arial"/>
          <w:sz w:val="28"/>
          <w:szCs w:val="28"/>
        </w:rPr>
        <w:t>“</w:t>
      </w:r>
      <w:r w:rsidR="006200D9" w:rsidRPr="00521686">
        <w:rPr>
          <w:rFonts w:cs="Arial"/>
          <w:sz w:val="28"/>
          <w:szCs w:val="28"/>
        </w:rPr>
        <w:t>Advocacy services will be as free from conflicts of interest as possible</w:t>
      </w:r>
      <w:r w:rsidR="00EE6C40" w:rsidRPr="00521686">
        <w:rPr>
          <w:rFonts w:cs="Arial"/>
          <w:sz w:val="28"/>
          <w:szCs w:val="28"/>
        </w:rPr>
        <w:t>”</w:t>
      </w:r>
      <w:r w:rsidR="006200D9" w:rsidRPr="00521686">
        <w:rPr>
          <w:rFonts w:cs="Arial"/>
          <w:sz w:val="28"/>
          <w:szCs w:val="28"/>
        </w:rPr>
        <w:t xml:space="preserve"> </w:t>
      </w:r>
      <w:r w:rsidR="007148EA" w:rsidRPr="00521686">
        <w:rPr>
          <w:rFonts w:cs="Arial"/>
          <w:sz w:val="28"/>
          <w:szCs w:val="28"/>
        </w:rPr>
        <w:t>is carried out</w:t>
      </w:r>
      <w:r w:rsidR="00FB7F9C" w:rsidRPr="00521686">
        <w:rPr>
          <w:rFonts w:cs="Arial"/>
          <w:sz w:val="28"/>
          <w:szCs w:val="28"/>
        </w:rPr>
        <w:t>.</w:t>
      </w:r>
    </w:p>
    <w:p w14:paraId="1F58FB32" w14:textId="77777777" w:rsidR="00E87D65" w:rsidRPr="00521686" w:rsidRDefault="00E87D65" w:rsidP="00E87D65">
      <w:pPr>
        <w:pStyle w:val="ListParagraph"/>
        <w:shd w:val="clear" w:color="auto" w:fill="FFFFFF"/>
        <w:suppressAutoHyphens/>
        <w:spacing w:line="276" w:lineRule="auto"/>
        <w:rPr>
          <w:rFonts w:cs="Arial"/>
          <w:b/>
          <w:sz w:val="28"/>
          <w:szCs w:val="28"/>
        </w:rPr>
      </w:pPr>
    </w:p>
    <w:p w14:paraId="33A9704E" w14:textId="77777777" w:rsidR="00E87D65" w:rsidRPr="00521686" w:rsidRDefault="00E87D65" w:rsidP="00E87D65">
      <w:pPr>
        <w:shd w:val="clear" w:color="auto" w:fill="FFFFFF"/>
        <w:suppressAutoHyphens/>
        <w:spacing w:line="276" w:lineRule="auto"/>
        <w:rPr>
          <w:rFonts w:cs="Arial"/>
          <w:b/>
          <w:sz w:val="28"/>
          <w:szCs w:val="28"/>
        </w:rPr>
      </w:pPr>
      <w:r w:rsidRPr="00521686">
        <w:rPr>
          <w:rFonts w:cs="Arial"/>
          <w:b/>
          <w:sz w:val="28"/>
          <w:szCs w:val="28"/>
        </w:rPr>
        <w:t xml:space="preserve"> </w:t>
      </w:r>
    </w:p>
    <w:p w14:paraId="0646213A" w14:textId="77777777" w:rsidR="00E87D65" w:rsidRPr="00521686" w:rsidRDefault="00E87D65" w:rsidP="00E87D65">
      <w:pPr>
        <w:shd w:val="clear" w:color="auto" w:fill="FFFFFF"/>
        <w:suppressAutoHyphens/>
        <w:spacing w:line="276" w:lineRule="auto"/>
        <w:rPr>
          <w:rFonts w:cs="Arial"/>
          <w:b/>
          <w:sz w:val="28"/>
          <w:szCs w:val="28"/>
        </w:rPr>
      </w:pPr>
      <w:r w:rsidRPr="00521686">
        <w:rPr>
          <w:rFonts w:cs="Arial"/>
          <w:b/>
          <w:sz w:val="28"/>
          <w:szCs w:val="28"/>
        </w:rPr>
        <w:t>Q5 Is anything missing from the standards and if so, what?</w:t>
      </w:r>
    </w:p>
    <w:p w14:paraId="4B756D16" w14:textId="37D72AA1" w:rsidR="00E87D65" w:rsidRPr="00521686" w:rsidRDefault="005559B8" w:rsidP="00E87D65">
      <w:pPr>
        <w:shd w:val="clear" w:color="auto" w:fill="FFFFFF"/>
        <w:suppressAutoHyphens/>
        <w:spacing w:line="276" w:lineRule="auto"/>
        <w:rPr>
          <w:rFonts w:cs="Arial"/>
          <w:sz w:val="28"/>
          <w:szCs w:val="28"/>
        </w:rPr>
      </w:pPr>
      <w:r w:rsidRPr="00521686">
        <w:rPr>
          <w:rFonts w:cs="Arial"/>
          <w:sz w:val="28"/>
          <w:szCs w:val="28"/>
        </w:rPr>
        <w:t>N/A</w:t>
      </w:r>
    </w:p>
    <w:p w14:paraId="72E6B59D" w14:textId="77777777" w:rsidR="00E87D65" w:rsidRPr="00521686" w:rsidRDefault="00E87D65" w:rsidP="00E87D65">
      <w:pPr>
        <w:shd w:val="clear" w:color="auto" w:fill="FFFFFF"/>
        <w:suppressAutoHyphens/>
        <w:spacing w:line="276" w:lineRule="auto"/>
        <w:rPr>
          <w:rFonts w:cs="Arial"/>
          <w:b/>
          <w:sz w:val="28"/>
          <w:szCs w:val="28"/>
        </w:rPr>
      </w:pPr>
    </w:p>
    <w:p w14:paraId="17D232F6" w14:textId="5E373863" w:rsidR="00E87D65" w:rsidRPr="00521686" w:rsidRDefault="00E87D65" w:rsidP="00E87D65">
      <w:pPr>
        <w:shd w:val="clear" w:color="auto" w:fill="FFFFFF"/>
        <w:suppressAutoHyphens/>
        <w:spacing w:line="276" w:lineRule="auto"/>
        <w:rPr>
          <w:rFonts w:cs="Arial"/>
          <w:b/>
          <w:sz w:val="28"/>
          <w:szCs w:val="28"/>
        </w:rPr>
      </w:pPr>
      <w:r w:rsidRPr="00521686">
        <w:rPr>
          <w:rFonts w:cs="Arial"/>
          <w:b/>
          <w:sz w:val="28"/>
          <w:szCs w:val="28"/>
        </w:rPr>
        <w:t xml:space="preserve">Q6 Do you agree with the principle of </w:t>
      </w:r>
      <w:r w:rsidR="00EE6C40" w:rsidRPr="00521686">
        <w:rPr>
          <w:rFonts w:cs="Arial"/>
          <w:b/>
          <w:sz w:val="28"/>
          <w:szCs w:val="28"/>
        </w:rPr>
        <w:t>“</w:t>
      </w:r>
      <w:r w:rsidRPr="00521686">
        <w:rPr>
          <w:rFonts w:cs="Arial"/>
          <w:b/>
          <w:sz w:val="28"/>
          <w:szCs w:val="28"/>
        </w:rPr>
        <w:t>person centred”?</w:t>
      </w:r>
    </w:p>
    <w:p w14:paraId="419CBD3F" w14:textId="77777777" w:rsidR="00E87D65" w:rsidRPr="00521686" w:rsidRDefault="00E87D65" w:rsidP="00E87D65">
      <w:pPr>
        <w:shd w:val="clear" w:color="auto" w:fill="FFFFFF"/>
        <w:suppressAutoHyphens/>
        <w:spacing w:line="276" w:lineRule="auto"/>
        <w:rPr>
          <w:rFonts w:cs="Arial"/>
          <w:b/>
          <w:sz w:val="28"/>
          <w:szCs w:val="28"/>
        </w:rPr>
      </w:pPr>
      <w:r w:rsidRPr="00521686">
        <w:rPr>
          <w:rFonts w:cs="Arial"/>
          <w:b/>
          <w:sz w:val="28"/>
          <w:szCs w:val="28"/>
        </w:rPr>
        <w:t>Q7 Do you agree with the standards?</w:t>
      </w:r>
    </w:p>
    <w:p w14:paraId="3514F6A6" w14:textId="7E412BD4" w:rsidR="00E87D65" w:rsidRPr="00521686" w:rsidRDefault="00EC6319" w:rsidP="00E87D65">
      <w:pPr>
        <w:shd w:val="clear" w:color="auto" w:fill="FFFFFF"/>
        <w:suppressAutoHyphens/>
        <w:spacing w:line="276" w:lineRule="auto"/>
        <w:rPr>
          <w:rFonts w:cs="Arial"/>
          <w:sz w:val="28"/>
          <w:szCs w:val="28"/>
        </w:rPr>
      </w:pPr>
      <w:r w:rsidRPr="00521686">
        <w:rPr>
          <w:rFonts w:cs="Arial"/>
          <w:sz w:val="28"/>
          <w:szCs w:val="28"/>
        </w:rPr>
        <w:t>We agree with the principle of “person centred” and the standards.</w:t>
      </w:r>
    </w:p>
    <w:p w14:paraId="41B85DA6" w14:textId="77777777" w:rsidR="00E87D65" w:rsidRPr="00521686" w:rsidRDefault="00E87D65" w:rsidP="00E87D65">
      <w:pPr>
        <w:shd w:val="clear" w:color="auto" w:fill="FFFFFF"/>
        <w:suppressAutoHyphens/>
        <w:spacing w:line="276" w:lineRule="auto"/>
        <w:rPr>
          <w:rFonts w:cs="Arial"/>
          <w:b/>
          <w:sz w:val="28"/>
          <w:szCs w:val="28"/>
        </w:rPr>
      </w:pPr>
      <w:r w:rsidRPr="00521686">
        <w:rPr>
          <w:rFonts w:cs="Arial"/>
          <w:b/>
          <w:sz w:val="28"/>
          <w:szCs w:val="28"/>
        </w:rPr>
        <w:lastRenderedPageBreak/>
        <w:t>Q8 Is anything missing from the standards and if so, what?</w:t>
      </w:r>
    </w:p>
    <w:p w14:paraId="58ED8624" w14:textId="6B5DF023" w:rsidR="00E87D65" w:rsidRPr="00521686" w:rsidRDefault="00EC6319" w:rsidP="00EC6319">
      <w:pPr>
        <w:shd w:val="clear" w:color="auto" w:fill="FFFFFF"/>
        <w:suppressAutoHyphens/>
        <w:spacing w:line="276" w:lineRule="auto"/>
        <w:rPr>
          <w:rFonts w:cs="Arial"/>
          <w:sz w:val="28"/>
          <w:szCs w:val="28"/>
        </w:rPr>
      </w:pPr>
      <w:r w:rsidRPr="00521686">
        <w:rPr>
          <w:rFonts w:cs="Arial"/>
          <w:sz w:val="28"/>
          <w:szCs w:val="28"/>
        </w:rPr>
        <w:t xml:space="preserve">The standard “Your advocacy worker will obtain your formal agreement before acting on your behalf” should be broadened to include people who cannot </w:t>
      </w:r>
      <w:r w:rsidR="00110A55" w:rsidRPr="00521686">
        <w:rPr>
          <w:rFonts w:cs="Arial"/>
          <w:sz w:val="28"/>
          <w:szCs w:val="28"/>
        </w:rPr>
        <w:t>formally agree</w:t>
      </w:r>
      <w:r w:rsidRPr="00521686">
        <w:rPr>
          <w:rFonts w:cs="Arial"/>
          <w:sz w:val="28"/>
          <w:szCs w:val="28"/>
        </w:rPr>
        <w:t xml:space="preserve"> and would be represented </w:t>
      </w:r>
      <w:r w:rsidR="00110A55" w:rsidRPr="00521686">
        <w:rPr>
          <w:rFonts w:cs="Arial"/>
          <w:sz w:val="28"/>
          <w:szCs w:val="28"/>
        </w:rPr>
        <w:t>by someone else.</w:t>
      </w:r>
    </w:p>
    <w:p w14:paraId="730D63AD" w14:textId="77777777" w:rsidR="00EC6319" w:rsidRPr="00521686" w:rsidRDefault="00EC6319" w:rsidP="00E87D65">
      <w:pPr>
        <w:shd w:val="clear" w:color="auto" w:fill="FFFFFF"/>
        <w:suppressAutoHyphens/>
        <w:spacing w:line="276" w:lineRule="auto"/>
        <w:rPr>
          <w:rFonts w:cs="Arial"/>
          <w:sz w:val="28"/>
          <w:szCs w:val="28"/>
        </w:rPr>
      </w:pPr>
    </w:p>
    <w:p w14:paraId="2B3FFD54" w14:textId="77777777" w:rsidR="00E87D65" w:rsidRPr="00521686" w:rsidRDefault="00E87D65" w:rsidP="00E87D65">
      <w:pPr>
        <w:shd w:val="clear" w:color="auto" w:fill="FFFFFF"/>
        <w:suppressAutoHyphens/>
        <w:spacing w:line="276" w:lineRule="auto"/>
        <w:rPr>
          <w:rFonts w:cs="Arial"/>
          <w:b/>
          <w:sz w:val="28"/>
          <w:szCs w:val="28"/>
        </w:rPr>
      </w:pPr>
      <w:r w:rsidRPr="00521686">
        <w:rPr>
          <w:rFonts w:cs="Arial"/>
          <w:b/>
          <w:sz w:val="28"/>
          <w:szCs w:val="28"/>
        </w:rPr>
        <w:t>Q9 Do you agree with the principle of “accessible”?</w:t>
      </w:r>
    </w:p>
    <w:p w14:paraId="50E648B8" w14:textId="70BD45B6" w:rsidR="00E87D65" w:rsidRPr="00521686" w:rsidRDefault="00543341" w:rsidP="00E87D65">
      <w:pPr>
        <w:shd w:val="clear" w:color="auto" w:fill="FFFFFF"/>
        <w:suppressAutoHyphens/>
        <w:spacing w:line="276" w:lineRule="auto"/>
        <w:rPr>
          <w:rFonts w:cs="Arial"/>
          <w:sz w:val="28"/>
          <w:szCs w:val="28"/>
        </w:rPr>
      </w:pPr>
      <w:r w:rsidRPr="00521686">
        <w:rPr>
          <w:rFonts w:cs="Arial"/>
          <w:sz w:val="28"/>
          <w:szCs w:val="28"/>
        </w:rPr>
        <w:t>It is vital for people with sight loss that advocacy is accessible. This includes but is not limited to accessible information and accessible venues if meeting with advocacy service</w:t>
      </w:r>
      <w:r w:rsidR="00145290" w:rsidRPr="00521686">
        <w:rPr>
          <w:rFonts w:cs="Arial"/>
          <w:sz w:val="28"/>
          <w:szCs w:val="28"/>
        </w:rPr>
        <w:t xml:space="preserve"> workers </w:t>
      </w:r>
      <w:r w:rsidRPr="00521686">
        <w:rPr>
          <w:rFonts w:cs="Arial"/>
          <w:sz w:val="28"/>
          <w:szCs w:val="28"/>
        </w:rPr>
        <w:t xml:space="preserve">face to face. </w:t>
      </w:r>
    </w:p>
    <w:p w14:paraId="2D80A671" w14:textId="77777777" w:rsidR="00E87D65" w:rsidRPr="00521686" w:rsidRDefault="00E87D65" w:rsidP="00E87D65">
      <w:pPr>
        <w:shd w:val="clear" w:color="auto" w:fill="FFFFFF"/>
        <w:suppressAutoHyphens/>
        <w:spacing w:line="276" w:lineRule="auto"/>
        <w:rPr>
          <w:rFonts w:cs="Arial"/>
          <w:b/>
          <w:sz w:val="28"/>
          <w:szCs w:val="28"/>
        </w:rPr>
      </w:pPr>
    </w:p>
    <w:p w14:paraId="3B7E1099" w14:textId="77777777" w:rsidR="00E87D65" w:rsidRPr="00521686" w:rsidRDefault="00E87D65" w:rsidP="00E87D65">
      <w:pPr>
        <w:shd w:val="clear" w:color="auto" w:fill="FFFFFF"/>
        <w:suppressAutoHyphens/>
        <w:spacing w:line="276" w:lineRule="auto"/>
        <w:rPr>
          <w:rFonts w:cs="Arial"/>
          <w:b/>
          <w:sz w:val="28"/>
          <w:szCs w:val="28"/>
        </w:rPr>
      </w:pPr>
      <w:r w:rsidRPr="00521686">
        <w:rPr>
          <w:rFonts w:cs="Arial"/>
          <w:b/>
          <w:sz w:val="28"/>
          <w:szCs w:val="28"/>
        </w:rPr>
        <w:t>Q10 Do you agree with the standards?</w:t>
      </w:r>
    </w:p>
    <w:p w14:paraId="263DDD64" w14:textId="77777777" w:rsidR="007A7BCB" w:rsidRPr="00521686" w:rsidRDefault="007D366E" w:rsidP="00791F30">
      <w:pPr>
        <w:shd w:val="clear" w:color="auto" w:fill="FFFFFF"/>
        <w:suppressAutoHyphens/>
        <w:spacing w:line="276" w:lineRule="auto"/>
        <w:rPr>
          <w:rFonts w:cs="Arial"/>
          <w:sz w:val="28"/>
          <w:szCs w:val="28"/>
        </w:rPr>
      </w:pPr>
      <w:r w:rsidRPr="00521686">
        <w:rPr>
          <w:rFonts w:cs="Arial"/>
          <w:sz w:val="28"/>
          <w:szCs w:val="28"/>
        </w:rPr>
        <w:t xml:space="preserve">We agree with the standards but think </w:t>
      </w:r>
      <w:r w:rsidR="00791F30" w:rsidRPr="00521686">
        <w:rPr>
          <w:rFonts w:cs="Arial"/>
          <w:sz w:val="28"/>
          <w:szCs w:val="28"/>
        </w:rPr>
        <w:t xml:space="preserve">it would be clearer if some of the standards were separated out into other principles. </w:t>
      </w:r>
    </w:p>
    <w:p w14:paraId="2ACF5062" w14:textId="77777777" w:rsidR="007A7BCB" w:rsidRPr="00521686" w:rsidRDefault="007A7BCB" w:rsidP="00791F30">
      <w:pPr>
        <w:shd w:val="clear" w:color="auto" w:fill="FFFFFF"/>
        <w:suppressAutoHyphens/>
        <w:spacing w:line="276" w:lineRule="auto"/>
        <w:rPr>
          <w:rFonts w:cs="Arial"/>
          <w:sz w:val="28"/>
          <w:szCs w:val="28"/>
        </w:rPr>
      </w:pPr>
    </w:p>
    <w:p w14:paraId="12AF01B2" w14:textId="4E2729E0" w:rsidR="005F62CA" w:rsidRPr="00521686" w:rsidRDefault="00791F30" w:rsidP="00791F30">
      <w:pPr>
        <w:shd w:val="clear" w:color="auto" w:fill="FFFFFF"/>
        <w:suppressAutoHyphens/>
        <w:spacing w:line="276" w:lineRule="auto"/>
        <w:rPr>
          <w:rFonts w:cs="Arial"/>
          <w:sz w:val="28"/>
          <w:szCs w:val="28"/>
        </w:rPr>
      </w:pPr>
      <w:r w:rsidRPr="00521686">
        <w:rPr>
          <w:rFonts w:cs="Arial"/>
          <w:sz w:val="28"/>
          <w:szCs w:val="28"/>
        </w:rPr>
        <w:t>The standard “If you tell your advocacy worker that you may be at risk of harm or that</w:t>
      </w:r>
      <w:r w:rsidR="005F62CA" w:rsidRPr="00521686">
        <w:rPr>
          <w:rFonts w:cs="Arial"/>
          <w:sz w:val="28"/>
          <w:szCs w:val="28"/>
        </w:rPr>
        <w:t xml:space="preserve"> </w:t>
      </w:r>
      <w:r w:rsidRPr="00521686">
        <w:rPr>
          <w:rFonts w:cs="Arial"/>
          <w:sz w:val="28"/>
          <w:szCs w:val="28"/>
        </w:rPr>
        <w:t>you want to harm yourself or someone else they will discuss this with</w:t>
      </w:r>
      <w:r w:rsidR="005F62CA" w:rsidRPr="00521686">
        <w:rPr>
          <w:rFonts w:cs="Arial"/>
          <w:sz w:val="28"/>
          <w:szCs w:val="28"/>
        </w:rPr>
        <w:t xml:space="preserve"> </w:t>
      </w:r>
      <w:r w:rsidRPr="00521686">
        <w:rPr>
          <w:rFonts w:cs="Arial"/>
          <w:sz w:val="28"/>
          <w:szCs w:val="28"/>
        </w:rPr>
        <w:t>you but may need to share this information with others without your</w:t>
      </w:r>
      <w:r w:rsidR="005F62CA" w:rsidRPr="00521686">
        <w:rPr>
          <w:rFonts w:cs="Arial"/>
          <w:sz w:val="28"/>
          <w:szCs w:val="28"/>
        </w:rPr>
        <w:t xml:space="preserve"> </w:t>
      </w:r>
      <w:r w:rsidRPr="00521686">
        <w:rPr>
          <w:rFonts w:cs="Arial"/>
          <w:sz w:val="28"/>
          <w:szCs w:val="28"/>
        </w:rPr>
        <w:t xml:space="preserve">consent” is less about accessibility and more about safeguarding. This would be better </w:t>
      </w:r>
      <w:r w:rsidR="00EE6C40" w:rsidRPr="00521686">
        <w:rPr>
          <w:rFonts w:cs="Arial"/>
          <w:sz w:val="28"/>
          <w:szCs w:val="28"/>
        </w:rPr>
        <w:t>plac</w:t>
      </w:r>
      <w:r w:rsidRPr="00521686">
        <w:rPr>
          <w:rFonts w:cs="Arial"/>
          <w:sz w:val="28"/>
          <w:szCs w:val="28"/>
        </w:rPr>
        <w:t xml:space="preserve">ed in a separate safeguarding section where it could be expanded upon. </w:t>
      </w:r>
    </w:p>
    <w:p w14:paraId="6D690F65" w14:textId="77777777" w:rsidR="005F62CA" w:rsidRPr="00521686" w:rsidRDefault="005F62CA" w:rsidP="00791F30">
      <w:pPr>
        <w:shd w:val="clear" w:color="auto" w:fill="FFFFFF"/>
        <w:suppressAutoHyphens/>
        <w:spacing w:line="276" w:lineRule="auto"/>
        <w:rPr>
          <w:rFonts w:cs="Arial"/>
          <w:sz w:val="28"/>
          <w:szCs w:val="28"/>
        </w:rPr>
      </w:pPr>
    </w:p>
    <w:p w14:paraId="6E4F855C" w14:textId="4DCF4D0A" w:rsidR="00E87D65" w:rsidRPr="00521686" w:rsidRDefault="00791F30" w:rsidP="00791F30">
      <w:pPr>
        <w:shd w:val="clear" w:color="auto" w:fill="FFFFFF"/>
        <w:suppressAutoHyphens/>
        <w:spacing w:line="276" w:lineRule="auto"/>
        <w:rPr>
          <w:rFonts w:cs="Arial"/>
          <w:sz w:val="28"/>
          <w:szCs w:val="28"/>
        </w:rPr>
      </w:pPr>
      <w:r w:rsidRPr="00521686">
        <w:rPr>
          <w:rFonts w:cs="Arial"/>
          <w:sz w:val="28"/>
          <w:szCs w:val="28"/>
        </w:rPr>
        <w:t>The standards “Advocacy services and workers must be aware of and meet confidentiality requirements” and “If an organisation provides advocacy and other services, the advocacy</w:t>
      </w:r>
      <w:r w:rsidR="005F62CA" w:rsidRPr="00521686">
        <w:rPr>
          <w:rFonts w:cs="Arial"/>
          <w:sz w:val="28"/>
          <w:szCs w:val="28"/>
        </w:rPr>
        <w:t xml:space="preserve"> </w:t>
      </w:r>
      <w:r w:rsidRPr="00521686">
        <w:rPr>
          <w:rFonts w:cs="Arial"/>
          <w:sz w:val="28"/>
          <w:szCs w:val="28"/>
        </w:rPr>
        <w:t>service must not share information with those other services without</w:t>
      </w:r>
      <w:r w:rsidR="005F62CA" w:rsidRPr="00521686">
        <w:rPr>
          <w:rFonts w:cs="Arial"/>
          <w:sz w:val="28"/>
          <w:szCs w:val="28"/>
        </w:rPr>
        <w:t xml:space="preserve"> </w:t>
      </w:r>
      <w:r w:rsidRPr="00521686">
        <w:rPr>
          <w:rFonts w:cs="Arial"/>
          <w:sz w:val="28"/>
          <w:szCs w:val="28"/>
        </w:rPr>
        <w:t>your permission” also don’t fit with the principle of accessibility but it is important that they are included. We recommend a separate principle being created that these standards could fit into.</w:t>
      </w:r>
    </w:p>
    <w:p w14:paraId="2999EBC8" w14:textId="77777777" w:rsidR="00E87D65" w:rsidRPr="00521686" w:rsidRDefault="00E87D65" w:rsidP="00E87D65">
      <w:pPr>
        <w:shd w:val="clear" w:color="auto" w:fill="FFFFFF"/>
        <w:suppressAutoHyphens/>
        <w:spacing w:line="276" w:lineRule="auto"/>
        <w:rPr>
          <w:rFonts w:cs="Arial"/>
          <w:sz w:val="28"/>
          <w:szCs w:val="28"/>
        </w:rPr>
      </w:pPr>
    </w:p>
    <w:p w14:paraId="10F71194" w14:textId="77777777" w:rsidR="00E87D65" w:rsidRPr="00521686" w:rsidRDefault="00E87D65" w:rsidP="00E87D65">
      <w:pPr>
        <w:shd w:val="clear" w:color="auto" w:fill="FFFFFF"/>
        <w:suppressAutoHyphens/>
        <w:spacing w:line="276" w:lineRule="auto"/>
        <w:rPr>
          <w:rFonts w:cs="Arial"/>
          <w:b/>
          <w:sz w:val="28"/>
          <w:szCs w:val="28"/>
        </w:rPr>
      </w:pPr>
      <w:r w:rsidRPr="00521686">
        <w:rPr>
          <w:rFonts w:cs="Arial"/>
          <w:b/>
          <w:sz w:val="28"/>
          <w:szCs w:val="28"/>
        </w:rPr>
        <w:t>Q11 Is anything missing from the standards and if so, what?</w:t>
      </w:r>
    </w:p>
    <w:p w14:paraId="716A1DE6" w14:textId="469291ED" w:rsidR="00E87D65" w:rsidRPr="00521686" w:rsidRDefault="00A15B3F" w:rsidP="00E87D65">
      <w:pPr>
        <w:shd w:val="clear" w:color="auto" w:fill="FFFFFF"/>
        <w:suppressAutoHyphens/>
        <w:spacing w:line="276" w:lineRule="auto"/>
        <w:rPr>
          <w:rFonts w:cs="Arial"/>
          <w:sz w:val="28"/>
          <w:szCs w:val="28"/>
        </w:rPr>
      </w:pPr>
      <w:r w:rsidRPr="00521686">
        <w:rPr>
          <w:rFonts w:cs="Arial"/>
          <w:sz w:val="28"/>
          <w:szCs w:val="28"/>
        </w:rPr>
        <w:t xml:space="preserve">As well as stating that people should be communicated with in </w:t>
      </w:r>
      <w:r w:rsidR="00BF34F7" w:rsidRPr="00521686">
        <w:rPr>
          <w:rFonts w:cs="Arial"/>
          <w:sz w:val="28"/>
          <w:szCs w:val="28"/>
        </w:rPr>
        <w:t xml:space="preserve">an </w:t>
      </w:r>
      <w:r w:rsidRPr="00521686">
        <w:rPr>
          <w:rFonts w:cs="Arial"/>
          <w:sz w:val="28"/>
          <w:szCs w:val="28"/>
        </w:rPr>
        <w:t>accessible way, the standards should also state that information relating to the advocacy services will be provided in accessible formats. This would include promotional material for the service such as flyers and documents which people pick up before communicating with the service.</w:t>
      </w:r>
    </w:p>
    <w:p w14:paraId="123C6552" w14:textId="77777777" w:rsidR="00E87D65" w:rsidRPr="00521686" w:rsidRDefault="00E87D65" w:rsidP="00E87D65">
      <w:pPr>
        <w:shd w:val="clear" w:color="auto" w:fill="FFFFFF"/>
        <w:suppressAutoHyphens/>
        <w:spacing w:line="276" w:lineRule="auto"/>
        <w:rPr>
          <w:rFonts w:cs="Arial"/>
          <w:sz w:val="28"/>
          <w:szCs w:val="28"/>
        </w:rPr>
      </w:pPr>
    </w:p>
    <w:p w14:paraId="3207B54F" w14:textId="77777777" w:rsidR="00E87D65" w:rsidRPr="00521686" w:rsidRDefault="00E87D65" w:rsidP="00E87D65">
      <w:pPr>
        <w:shd w:val="clear" w:color="auto" w:fill="FFFFFF"/>
        <w:suppressAutoHyphens/>
        <w:spacing w:line="276" w:lineRule="auto"/>
        <w:rPr>
          <w:rFonts w:cs="Arial"/>
          <w:b/>
          <w:sz w:val="28"/>
          <w:szCs w:val="28"/>
        </w:rPr>
      </w:pPr>
      <w:r w:rsidRPr="00521686">
        <w:rPr>
          <w:rFonts w:cs="Arial"/>
          <w:b/>
          <w:sz w:val="28"/>
          <w:szCs w:val="28"/>
        </w:rPr>
        <w:t>Q12 Do you agree with having a principle of “trained”?</w:t>
      </w:r>
    </w:p>
    <w:p w14:paraId="201B75FD" w14:textId="69220BE7" w:rsidR="00E87D65" w:rsidRPr="00521686" w:rsidRDefault="00463A02" w:rsidP="00E87D65">
      <w:pPr>
        <w:shd w:val="clear" w:color="auto" w:fill="FFFFFF"/>
        <w:suppressAutoHyphens/>
        <w:spacing w:line="276" w:lineRule="auto"/>
        <w:rPr>
          <w:rFonts w:cs="Arial"/>
          <w:sz w:val="28"/>
          <w:szCs w:val="28"/>
        </w:rPr>
      </w:pPr>
      <w:r w:rsidRPr="00521686">
        <w:rPr>
          <w:rFonts w:cs="Arial"/>
          <w:sz w:val="28"/>
          <w:szCs w:val="28"/>
        </w:rPr>
        <w:lastRenderedPageBreak/>
        <w:t xml:space="preserve">We believe this principle should be called “expertise” rather than “trained”. </w:t>
      </w:r>
    </w:p>
    <w:p w14:paraId="588A3610" w14:textId="77777777" w:rsidR="00E87D65" w:rsidRPr="00521686" w:rsidRDefault="00E87D65" w:rsidP="00E87D65">
      <w:pPr>
        <w:shd w:val="clear" w:color="auto" w:fill="FFFFFF"/>
        <w:suppressAutoHyphens/>
        <w:spacing w:line="276" w:lineRule="auto"/>
        <w:rPr>
          <w:rFonts w:cs="Arial"/>
          <w:sz w:val="28"/>
          <w:szCs w:val="28"/>
        </w:rPr>
      </w:pPr>
    </w:p>
    <w:p w14:paraId="4948E4C5" w14:textId="77777777" w:rsidR="00E87D65" w:rsidRPr="00521686" w:rsidRDefault="00E87D65" w:rsidP="00E87D65">
      <w:pPr>
        <w:shd w:val="clear" w:color="auto" w:fill="FFFFFF"/>
        <w:suppressAutoHyphens/>
        <w:spacing w:line="276" w:lineRule="auto"/>
        <w:rPr>
          <w:rFonts w:cs="Arial"/>
          <w:b/>
          <w:sz w:val="28"/>
          <w:szCs w:val="28"/>
        </w:rPr>
      </w:pPr>
      <w:r w:rsidRPr="00521686">
        <w:rPr>
          <w:rFonts w:cs="Arial"/>
          <w:b/>
          <w:sz w:val="28"/>
          <w:szCs w:val="28"/>
        </w:rPr>
        <w:t>Q13 Do you agree with the standards?</w:t>
      </w:r>
    </w:p>
    <w:p w14:paraId="3A692B9C" w14:textId="270FAFFD" w:rsidR="00E87D65" w:rsidRPr="00521686" w:rsidRDefault="00CC0F92" w:rsidP="00CC0F92">
      <w:pPr>
        <w:shd w:val="clear" w:color="auto" w:fill="FFFFFF"/>
        <w:suppressAutoHyphens/>
        <w:spacing w:line="276" w:lineRule="auto"/>
        <w:rPr>
          <w:rFonts w:cs="Arial"/>
          <w:sz w:val="28"/>
          <w:szCs w:val="28"/>
        </w:rPr>
      </w:pPr>
      <w:r w:rsidRPr="00521686">
        <w:rPr>
          <w:rFonts w:cs="Arial"/>
          <w:sz w:val="28"/>
          <w:szCs w:val="28"/>
        </w:rPr>
        <w:t xml:space="preserve">“Trained” as mentioned in the standard “Advocacy workers will be trained and continue to develop their knowledge, skills and experience” should be defined. Before endorsing this standard we would need to know what type of training it was, who it was carried out by and what level of training it would be. </w:t>
      </w:r>
    </w:p>
    <w:p w14:paraId="6FBACB1F" w14:textId="77777777" w:rsidR="00E87D65" w:rsidRPr="00521686" w:rsidRDefault="00E87D65" w:rsidP="00E87D65">
      <w:pPr>
        <w:shd w:val="clear" w:color="auto" w:fill="FFFFFF"/>
        <w:suppressAutoHyphens/>
        <w:spacing w:line="276" w:lineRule="auto"/>
        <w:rPr>
          <w:rFonts w:cs="Arial"/>
          <w:sz w:val="28"/>
          <w:szCs w:val="28"/>
        </w:rPr>
      </w:pPr>
    </w:p>
    <w:p w14:paraId="6C0F6117" w14:textId="77777777" w:rsidR="00E87D65" w:rsidRPr="00521686" w:rsidRDefault="00E87D65" w:rsidP="00E87D65">
      <w:pPr>
        <w:shd w:val="clear" w:color="auto" w:fill="FFFFFF"/>
        <w:suppressAutoHyphens/>
        <w:spacing w:line="276" w:lineRule="auto"/>
        <w:rPr>
          <w:rFonts w:cs="Arial"/>
          <w:b/>
          <w:sz w:val="28"/>
          <w:szCs w:val="28"/>
        </w:rPr>
      </w:pPr>
      <w:r w:rsidRPr="00521686">
        <w:rPr>
          <w:rFonts w:cs="Arial"/>
          <w:b/>
          <w:sz w:val="28"/>
          <w:szCs w:val="28"/>
        </w:rPr>
        <w:t>Q14 Is anything missing from the standards and if so, what?</w:t>
      </w:r>
    </w:p>
    <w:p w14:paraId="29FFED08" w14:textId="75CC853C" w:rsidR="00CC0F92" w:rsidRPr="00521686" w:rsidRDefault="00CC0F92" w:rsidP="003E2008">
      <w:pPr>
        <w:shd w:val="clear" w:color="auto" w:fill="FFFFFF"/>
        <w:suppressAutoHyphens/>
        <w:spacing w:line="276" w:lineRule="auto"/>
        <w:rPr>
          <w:rFonts w:cs="Arial"/>
          <w:sz w:val="28"/>
          <w:szCs w:val="28"/>
        </w:rPr>
      </w:pPr>
      <w:r w:rsidRPr="00521686">
        <w:rPr>
          <w:rFonts w:cs="Arial"/>
          <w:sz w:val="28"/>
          <w:szCs w:val="28"/>
        </w:rPr>
        <w:t>In order to put the standard “Advocacy workers will understand your needs and any barriers you face” into practice advocacy workers would also need to have detailed knowledge of the conditions of people seeking their support. It should be explicitly included in the standards that “Advocacy workers will have detailed knowledge of the conditions the people they are advocating on behalf of have”.</w:t>
      </w:r>
    </w:p>
    <w:p w14:paraId="551B223F" w14:textId="77777777" w:rsidR="00E87D65" w:rsidRPr="00521686" w:rsidRDefault="00E87D65" w:rsidP="00E87D65">
      <w:pPr>
        <w:shd w:val="clear" w:color="auto" w:fill="FFFFFF"/>
        <w:suppressAutoHyphens/>
        <w:spacing w:line="276" w:lineRule="auto"/>
        <w:rPr>
          <w:rFonts w:cs="Arial"/>
          <w:sz w:val="28"/>
          <w:szCs w:val="28"/>
        </w:rPr>
      </w:pPr>
    </w:p>
    <w:p w14:paraId="0CFDBF1B" w14:textId="77777777" w:rsidR="00E87D65" w:rsidRPr="00521686" w:rsidRDefault="00E87D65" w:rsidP="00E87D65">
      <w:pPr>
        <w:shd w:val="clear" w:color="auto" w:fill="FFFFFF"/>
        <w:suppressAutoHyphens/>
        <w:spacing w:line="276" w:lineRule="auto"/>
        <w:rPr>
          <w:rFonts w:cs="Arial"/>
          <w:b/>
          <w:sz w:val="28"/>
          <w:szCs w:val="28"/>
        </w:rPr>
      </w:pPr>
      <w:r w:rsidRPr="00521686">
        <w:rPr>
          <w:rFonts w:cs="Arial"/>
          <w:b/>
          <w:sz w:val="28"/>
          <w:szCs w:val="28"/>
        </w:rPr>
        <w:t>Q15 Do you agree with having a principle of “quality assured”?</w:t>
      </w:r>
    </w:p>
    <w:p w14:paraId="752FCE6C" w14:textId="77777777" w:rsidR="00E87D65" w:rsidRPr="00521686" w:rsidRDefault="00E87D65" w:rsidP="00E87D65">
      <w:pPr>
        <w:shd w:val="clear" w:color="auto" w:fill="FFFFFF"/>
        <w:suppressAutoHyphens/>
        <w:spacing w:line="276" w:lineRule="auto"/>
        <w:rPr>
          <w:rFonts w:cs="Arial"/>
          <w:sz w:val="28"/>
          <w:szCs w:val="28"/>
        </w:rPr>
      </w:pPr>
      <w:r w:rsidRPr="00521686">
        <w:rPr>
          <w:rFonts w:cs="Arial"/>
          <w:sz w:val="28"/>
          <w:szCs w:val="28"/>
        </w:rPr>
        <w:t>Yes.</w:t>
      </w:r>
    </w:p>
    <w:p w14:paraId="460F0AAE" w14:textId="77777777" w:rsidR="00E87D65" w:rsidRPr="00521686" w:rsidRDefault="00E87D65" w:rsidP="00E87D65">
      <w:pPr>
        <w:shd w:val="clear" w:color="auto" w:fill="FFFFFF"/>
        <w:suppressAutoHyphens/>
        <w:spacing w:line="276" w:lineRule="auto"/>
        <w:rPr>
          <w:rFonts w:cs="Arial"/>
          <w:sz w:val="28"/>
          <w:szCs w:val="28"/>
        </w:rPr>
      </w:pPr>
    </w:p>
    <w:p w14:paraId="4A19A262" w14:textId="77777777" w:rsidR="00E87D65" w:rsidRPr="00521686" w:rsidRDefault="00E87D65" w:rsidP="00E87D65">
      <w:pPr>
        <w:shd w:val="clear" w:color="auto" w:fill="FFFFFF"/>
        <w:suppressAutoHyphens/>
        <w:spacing w:line="276" w:lineRule="auto"/>
        <w:rPr>
          <w:rFonts w:cs="Arial"/>
          <w:b/>
          <w:sz w:val="28"/>
          <w:szCs w:val="28"/>
        </w:rPr>
      </w:pPr>
      <w:r w:rsidRPr="00521686">
        <w:rPr>
          <w:rFonts w:cs="Arial"/>
          <w:b/>
          <w:sz w:val="28"/>
          <w:szCs w:val="28"/>
        </w:rPr>
        <w:t>Q16 Do you agree with the standards?</w:t>
      </w:r>
    </w:p>
    <w:p w14:paraId="6B8299DC" w14:textId="77777777" w:rsidR="00CC0F92" w:rsidRPr="00521686" w:rsidRDefault="00CC0F92" w:rsidP="00CC0F92">
      <w:pPr>
        <w:shd w:val="clear" w:color="auto" w:fill="FFFFFF"/>
        <w:suppressAutoHyphens/>
        <w:spacing w:line="276" w:lineRule="auto"/>
        <w:rPr>
          <w:rFonts w:cs="Arial"/>
          <w:sz w:val="28"/>
          <w:szCs w:val="28"/>
        </w:rPr>
      </w:pPr>
      <w:r w:rsidRPr="00521686">
        <w:rPr>
          <w:rFonts w:cs="Arial"/>
          <w:sz w:val="28"/>
          <w:szCs w:val="28"/>
        </w:rPr>
        <w:t>We agree with the standards and particularly welcome the standard “Feedback and complaints forms will be available in accessible formats,</w:t>
      </w:r>
    </w:p>
    <w:p w14:paraId="54775607" w14:textId="55B301FC" w:rsidR="00E87D65" w:rsidRPr="00521686" w:rsidRDefault="00CC0F92" w:rsidP="00CC0F92">
      <w:pPr>
        <w:shd w:val="clear" w:color="auto" w:fill="FFFFFF"/>
        <w:suppressAutoHyphens/>
        <w:spacing w:line="276" w:lineRule="auto"/>
        <w:rPr>
          <w:rFonts w:cs="Arial"/>
          <w:sz w:val="28"/>
          <w:szCs w:val="28"/>
        </w:rPr>
      </w:pPr>
      <w:r w:rsidRPr="00521686">
        <w:rPr>
          <w:rFonts w:cs="Arial"/>
          <w:sz w:val="28"/>
          <w:szCs w:val="28"/>
        </w:rPr>
        <w:t>without having to be requested”. This will mean that people who require accessible formats will be able to get these documents at the same time as anyone else using the system.</w:t>
      </w:r>
    </w:p>
    <w:p w14:paraId="3AF86967" w14:textId="77777777" w:rsidR="00E87D65" w:rsidRPr="00521686" w:rsidRDefault="00E87D65" w:rsidP="00E87D65">
      <w:pPr>
        <w:shd w:val="clear" w:color="auto" w:fill="FFFFFF"/>
        <w:suppressAutoHyphens/>
        <w:spacing w:line="276" w:lineRule="auto"/>
        <w:rPr>
          <w:rFonts w:cs="Arial"/>
          <w:sz w:val="28"/>
          <w:szCs w:val="28"/>
        </w:rPr>
      </w:pPr>
    </w:p>
    <w:p w14:paraId="66F07479" w14:textId="77777777" w:rsidR="00E87D65" w:rsidRPr="00521686" w:rsidRDefault="00E87D65" w:rsidP="00E87D65">
      <w:pPr>
        <w:shd w:val="clear" w:color="auto" w:fill="FFFFFF"/>
        <w:suppressAutoHyphens/>
        <w:spacing w:line="276" w:lineRule="auto"/>
        <w:rPr>
          <w:rFonts w:cs="Arial"/>
          <w:b/>
          <w:sz w:val="28"/>
          <w:szCs w:val="28"/>
        </w:rPr>
      </w:pPr>
      <w:r w:rsidRPr="00521686">
        <w:rPr>
          <w:rFonts w:cs="Arial"/>
          <w:b/>
          <w:sz w:val="28"/>
          <w:szCs w:val="28"/>
        </w:rPr>
        <w:t>Q17 Is anything missing from the standards and if so, what?</w:t>
      </w:r>
    </w:p>
    <w:p w14:paraId="6C3338E2" w14:textId="041A375B" w:rsidR="00EE6C40" w:rsidRPr="00521686" w:rsidRDefault="00BB6C27" w:rsidP="00E87D65">
      <w:pPr>
        <w:shd w:val="clear" w:color="auto" w:fill="FFFFFF"/>
        <w:suppressAutoHyphens/>
        <w:spacing w:line="276" w:lineRule="auto"/>
        <w:rPr>
          <w:rFonts w:cs="Arial"/>
          <w:sz w:val="28"/>
          <w:szCs w:val="28"/>
        </w:rPr>
      </w:pPr>
      <w:r w:rsidRPr="00521686">
        <w:rPr>
          <w:rFonts w:cs="Arial"/>
          <w:sz w:val="28"/>
          <w:szCs w:val="28"/>
        </w:rPr>
        <w:t xml:space="preserve">We believe in order to get fair and balanced feedback </w:t>
      </w:r>
      <w:r w:rsidR="001B6838" w:rsidRPr="00521686">
        <w:rPr>
          <w:rFonts w:cs="Arial"/>
          <w:sz w:val="28"/>
          <w:szCs w:val="28"/>
        </w:rPr>
        <w:t>t</w:t>
      </w:r>
      <w:r w:rsidRPr="00521686">
        <w:rPr>
          <w:rFonts w:cs="Arial"/>
          <w:sz w:val="28"/>
          <w:szCs w:val="28"/>
        </w:rPr>
        <w:t xml:space="preserve">he system should be actively seeking feedback </w:t>
      </w:r>
      <w:r w:rsidR="001B6838" w:rsidRPr="00521686">
        <w:rPr>
          <w:rFonts w:cs="Arial"/>
          <w:sz w:val="28"/>
          <w:szCs w:val="28"/>
        </w:rPr>
        <w:t xml:space="preserve">from individuals using advocacy services. It should be explicitly included in the standards that </w:t>
      </w:r>
      <w:r w:rsidR="00571D64" w:rsidRPr="00521686">
        <w:rPr>
          <w:rFonts w:cs="Arial"/>
          <w:sz w:val="28"/>
          <w:szCs w:val="28"/>
        </w:rPr>
        <w:t xml:space="preserve">optional </w:t>
      </w:r>
      <w:r w:rsidR="001B6838" w:rsidRPr="00521686">
        <w:rPr>
          <w:rFonts w:cs="Arial"/>
          <w:sz w:val="28"/>
          <w:szCs w:val="28"/>
        </w:rPr>
        <w:t xml:space="preserve">feedback will be sought from individuals </w:t>
      </w:r>
      <w:r w:rsidR="00A26134" w:rsidRPr="00521686">
        <w:rPr>
          <w:rFonts w:cs="Arial"/>
          <w:sz w:val="28"/>
          <w:szCs w:val="28"/>
        </w:rPr>
        <w:t xml:space="preserve">using advocacy services </w:t>
      </w:r>
      <w:r w:rsidR="001B6838" w:rsidRPr="00521686">
        <w:rPr>
          <w:rFonts w:cs="Arial"/>
          <w:sz w:val="28"/>
          <w:szCs w:val="28"/>
        </w:rPr>
        <w:t>as a matter of course.</w:t>
      </w:r>
    </w:p>
    <w:p w14:paraId="492E2367" w14:textId="4C169467" w:rsidR="00E87D65" w:rsidRPr="00521686" w:rsidRDefault="00E87D65" w:rsidP="00091D3A">
      <w:pPr>
        <w:shd w:val="clear" w:color="auto" w:fill="FFFFFF"/>
        <w:suppressAutoHyphens/>
        <w:spacing w:line="276" w:lineRule="auto"/>
        <w:rPr>
          <w:rFonts w:cs="Arial"/>
          <w:sz w:val="28"/>
          <w:szCs w:val="28"/>
        </w:rPr>
      </w:pPr>
    </w:p>
    <w:p w14:paraId="27918374" w14:textId="77777777" w:rsidR="00A26134" w:rsidRPr="00521686" w:rsidRDefault="00A26134" w:rsidP="00E87D65">
      <w:pPr>
        <w:shd w:val="clear" w:color="auto" w:fill="FFFFFF"/>
        <w:suppressAutoHyphens/>
        <w:spacing w:line="276" w:lineRule="auto"/>
        <w:rPr>
          <w:rFonts w:cs="Arial"/>
          <w:b/>
          <w:bCs/>
          <w:sz w:val="28"/>
          <w:szCs w:val="28"/>
          <w:u w:val="single"/>
        </w:rPr>
      </w:pPr>
    </w:p>
    <w:p w14:paraId="3BD53FC8" w14:textId="77777777" w:rsidR="00EE6C40" w:rsidRPr="00521686" w:rsidRDefault="00EE6C40">
      <w:pPr>
        <w:rPr>
          <w:rFonts w:cs="Arial"/>
          <w:b/>
          <w:bCs/>
          <w:sz w:val="28"/>
          <w:szCs w:val="28"/>
          <w:u w:val="single"/>
        </w:rPr>
      </w:pPr>
      <w:r w:rsidRPr="00521686">
        <w:rPr>
          <w:rFonts w:cs="Arial"/>
          <w:b/>
          <w:bCs/>
          <w:sz w:val="28"/>
          <w:szCs w:val="28"/>
          <w:u w:val="single"/>
        </w:rPr>
        <w:br w:type="page"/>
      </w:r>
    </w:p>
    <w:p w14:paraId="0A10F7A5" w14:textId="4F7E5023" w:rsidR="00E87D65" w:rsidRPr="00521686" w:rsidRDefault="00E87D65" w:rsidP="00E87D65">
      <w:pPr>
        <w:shd w:val="clear" w:color="auto" w:fill="FFFFFF"/>
        <w:suppressAutoHyphens/>
        <w:spacing w:line="276" w:lineRule="auto"/>
        <w:rPr>
          <w:rFonts w:cs="Arial"/>
          <w:b/>
          <w:bCs/>
          <w:sz w:val="32"/>
          <w:szCs w:val="32"/>
        </w:rPr>
      </w:pPr>
      <w:r w:rsidRPr="00521686">
        <w:rPr>
          <w:rFonts w:cs="Arial"/>
          <w:b/>
          <w:bCs/>
          <w:sz w:val="32"/>
          <w:szCs w:val="32"/>
        </w:rPr>
        <w:lastRenderedPageBreak/>
        <w:t>Impact Assessments</w:t>
      </w:r>
    </w:p>
    <w:p w14:paraId="47F92485" w14:textId="77777777" w:rsidR="00E87D65" w:rsidRPr="00521686" w:rsidRDefault="00E87D65" w:rsidP="00E87D65">
      <w:pPr>
        <w:shd w:val="clear" w:color="auto" w:fill="FFFFFF"/>
        <w:suppressAutoHyphens/>
        <w:spacing w:line="276" w:lineRule="auto"/>
        <w:rPr>
          <w:rFonts w:cs="Arial"/>
          <w:b/>
          <w:bCs/>
          <w:sz w:val="28"/>
          <w:szCs w:val="28"/>
        </w:rPr>
      </w:pPr>
    </w:p>
    <w:p w14:paraId="3BFAE945" w14:textId="77777777" w:rsidR="00E87D65" w:rsidRPr="00521686" w:rsidRDefault="00E87D65" w:rsidP="00E87D65">
      <w:pPr>
        <w:shd w:val="clear" w:color="auto" w:fill="FFFFFF"/>
        <w:suppressAutoHyphens/>
        <w:spacing w:line="276" w:lineRule="auto"/>
        <w:rPr>
          <w:rFonts w:cs="Arial"/>
          <w:b/>
          <w:sz w:val="28"/>
          <w:szCs w:val="28"/>
        </w:rPr>
      </w:pPr>
      <w:r w:rsidRPr="00521686">
        <w:rPr>
          <w:rFonts w:cs="Arial"/>
          <w:b/>
          <w:sz w:val="28"/>
          <w:szCs w:val="28"/>
        </w:rPr>
        <w:t>Equality Impact Assessment</w:t>
      </w:r>
    </w:p>
    <w:p w14:paraId="23D3C593" w14:textId="77777777" w:rsidR="00E87D65" w:rsidRPr="00521686" w:rsidRDefault="00E87D65" w:rsidP="00E87D65">
      <w:pPr>
        <w:shd w:val="clear" w:color="auto" w:fill="FFFFFF"/>
        <w:suppressAutoHyphens/>
        <w:spacing w:line="276" w:lineRule="auto"/>
        <w:rPr>
          <w:rFonts w:cs="Arial"/>
          <w:b/>
          <w:sz w:val="28"/>
          <w:szCs w:val="28"/>
        </w:rPr>
      </w:pPr>
    </w:p>
    <w:p w14:paraId="0E4F5326" w14:textId="77777777" w:rsidR="00E87D65" w:rsidRPr="00521686" w:rsidRDefault="00E87D65" w:rsidP="00E87D65">
      <w:pPr>
        <w:shd w:val="clear" w:color="auto" w:fill="FFFFFF"/>
        <w:suppressAutoHyphens/>
        <w:spacing w:line="276" w:lineRule="auto"/>
        <w:rPr>
          <w:rFonts w:cs="Arial"/>
          <w:b/>
          <w:sz w:val="28"/>
          <w:szCs w:val="28"/>
        </w:rPr>
      </w:pPr>
      <w:r w:rsidRPr="00521686">
        <w:rPr>
          <w:rFonts w:cs="Arial"/>
          <w:b/>
          <w:sz w:val="28"/>
          <w:szCs w:val="28"/>
        </w:rPr>
        <w:t>Q18 Are you aware of any impacts on groups who share protected characteristics that we have not identified here?</w:t>
      </w:r>
    </w:p>
    <w:p w14:paraId="14359BDE" w14:textId="4EF8B01F" w:rsidR="00E87D65" w:rsidRPr="00521686" w:rsidRDefault="006145C2" w:rsidP="00E87D65">
      <w:pPr>
        <w:shd w:val="clear" w:color="auto" w:fill="FFFFFF"/>
        <w:suppressAutoHyphens/>
        <w:spacing w:line="276" w:lineRule="auto"/>
        <w:rPr>
          <w:rFonts w:cs="Arial"/>
          <w:sz w:val="28"/>
          <w:szCs w:val="28"/>
        </w:rPr>
      </w:pPr>
      <w:r w:rsidRPr="00521686">
        <w:rPr>
          <w:rFonts w:cs="Arial"/>
          <w:sz w:val="28"/>
          <w:szCs w:val="28"/>
        </w:rPr>
        <w:t xml:space="preserve">The “Disability” section could be elaborated on in much more detail. As disability is a very broad term covering a range of conditions, we would appreciate detailed analysis of the impact on different categories of conditions. </w:t>
      </w:r>
    </w:p>
    <w:p w14:paraId="675EE2A9" w14:textId="77777777" w:rsidR="00E87D65" w:rsidRPr="00521686" w:rsidRDefault="00E87D65" w:rsidP="00E87D65">
      <w:pPr>
        <w:spacing w:line="276" w:lineRule="auto"/>
        <w:rPr>
          <w:rFonts w:cs="Arial"/>
          <w:sz w:val="28"/>
          <w:szCs w:val="28"/>
          <w:highlight w:val="yellow"/>
        </w:rPr>
      </w:pPr>
    </w:p>
    <w:p w14:paraId="3E2A632F" w14:textId="77777777" w:rsidR="00E87D65" w:rsidRPr="00521686" w:rsidRDefault="00E87D65" w:rsidP="00E87D65">
      <w:pPr>
        <w:shd w:val="clear" w:color="auto" w:fill="FFFFFF"/>
        <w:suppressAutoHyphens/>
        <w:spacing w:line="276" w:lineRule="auto"/>
        <w:rPr>
          <w:rFonts w:cs="Arial"/>
          <w:b/>
          <w:sz w:val="28"/>
          <w:szCs w:val="28"/>
        </w:rPr>
      </w:pPr>
      <w:r w:rsidRPr="00521686">
        <w:rPr>
          <w:rFonts w:cs="Arial"/>
          <w:b/>
          <w:sz w:val="28"/>
          <w:szCs w:val="28"/>
        </w:rPr>
        <w:t>Q19 If yes, please provide details.</w:t>
      </w:r>
    </w:p>
    <w:p w14:paraId="7B2BCA3A" w14:textId="41AE9908" w:rsidR="00E87D65" w:rsidRPr="00521686" w:rsidRDefault="007225ED" w:rsidP="00E87D65">
      <w:pPr>
        <w:spacing w:line="276" w:lineRule="auto"/>
        <w:rPr>
          <w:rFonts w:cs="Arial"/>
          <w:sz w:val="28"/>
          <w:szCs w:val="28"/>
        </w:rPr>
      </w:pPr>
      <w:r w:rsidRPr="00521686">
        <w:rPr>
          <w:rFonts w:cs="Arial"/>
          <w:sz w:val="28"/>
          <w:szCs w:val="28"/>
        </w:rPr>
        <w:t xml:space="preserve">See </w:t>
      </w:r>
      <w:r w:rsidR="00A26134" w:rsidRPr="00521686">
        <w:rPr>
          <w:rFonts w:cs="Arial"/>
          <w:sz w:val="28"/>
          <w:szCs w:val="28"/>
        </w:rPr>
        <w:t>answer to Q18.</w:t>
      </w:r>
    </w:p>
    <w:p w14:paraId="7724476F" w14:textId="77777777" w:rsidR="00E87D65" w:rsidRPr="00521686" w:rsidRDefault="00E87D65" w:rsidP="00E87D65">
      <w:pPr>
        <w:spacing w:line="276" w:lineRule="auto"/>
        <w:rPr>
          <w:rFonts w:cs="Arial"/>
          <w:sz w:val="28"/>
          <w:szCs w:val="28"/>
        </w:rPr>
      </w:pPr>
    </w:p>
    <w:p w14:paraId="45D5571F" w14:textId="77777777" w:rsidR="00E87D65" w:rsidRPr="00521686" w:rsidRDefault="00E87D65" w:rsidP="00E87D65">
      <w:pPr>
        <w:shd w:val="clear" w:color="auto" w:fill="FFFFFF"/>
        <w:suppressAutoHyphens/>
        <w:spacing w:line="276" w:lineRule="auto"/>
        <w:rPr>
          <w:rFonts w:cs="Arial"/>
          <w:b/>
          <w:sz w:val="32"/>
          <w:szCs w:val="32"/>
        </w:rPr>
      </w:pPr>
      <w:r w:rsidRPr="00521686">
        <w:rPr>
          <w:rFonts w:cs="Arial"/>
          <w:b/>
          <w:sz w:val="32"/>
          <w:szCs w:val="32"/>
        </w:rPr>
        <w:t>Child Rights and Wellbeing Impact Assessment</w:t>
      </w:r>
    </w:p>
    <w:p w14:paraId="247C2C63" w14:textId="77777777" w:rsidR="00E87D65" w:rsidRPr="00521686" w:rsidRDefault="00E87D65" w:rsidP="00E87D65">
      <w:pPr>
        <w:shd w:val="clear" w:color="auto" w:fill="FFFFFF"/>
        <w:suppressAutoHyphens/>
        <w:spacing w:line="276" w:lineRule="auto"/>
        <w:rPr>
          <w:rFonts w:cs="Arial"/>
          <w:b/>
          <w:sz w:val="28"/>
          <w:szCs w:val="28"/>
        </w:rPr>
      </w:pPr>
    </w:p>
    <w:p w14:paraId="4ABF8990" w14:textId="77777777" w:rsidR="00E87D65" w:rsidRPr="00521686" w:rsidRDefault="00E87D65" w:rsidP="00E87D65">
      <w:pPr>
        <w:shd w:val="clear" w:color="auto" w:fill="FFFFFF"/>
        <w:suppressAutoHyphens/>
        <w:spacing w:line="276" w:lineRule="auto"/>
        <w:rPr>
          <w:rFonts w:cs="Arial"/>
          <w:b/>
          <w:sz w:val="28"/>
          <w:szCs w:val="28"/>
        </w:rPr>
      </w:pPr>
      <w:r w:rsidRPr="00521686">
        <w:rPr>
          <w:rFonts w:cs="Arial"/>
          <w:b/>
          <w:sz w:val="28"/>
          <w:szCs w:val="28"/>
        </w:rPr>
        <w:t>Q20 Are you aware of any impacts on children's rights and wellbeing which are not identified here?</w:t>
      </w:r>
    </w:p>
    <w:p w14:paraId="61287F95" w14:textId="20F807C2" w:rsidR="00E87D65" w:rsidRPr="00521686" w:rsidRDefault="004920D1" w:rsidP="00E87D65">
      <w:pPr>
        <w:shd w:val="clear" w:color="auto" w:fill="FFFFFF"/>
        <w:suppressAutoHyphens/>
        <w:spacing w:line="276" w:lineRule="auto"/>
        <w:rPr>
          <w:rFonts w:cs="Arial"/>
          <w:sz w:val="28"/>
          <w:szCs w:val="28"/>
        </w:rPr>
      </w:pPr>
      <w:r w:rsidRPr="00521686">
        <w:rPr>
          <w:rFonts w:cs="Arial"/>
          <w:sz w:val="28"/>
          <w:szCs w:val="28"/>
        </w:rPr>
        <w:t>Whilst we generally agree with the impact assessment it is not reflected in the standards. In particular</w:t>
      </w:r>
      <w:r w:rsidR="008F774A" w:rsidRPr="00521686">
        <w:rPr>
          <w:rFonts w:cs="Arial"/>
          <w:sz w:val="28"/>
          <w:szCs w:val="28"/>
        </w:rPr>
        <w:t>,</w:t>
      </w:r>
      <w:r w:rsidRPr="00521686">
        <w:rPr>
          <w:rFonts w:cs="Arial"/>
          <w:sz w:val="28"/>
          <w:szCs w:val="28"/>
        </w:rPr>
        <w:t xml:space="preserve"> the right for a parent to seek advocacy support if acting on behalf of a child or young person should be included in the standards. </w:t>
      </w:r>
    </w:p>
    <w:p w14:paraId="69B359F5" w14:textId="77777777" w:rsidR="00E87D65" w:rsidRPr="00521686" w:rsidRDefault="00E87D65" w:rsidP="00E87D65">
      <w:pPr>
        <w:shd w:val="clear" w:color="auto" w:fill="FFFFFF"/>
        <w:suppressAutoHyphens/>
        <w:spacing w:line="276" w:lineRule="auto"/>
        <w:rPr>
          <w:rFonts w:cs="Arial"/>
          <w:sz w:val="28"/>
          <w:szCs w:val="28"/>
        </w:rPr>
      </w:pPr>
    </w:p>
    <w:p w14:paraId="208EFC40" w14:textId="77777777" w:rsidR="00E87D65" w:rsidRPr="00521686" w:rsidRDefault="00E87D65" w:rsidP="00E87D65">
      <w:pPr>
        <w:shd w:val="clear" w:color="auto" w:fill="FFFFFF"/>
        <w:suppressAutoHyphens/>
        <w:spacing w:line="276" w:lineRule="auto"/>
        <w:rPr>
          <w:rFonts w:cs="Arial"/>
          <w:b/>
          <w:sz w:val="28"/>
          <w:szCs w:val="28"/>
        </w:rPr>
      </w:pPr>
      <w:r w:rsidRPr="00521686">
        <w:rPr>
          <w:rFonts w:cs="Arial"/>
          <w:b/>
          <w:sz w:val="28"/>
          <w:szCs w:val="28"/>
        </w:rPr>
        <w:t>Q21 If yes, please provide details.</w:t>
      </w:r>
    </w:p>
    <w:p w14:paraId="4DE5A822" w14:textId="2B33787B" w:rsidR="00E87D65" w:rsidRPr="00521686" w:rsidRDefault="006E0E18" w:rsidP="00E87D65">
      <w:pPr>
        <w:shd w:val="clear" w:color="auto" w:fill="FFFFFF"/>
        <w:suppressAutoHyphens/>
        <w:spacing w:line="276" w:lineRule="auto"/>
        <w:rPr>
          <w:rFonts w:cs="Arial"/>
          <w:sz w:val="28"/>
          <w:szCs w:val="28"/>
        </w:rPr>
      </w:pPr>
      <w:r w:rsidRPr="00521686">
        <w:rPr>
          <w:rFonts w:cs="Arial"/>
          <w:sz w:val="28"/>
          <w:szCs w:val="28"/>
        </w:rPr>
        <w:t>See a</w:t>
      </w:r>
      <w:r w:rsidR="00A26134" w:rsidRPr="00521686">
        <w:rPr>
          <w:rFonts w:cs="Arial"/>
          <w:sz w:val="28"/>
          <w:szCs w:val="28"/>
        </w:rPr>
        <w:t>nswer to Q20.</w:t>
      </w:r>
    </w:p>
    <w:p w14:paraId="1F855FD2" w14:textId="77777777" w:rsidR="006E0E18" w:rsidRPr="00521686" w:rsidRDefault="006E0E18" w:rsidP="00E87D65">
      <w:pPr>
        <w:shd w:val="clear" w:color="auto" w:fill="FFFFFF"/>
        <w:suppressAutoHyphens/>
        <w:spacing w:line="276" w:lineRule="auto"/>
        <w:rPr>
          <w:rFonts w:cs="Arial"/>
          <w:sz w:val="28"/>
          <w:szCs w:val="28"/>
        </w:rPr>
      </w:pPr>
    </w:p>
    <w:p w14:paraId="59C9BBCA" w14:textId="36C6161A" w:rsidR="00853710" w:rsidRPr="00521686" w:rsidRDefault="00853710" w:rsidP="00E87D65">
      <w:pPr>
        <w:shd w:val="clear" w:color="auto" w:fill="FFFFFF"/>
        <w:suppressAutoHyphens/>
        <w:spacing w:line="276" w:lineRule="auto"/>
        <w:rPr>
          <w:rFonts w:eastAsia="Times New Roman" w:cs="Arial"/>
          <w:b/>
          <w:bCs/>
          <w:sz w:val="32"/>
          <w:szCs w:val="32"/>
          <w:lang w:eastAsia="en-GB"/>
        </w:rPr>
      </w:pPr>
      <w:r w:rsidRPr="00521686">
        <w:rPr>
          <w:rFonts w:eastAsia="Times New Roman" w:cs="Arial"/>
          <w:b/>
          <w:bCs/>
          <w:sz w:val="32"/>
          <w:szCs w:val="32"/>
          <w:lang w:eastAsia="en-GB"/>
        </w:rPr>
        <w:t xml:space="preserve">Business and Regulatory Impact Assessment Summary </w:t>
      </w:r>
    </w:p>
    <w:p w14:paraId="684AC30D" w14:textId="77777777" w:rsidR="00853710" w:rsidRPr="00521686" w:rsidRDefault="00853710" w:rsidP="00E87D65">
      <w:pPr>
        <w:shd w:val="clear" w:color="auto" w:fill="FFFFFF"/>
        <w:suppressAutoHyphens/>
        <w:spacing w:line="276" w:lineRule="auto"/>
        <w:rPr>
          <w:rFonts w:cs="Arial"/>
          <w:b/>
          <w:sz w:val="28"/>
          <w:szCs w:val="28"/>
          <w:u w:val="single"/>
        </w:rPr>
      </w:pPr>
    </w:p>
    <w:p w14:paraId="7E6FF6D1" w14:textId="2E1490BC" w:rsidR="00E87D65" w:rsidRPr="00521686" w:rsidRDefault="00E87D65" w:rsidP="00E87D65">
      <w:pPr>
        <w:shd w:val="clear" w:color="auto" w:fill="FFFFFF"/>
        <w:suppressAutoHyphens/>
        <w:spacing w:line="276" w:lineRule="auto"/>
        <w:rPr>
          <w:rFonts w:cs="Arial"/>
          <w:b/>
          <w:sz w:val="28"/>
          <w:szCs w:val="28"/>
        </w:rPr>
      </w:pPr>
      <w:r w:rsidRPr="00521686">
        <w:rPr>
          <w:rFonts w:cs="Arial"/>
          <w:b/>
          <w:sz w:val="28"/>
          <w:szCs w:val="28"/>
        </w:rPr>
        <w:t>Q22 Are you aware of any impacts on businesses which are not identified here?</w:t>
      </w:r>
    </w:p>
    <w:p w14:paraId="66013C0F" w14:textId="67E3ACC4" w:rsidR="00164A50" w:rsidRPr="00521686" w:rsidRDefault="006E0E18" w:rsidP="00E87D65">
      <w:pPr>
        <w:shd w:val="clear" w:color="auto" w:fill="FFFFFF"/>
        <w:suppressAutoHyphens/>
        <w:spacing w:line="276" w:lineRule="auto"/>
        <w:rPr>
          <w:rFonts w:cs="Arial"/>
          <w:sz w:val="28"/>
          <w:szCs w:val="28"/>
        </w:rPr>
      </w:pPr>
      <w:r w:rsidRPr="00521686">
        <w:rPr>
          <w:rFonts w:cs="Arial"/>
          <w:sz w:val="28"/>
          <w:szCs w:val="28"/>
        </w:rPr>
        <w:t xml:space="preserve">In order for the system to be accessible it is important that it is properly resourced. </w:t>
      </w:r>
      <w:r w:rsidR="00883B3C" w:rsidRPr="00521686">
        <w:rPr>
          <w:rFonts w:cs="Arial"/>
          <w:sz w:val="28"/>
          <w:szCs w:val="28"/>
        </w:rPr>
        <w:t xml:space="preserve">We would expect an increase in requests for information in accessible formats and in order that individuals receive accessible information in timely manner it is important that the system is properly resourced. How the system will be resourced in this way may be something to include in this impact assessment. </w:t>
      </w:r>
    </w:p>
    <w:p w14:paraId="2467BFAF" w14:textId="77777777" w:rsidR="00883B3C" w:rsidRPr="00521686" w:rsidRDefault="00883B3C" w:rsidP="00E87D65">
      <w:pPr>
        <w:shd w:val="clear" w:color="auto" w:fill="FFFFFF"/>
        <w:suppressAutoHyphens/>
        <w:spacing w:line="276" w:lineRule="auto"/>
        <w:rPr>
          <w:rFonts w:cs="Arial"/>
          <w:i/>
          <w:sz w:val="28"/>
          <w:szCs w:val="28"/>
        </w:rPr>
      </w:pPr>
    </w:p>
    <w:p w14:paraId="285CA14B" w14:textId="77777777" w:rsidR="00E87D65" w:rsidRPr="00521686" w:rsidRDefault="00E87D65" w:rsidP="00E87D65">
      <w:pPr>
        <w:shd w:val="clear" w:color="auto" w:fill="FFFFFF"/>
        <w:suppressAutoHyphens/>
        <w:spacing w:line="276" w:lineRule="auto"/>
        <w:rPr>
          <w:rFonts w:cs="Arial"/>
          <w:b/>
          <w:sz w:val="28"/>
          <w:szCs w:val="28"/>
        </w:rPr>
      </w:pPr>
      <w:r w:rsidRPr="00521686">
        <w:rPr>
          <w:rFonts w:cs="Arial"/>
          <w:b/>
          <w:sz w:val="28"/>
          <w:szCs w:val="28"/>
        </w:rPr>
        <w:lastRenderedPageBreak/>
        <w:t>Q23 If yes, please provide details</w:t>
      </w:r>
    </w:p>
    <w:p w14:paraId="04A48D58" w14:textId="311AB021" w:rsidR="00E87D65" w:rsidRPr="00521686" w:rsidRDefault="00970919" w:rsidP="00E87D65">
      <w:pPr>
        <w:shd w:val="clear" w:color="auto" w:fill="FFFFFF"/>
        <w:suppressAutoHyphens/>
        <w:spacing w:line="276" w:lineRule="auto"/>
        <w:rPr>
          <w:rFonts w:cs="Arial"/>
          <w:sz w:val="28"/>
          <w:szCs w:val="28"/>
        </w:rPr>
      </w:pPr>
      <w:r w:rsidRPr="00521686">
        <w:rPr>
          <w:rFonts w:cs="Arial"/>
          <w:sz w:val="28"/>
          <w:szCs w:val="28"/>
        </w:rPr>
        <w:t xml:space="preserve">See </w:t>
      </w:r>
      <w:r w:rsidR="00883B3C" w:rsidRPr="00521686">
        <w:rPr>
          <w:rFonts w:cs="Arial"/>
          <w:sz w:val="28"/>
          <w:szCs w:val="28"/>
        </w:rPr>
        <w:t>answer to Q22.</w:t>
      </w:r>
    </w:p>
    <w:p w14:paraId="645C19CA" w14:textId="77777777" w:rsidR="00970919" w:rsidRPr="00521686" w:rsidRDefault="00970919" w:rsidP="00E87D65">
      <w:pPr>
        <w:shd w:val="clear" w:color="auto" w:fill="FFFFFF"/>
        <w:suppressAutoHyphens/>
        <w:spacing w:line="276" w:lineRule="auto"/>
        <w:rPr>
          <w:rFonts w:cs="Arial"/>
          <w:sz w:val="32"/>
          <w:szCs w:val="32"/>
        </w:rPr>
      </w:pPr>
    </w:p>
    <w:p w14:paraId="37CF2D4E" w14:textId="664E53CC" w:rsidR="00E87D65" w:rsidRPr="00521686" w:rsidRDefault="00E87D65" w:rsidP="00E87D65">
      <w:pPr>
        <w:shd w:val="clear" w:color="auto" w:fill="FFFFFF"/>
        <w:suppressAutoHyphens/>
        <w:spacing w:line="276" w:lineRule="auto"/>
        <w:rPr>
          <w:rFonts w:cs="Arial"/>
          <w:b/>
          <w:sz w:val="32"/>
          <w:szCs w:val="32"/>
        </w:rPr>
      </w:pPr>
      <w:r w:rsidRPr="00521686">
        <w:rPr>
          <w:rFonts w:cs="Arial"/>
          <w:b/>
          <w:sz w:val="32"/>
          <w:szCs w:val="32"/>
        </w:rPr>
        <w:t>Island Screening Assessment</w:t>
      </w:r>
    </w:p>
    <w:p w14:paraId="65F1AD65" w14:textId="77777777" w:rsidR="008F774A" w:rsidRPr="00521686" w:rsidRDefault="008F774A" w:rsidP="00E87D65">
      <w:pPr>
        <w:shd w:val="clear" w:color="auto" w:fill="FFFFFF"/>
        <w:suppressAutoHyphens/>
        <w:spacing w:line="276" w:lineRule="auto"/>
        <w:rPr>
          <w:rFonts w:cs="Arial"/>
          <w:b/>
          <w:sz w:val="32"/>
          <w:szCs w:val="32"/>
        </w:rPr>
      </w:pPr>
    </w:p>
    <w:p w14:paraId="2209D5FD" w14:textId="77777777" w:rsidR="00E87D65" w:rsidRPr="00521686" w:rsidRDefault="00E87D65" w:rsidP="00E87D65">
      <w:pPr>
        <w:shd w:val="clear" w:color="auto" w:fill="FFFFFF"/>
        <w:suppressAutoHyphens/>
        <w:spacing w:line="276" w:lineRule="auto"/>
        <w:rPr>
          <w:rFonts w:cs="Arial"/>
          <w:b/>
          <w:sz w:val="28"/>
          <w:szCs w:val="28"/>
        </w:rPr>
      </w:pPr>
      <w:r w:rsidRPr="00521686">
        <w:rPr>
          <w:rFonts w:cs="Arial"/>
          <w:b/>
          <w:sz w:val="28"/>
          <w:szCs w:val="28"/>
        </w:rPr>
        <w:t>Q24 Are you aware of any impacts on island communities which are not identified here?</w:t>
      </w:r>
    </w:p>
    <w:p w14:paraId="6B7A5772" w14:textId="36494954" w:rsidR="00E87D65" w:rsidRPr="00521686" w:rsidRDefault="00970919" w:rsidP="00E87D65">
      <w:pPr>
        <w:shd w:val="clear" w:color="auto" w:fill="FFFFFF"/>
        <w:suppressAutoHyphens/>
        <w:spacing w:line="276" w:lineRule="auto"/>
        <w:rPr>
          <w:rFonts w:cs="Arial"/>
          <w:sz w:val="28"/>
          <w:szCs w:val="28"/>
        </w:rPr>
      </w:pPr>
      <w:r w:rsidRPr="00521686">
        <w:rPr>
          <w:rFonts w:cs="Arial"/>
          <w:sz w:val="28"/>
          <w:szCs w:val="28"/>
        </w:rPr>
        <w:t xml:space="preserve">Island communities can often miss out on face-to-face service provision. </w:t>
      </w:r>
      <w:r w:rsidR="00EB3F36" w:rsidRPr="00521686">
        <w:rPr>
          <w:rFonts w:cs="Arial"/>
          <w:sz w:val="28"/>
          <w:szCs w:val="28"/>
        </w:rPr>
        <w:t xml:space="preserve">We would like to know what plans are in place to ensure that a face-to-face service is available to island communities. </w:t>
      </w:r>
      <w:r w:rsidRPr="00521686">
        <w:rPr>
          <w:rFonts w:cs="Arial"/>
          <w:sz w:val="28"/>
          <w:szCs w:val="28"/>
        </w:rPr>
        <w:t xml:space="preserve">This should be explicitly </w:t>
      </w:r>
      <w:r w:rsidR="00EB3F36" w:rsidRPr="00521686">
        <w:rPr>
          <w:rFonts w:cs="Arial"/>
          <w:sz w:val="28"/>
          <w:szCs w:val="28"/>
        </w:rPr>
        <w:t>referenced in the assessment.</w:t>
      </w:r>
    </w:p>
    <w:p w14:paraId="4F79AFDE" w14:textId="77777777" w:rsidR="00E87D65" w:rsidRPr="00521686" w:rsidRDefault="00E87D65" w:rsidP="00E87D65">
      <w:pPr>
        <w:shd w:val="clear" w:color="auto" w:fill="FFFFFF"/>
        <w:suppressAutoHyphens/>
        <w:spacing w:line="276" w:lineRule="auto"/>
        <w:rPr>
          <w:rFonts w:cs="Arial"/>
          <w:sz w:val="28"/>
          <w:szCs w:val="28"/>
        </w:rPr>
      </w:pPr>
    </w:p>
    <w:p w14:paraId="0A5CB071" w14:textId="77777777" w:rsidR="00E87D65" w:rsidRPr="00521686" w:rsidRDefault="00E87D65" w:rsidP="00E87D65">
      <w:pPr>
        <w:shd w:val="clear" w:color="auto" w:fill="FFFFFF"/>
        <w:suppressAutoHyphens/>
        <w:spacing w:line="276" w:lineRule="auto"/>
        <w:rPr>
          <w:rFonts w:cs="Arial"/>
          <w:b/>
          <w:sz w:val="28"/>
          <w:szCs w:val="28"/>
        </w:rPr>
      </w:pPr>
      <w:r w:rsidRPr="00521686">
        <w:rPr>
          <w:rFonts w:cs="Arial"/>
          <w:b/>
          <w:sz w:val="28"/>
          <w:szCs w:val="28"/>
        </w:rPr>
        <w:t>Q25 If yes, please provide details.</w:t>
      </w:r>
    </w:p>
    <w:p w14:paraId="6C80F833" w14:textId="0E4E63A0" w:rsidR="00E87D65" w:rsidRPr="00521686" w:rsidRDefault="004248D3" w:rsidP="00E87D65">
      <w:pPr>
        <w:shd w:val="clear" w:color="auto" w:fill="FFFFFF"/>
        <w:suppressAutoHyphens/>
        <w:spacing w:line="276" w:lineRule="auto"/>
        <w:rPr>
          <w:rFonts w:cs="Arial"/>
          <w:sz w:val="28"/>
          <w:szCs w:val="28"/>
        </w:rPr>
      </w:pPr>
      <w:r w:rsidRPr="00521686">
        <w:rPr>
          <w:rFonts w:cs="Arial"/>
          <w:sz w:val="28"/>
          <w:szCs w:val="28"/>
        </w:rPr>
        <w:t>See a</w:t>
      </w:r>
      <w:r w:rsidR="00A26134" w:rsidRPr="00521686">
        <w:rPr>
          <w:rFonts w:cs="Arial"/>
          <w:sz w:val="28"/>
          <w:szCs w:val="28"/>
        </w:rPr>
        <w:t>nswer to Q24.</w:t>
      </w:r>
    </w:p>
    <w:p w14:paraId="2ABEB996" w14:textId="77777777" w:rsidR="00E87D65" w:rsidRPr="00521686" w:rsidRDefault="00E87D65" w:rsidP="00E87D65">
      <w:pPr>
        <w:rPr>
          <w:rFonts w:cs="Arial"/>
          <w:sz w:val="28"/>
          <w:szCs w:val="28"/>
        </w:rPr>
      </w:pPr>
    </w:p>
    <w:p w14:paraId="2B635813" w14:textId="77777777" w:rsidR="008F774A" w:rsidRPr="00521686" w:rsidRDefault="00E87D65" w:rsidP="00E87D65">
      <w:pPr>
        <w:rPr>
          <w:rFonts w:cs="Arial"/>
          <w:b/>
          <w:sz w:val="28"/>
          <w:szCs w:val="28"/>
        </w:rPr>
      </w:pPr>
      <w:r w:rsidRPr="00521686">
        <w:rPr>
          <w:rFonts w:cs="Arial"/>
          <w:b/>
          <w:sz w:val="28"/>
          <w:szCs w:val="28"/>
        </w:rPr>
        <w:t>Contact</w:t>
      </w:r>
    </w:p>
    <w:p w14:paraId="50560557" w14:textId="77777777" w:rsidR="008F774A" w:rsidRPr="00521686" w:rsidRDefault="008F774A" w:rsidP="00E87D65">
      <w:pPr>
        <w:rPr>
          <w:rFonts w:cs="Arial"/>
          <w:b/>
          <w:sz w:val="28"/>
          <w:szCs w:val="28"/>
        </w:rPr>
      </w:pPr>
    </w:p>
    <w:p w14:paraId="0A012ACA" w14:textId="1870FB17" w:rsidR="008F774A" w:rsidRPr="00521686" w:rsidRDefault="008F774A" w:rsidP="00E87D65">
      <w:pPr>
        <w:rPr>
          <w:rFonts w:cs="Arial"/>
          <w:sz w:val="28"/>
          <w:szCs w:val="28"/>
        </w:rPr>
      </w:pPr>
      <w:r w:rsidRPr="00521686">
        <w:rPr>
          <w:rFonts w:cs="Arial"/>
          <w:sz w:val="28"/>
          <w:szCs w:val="28"/>
        </w:rPr>
        <w:t xml:space="preserve">Dr Catriona Burness, Parliamentary and Policy Manager, RNIB Scotland - </w:t>
      </w:r>
      <w:hyperlink r:id="rId12" w:history="1">
        <w:r w:rsidRPr="00521686">
          <w:rPr>
            <w:rStyle w:val="Hyperlink"/>
            <w:rFonts w:cs="Arial"/>
            <w:color w:val="auto"/>
            <w:sz w:val="28"/>
            <w:szCs w:val="28"/>
          </w:rPr>
          <w:t>catriona.burness@rnib.org.uk</w:t>
        </w:r>
      </w:hyperlink>
    </w:p>
    <w:p w14:paraId="71E2691C" w14:textId="7238D99C" w:rsidR="00E87D65" w:rsidRPr="00521686" w:rsidRDefault="00E87D65" w:rsidP="00E87D65">
      <w:pPr>
        <w:rPr>
          <w:rFonts w:cs="Arial"/>
          <w:sz w:val="28"/>
          <w:szCs w:val="28"/>
        </w:rPr>
      </w:pPr>
      <w:r w:rsidRPr="00521686">
        <w:rPr>
          <w:rFonts w:cs="Arial"/>
          <w:b/>
          <w:sz w:val="28"/>
          <w:szCs w:val="28"/>
        </w:rPr>
        <w:br/>
      </w:r>
      <w:r w:rsidR="00E801BC" w:rsidRPr="00521686">
        <w:rPr>
          <w:rFonts w:cs="Arial"/>
          <w:sz w:val="28"/>
          <w:szCs w:val="28"/>
        </w:rPr>
        <w:t>Cate Vallis, Policy and Campaigns Officer, RNIB Scotland – cate.vallis@rnib.org.uk</w:t>
      </w:r>
    </w:p>
    <w:p w14:paraId="51C1D0A5" w14:textId="77777777" w:rsidR="00F52847" w:rsidRPr="00521686" w:rsidRDefault="00F52847" w:rsidP="00D77DDD">
      <w:pPr>
        <w:rPr>
          <w:rFonts w:cs="Arial"/>
          <w:sz w:val="28"/>
          <w:szCs w:val="28"/>
        </w:rPr>
      </w:pPr>
      <w:bookmarkStart w:id="0" w:name="_GoBack"/>
      <w:bookmarkEnd w:id="0"/>
    </w:p>
    <w:sectPr w:rsidR="00F52847" w:rsidRPr="00521686" w:rsidSect="00763BB8">
      <w:footerReference w:type="default" r:id="rId13"/>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22738" w14:textId="77777777" w:rsidR="00E87D65" w:rsidRDefault="00E87D65" w:rsidP="00E539B0">
      <w:r>
        <w:separator/>
      </w:r>
    </w:p>
  </w:endnote>
  <w:endnote w:type="continuationSeparator" w:id="0">
    <w:p w14:paraId="3A71C4A6" w14:textId="77777777" w:rsidR="00E87D65" w:rsidRDefault="00E87D65"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14:paraId="2D5E7F24"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1D406118"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72E78" w14:textId="77777777" w:rsidR="00E87D65" w:rsidRDefault="00E87D65" w:rsidP="00E539B0">
      <w:r>
        <w:separator/>
      </w:r>
    </w:p>
  </w:footnote>
  <w:footnote w:type="continuationSeparator" w:id="0">
    <w:p w14:paraId="24FD0F1A" w14:textId="77777777" w:rsidR="00E87D65" w:rsidRDefault="00E87D65"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7F1B89"/>
    <w:multiLevelType w:val="hybridMultilevel"/>
    <w:tmpl w:val="5CFA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B429B"/>
    <w:multiLevelType w:val="hybridMultilevel"/>
    <w:tmpl w:val="D08C1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37FD5"/>
    <w:multiLevelType w:val="hybridMultilevel"/>
    <w:tmpl w:val="2A28C618"/>
    <w:lvl w:ilvl="0" w:tplc="F9F251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1210F10"/>
    <w:multiLevelType w:val="hybridMultilevel"/>
    <w:tmpl w:val="19CA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FF3466"/>
    <w:multiLevelType w:val="hybridMultilevel"/>
    <w:tmpl w:val="EEFA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4974C20"/>
    <w:multiLevelType w:val="hybridMultilevel"/>
    <w:tmpl w:val="7F4E3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E40D18"/>
    <w:multiLevelType w:val="hybridMultilevel"/>
    <w:tmpl w:val="1B0CE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F15439"/>
    <w:multiLevelType w:val="hybridMultilevel"/>
    <w:tmpl w:val="B2005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6"/>
  </w:num>
  <w:num w:numId="5">
    <w:abstractNumId w:val="14"/>
  </w:num>
  <w:num w:numId="6">
    <w:abstractNumId w:val="10"/>
  </w:num>
  <w:num w:numId="7">
    <w:abstractNumId w:val="3"/>
  </w:num>
  <w:num w:numId="8">
    <w:abstractNumId w:val="5"/>
  </w:num>
  <w:num w:numId="9">
    <w:abstractNumId w:val="11"/>
  </w:num>
  <w:num w:numId="10">
    <w:abstractNumId w:val="8"/>
  </w:num>
  <w:num w:numId="11">
    <w:abstractNumId w:val="2"/>
  </w:num>
  <w:num w:numId="12">
    <w:abstractNumId w:val="12"/>
  </w:num>
  <w:num w:numId="13">
    <w:abstractNumId w:val="7"/>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D65"/>
    <w:rsid w:val="000236C2"/>
    <w:rsid w:val="00062EAA"/>
    <w:rsid w:val="0006620F"/>
    <w:rsid w:val="000676EF"/>
    <w:rsid w:val="00091D3A"/>
    <w:rsid w:val="000B4CE3"/>
    <w:rsid w:val="000B5BCF"/>
    <w:rsid w:val="00110A55"/>
    <w:rsid w:val="00135776"/>
    <w:rsid w:val="00145290"/>
    <w:rsid w:val="0016108A"/>
    <w:rsid w:val="00164A50"/>
    <w:rsid w:val="001751AE"/>
    <w:rsid w:val="001B6838"/>
    <w:rsid w:val="001D5A85"/>
    <w:rsid w:val="00226123"/>
    <w:rsid w:val="00234679"/>
    <w:rsid w:val="002362E0"/>
    <w:rsid w:val="0025135A"/>
    <w:rsid w:val="0025776B"/>
    <w:rsid w:val="002B5904"/>
    <w:rsid w:val="002F30BE"/>
    <w:rsid w:val="00344F26"/>
    <w:rsid w:val="0037413A"/>
    <w:rsid w:val="003929EF"/>
    <w:rsid w:val="003E2008"/>
    <w:rsid w:val="004219DB"/>
    <w:rsid w:val="004248D3"/>
    <w:rsid w:val="00463A02"/>
    <w:rsid w:val="00470225"/>
    <w:rsid w:val="004877E6"/>
    <w:rsid w:val="00491786"/>
    <w:rsid w:val="004920D1"/>
    <w:rsid w:val="004F46AD"/>
    <w:rsid w:val="005176CD"/>
    <w:rsid w:val="00521686"/>
    <w:rsid w:val="00543341"/>
    <w:rsid w:val="005559B8"/>
    <w:rsid w:val="00571D64"/>
    <w:rsid w:val="005A3DAF"/>
    <w:rsid w:val="005D5739"/>
    <w:rsid w:val="005D7534"/>
    <w:rsid w:val="005F62CA"/>
    <w:rsid w:val="006145C2"/>
    <w:rsid w:val="00617685"/>
    <w:rsid w:val="006200D9"/>
    <w:rsid w:val="00620C74"/>
    <w:rsid w:val="00621D4F"/>
    <w:rsid w:val="00623871"/>
    <w:rsid w:val="00633361"/>
    <w:rsid w:val="00653C8A"/>
    <w:rsid w:val="006C4B67"/>
    <w:rsid w:val="006E0E18"/>
    <w:rsid w:val="006F6E7A"/>
    <w:rsid w:val="007148EA"/>
    <w:rsid w:val="00717C8D"/>
    <w:rsid w:val="007225ED"/>
    <w:rsid w:val="0072345E"/>
    <w:rsid w:val="007254FB"/>
    <w:rsid w:val="00732210"/>
    <w:rsid w:val="00763BB8"/>
    <w:rsid w:val="00773773"/>
    <w:rsid w:val="00791F30"/>
    <w:rsid w:val="007A7BCB"/>
    <w:rsid w:val="007B5F7B"/>
    <w:rsid w:val="007C3A03"/>
    <w:rsid w:val="007D366E"/>
    <w:rsid w:val="00825673"/>
    <w:rsid w:val="00833107"/>
    <w:rsid w:val="00840D15"/>
    <w:rsid w:val="008417FD"/>
    <w:rsid w:val="00847802"/>
    <w:rsid w:val="00853710"/>
    <w:rsid w:val="00875BBE"/>
    <w:rsid w:val="00883B3C"/>
    <w:rsid w:val="008C278A"/>
    <w:rsid w:val="008C32AC"/>
    <w:rsid w:val="008C7735"/>
    <w:rsid w:val="008F774A"/>
    <w:rsid w:val="00935DE6"/>
    <w:rsid w:val="009665D2"/>
    <w:rsid w:val="00970919"/>
    <w:rsid w:val="009B5A32"/>
    <w:rsid w:val="00A05234"/>
    <w:rsid w:val="00A06620"/>
    <w:rsid w:val="00A15B3F"/>
    <w:rsid w:val="00A26134"/>
    <w:rsid w:val="00A27B81"/>
    <w:rsid w:val="00A650AF"/>
    <w:rsid w:val="00A72558"/>
    <w:rsid w:val="00A9380F"/>
    <w:rsid w:val="00AD3017"/>
    <w:rsid w:val="00AF70BD"/>
    <w:rsid w:val="00B15C27"/>
    <w:rsid w:val="00B817FF"/>
    <w:rsid w:val="00BB3186"/>
    <w:rsid w:val="00BB6C27"/>
    <w:rsid w:val="00BC08F3"/>
    <w:rsid w:val="00BE1F8F"/>
    <w:rsid w:val="00BF34F7"/>
    <w:rsid w:val="00C75144"/>
    <w:rsid w:val="00C864CD"/>
    <w:rsid w:val="00C87228"/>
    <w:rsid w:val="00CC0F92"/>
    <w:rsid w:val="00CC7BD9"/>
    <w:rsid w:val="00D256DE"/>
    <w:rsid w:val="00D33B99"/>
    <w:rsid w:val="00D74B50"/>
    <w:rsid w:val="00D77DDD"/>
    <w:rsid w:val="00D84EC8"/>
    <w:rsid w:val="00D96221"/>
    <w:rsid w:val="00DA329B"/>
    <w:rsid w:val="00DC6A57"/>
    <w:rsid w:val="00DF3E6E"/>
    <w:rsid w:val="00E03947"/>
    <w:rsid w:val="00E34003"/>
    <w:rsid w:val="00E539B0"/>
    <w:rsid w:val="00E801BC"/>
    <w:rsid w:val="00E85F2C"/>
    <w:rsid w:val="00E87D65"/>
    <w:rsid w:val="00E97A5F"/>
    <w:rsid w:val="00EA1E40"/>
    <w:rsid w:val="00EA650C"/>
    <w:rsid w:val="00EB3F36"/>
    <w:rsid w:val="00EC6319"/>
    <w:rsid w:val="00EE6411"/>
    <w:rsid w:val="00EE6C40"/>
    <w:rsid w:val="00F3596C"/>
    <w:rsid w:val="00F45D0D"/>
    <w:rsid w:val="00F52847"/>
    <w:rsid w:val="00FB7F9C"/>
    <w:rsid w:val="00FC0F70"/>
    <w:rsid w:val="00FC4B12"/>
    <w:rsid w:val="00FE07D6"/>
    <w:rsid w:val="00FF0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08B7E"/>
  <w15:chartTrackingRefBased/>
  <w15:docId w15:val="{FB38E9D2-3F08-4320-98BC-1CD09115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7D65"/>
    <w:rPr>
      <w:rFonts w:ascii="Arial" w:eastAsiaTheme="minorHAnsi" w:hAnsi="Arial" w:cstheme="minorBidi"/>
      <w:sz w:val="24"/>
      <w:szCs w:val="22"/>
      <w:lang w:eastAsia="en-US"/>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NormalWeb">
    <w:name w:val="Normal (Web)"/>
    <w:basedOn w:val="Normal"/>
    <w:uiPriority w:val="99"/>
    <w:rsid w:val="00E87D65"/>
    <w:pPr>
      <w:suppressAutoHyphens/>
      <w:autoSpaceDN w:val="0"/>
      <w:spacing w:before="100" w:after="100" w:line="247" w:lineRule="auto"/>
      <w:textAlignment w:val="baseline"/>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E87D65"/>
    <w:pPr>
      <w:ind w:left="720"/>
      <w:contextualSpacing/>
    </w:pPr>
  </w:style>
  <w:style w:type="character" w:styleId="UnresolvedMention">
    <w:name w:val="Unresolved Mention"/>
    <w:basedOn w:val="DefaultParagraphFont"/>
    <w:uiPriority w:val="99"/>
    <w:semiHidden/>
    <w:unhideWhenUsed/>
    <w:rsid w:val="00E80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triona.burness@rnib.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5ADC20051E524E94814F4547ADE3DF" ma:contentTypeVersion="10" ma:contentTypeDescription="Create a new document." ma:contentTypeScope="" ma:versionID="594d984fb5aa3659c7436bfebfeac4ff">
  <xsd:schema xmlns:xsd="http://www.w3.org/2001/XMLSchema" xmlns:xs="http://www.w3.org/2001/XMLSchema" xmlns:p="http://schemas.microsoft.com/office/2006/metadata/properties" xmlns:ns1="http://schemas.microsoft.com/sharepoint/v3" xmlns:ns3="c4a1f3e3-26f5-4023-a74f-e39101b300f8" targetNamespace="http://schemas.microsoft.com/office/2006/metadata/properties" ma:root="true" ma:fieldsID="e4074d7c55125f9b2f9816986aac3508" ns1:_="" ns3:_="">
    <xsd:import namespace="http://schemas.microsoft.com/sharepoint/v3"/>
    <xsd:import namespace="c4a1f3e3-26f5-4023-a74f-e39101b300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f3e3-26f5-4023-a74f-e39101b300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104B0-6CC4-4EC3-8179-C5CFF80878E7}">
  <ds:schemaRefs>
    <ds:schemaRef ds:uri="http://purl.org/dc/terms/"/>
    <ds:schemaRef ds:uri="http://schemas.microsoft.com/office/2006/metadata/properties"/>
    <ds:schemaRef ds:uri="http://purl.org/dc/elements/1.1/"/>
    <ds:schemaRef ds:uri="http://schemas.microsoft.com/sharepoint/v3"/>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c4a1f3e3-26f5-4023-a74f-e39101b300f8"/>
    <ds:schemaRef ds:uri="http://www.w3.org/XML/1998/namespace"/>
  </ds:schemaRefs>
</ds:datastoreItem>
</file>

<file path=customXml/itemProps2.xml><?xml version="1.0" encoding="utf-8"?>
<ds:datastoreItem xmlns:ds="http://schemas.openxmlformats.org/officeDocument/2006/customXml" ds:itemID="{1C8E063E-E67E-4F84-9FDE-22A6C0994322}">
  <ds:schemaRefs>
    <ds:schemaRef ds:uri="http://schemas.microsoft.com/sharepoint/v3/contenttype/forms"/>
  </ds:schemaRefs>
</ds:datastoreItem>
</file>

<file path=customXml/itemProps3.xml><?xml version="1.0" encoding="utf-8"?>
<ds:datastoreItem xmlns:ds="http://schemas.openxmlformats.org/officeDocument/2006/customXml" ds:itemID="{CEBF155F-A51D-43FB-AF6E-150AAD398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a1f3e3-26f5-4023-a74f-e39101b30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034015-1B35-42DC-A2F6-C56983D2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1459</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 Vallis</dc:creator>
  <cp:keywords/>
  <dc:description/>
  <cp:lastModifiedBy>Ian Brown</cp:lastModifiedBy>
  <cp:revision>5</cp:revision>
  <dcterms:created xsi:type="dcterms:W3CDTF">2019-10-06T19:23:00Z</dcterms:created>
  <dcterms:modified xsi:type="dcterms:W3CDTF">2019-10-18T12:11:00Z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0x0101006D5ADC20051E524E94814F4547ADE3DF</vt:lpwstr>
  </property>
</Properties>
</file>